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4" w:rsidRPr="00C85E26" w:rsidRDefault="00EE71E4" w:rsidP="00EE71E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E71E4" w:rsidRPr="00EE71E4" w:rsidTr="00EE71E4">
        <w:trPr>
          <w:trHeight w:val="898"/>
        </w:trPr>
        <w:tc>
          <w:tcPr>
            <w:tcW w:w="9571" w:type="dxa"/>
            <w:shd w:val="clear" w:color="auto" w:fill="auto"/>
          </w:tcPr>
          <w:p w:rsidR="00EE71E4" w:rsidRPr="00EE71E4" w:rsidRDefault="00F57CE4" w:rsidP="00EE71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71E4" w:rsidRPr="00EE71E4" w:rsidTr="00EE71E4">
        <w:tc>
          <w:tcPr>
            <w:tcW w:w="9571" w:type="dxa"/>
            <w:shd w:val="clear" w:color="auto" w:fill="auto"/>
          </w:tcPr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ОРЕНБУРГСКОЙ ОБЛАСТИ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 Е Ш Е Н И Е</w:t>
            </w:r>
          </w:p>
        </w:tc>
      </w:tr>
    </w:tbl>
    <w:p w:rsidR="00EE71E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0D359B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31.07.2019</w:t>
      </w:r>
      <w:r w:rsidR="00C85E2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260-рс</w:t>
      </w:r>
    </w:p>
    <w:p w:rsidR="00EE71E4" w:rsidRPr="005121C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Грачевка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2208D" w:rsidRDefault="0092208D" w:rsidP="00E8582E">
      <w:pPr>
        <w:pStyle w:val="ConsPlusTitle"/>
        <w:jc w:val="center"/>
        <w:rPr>
          <w:b w:val="0"/>
          <w:sz w:val="28"/>
          <w:szCs w:val="28"/>
        </w:rPr>
      </w:pPr>
    </w:p>
    <w:p w:rsidR="00365704" w:rsidRDefault="00365704" w:rsidP="00365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65704">
        <w:rPr>
          <w:rFonts w:ascii="Times New Roman" w:hAnsi="Times New Roman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6774E" w:rsidRPr="00553EE5" w:rsidRDefault="00365704" w:rsidP="003657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3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B5368">
        <w:rPr>
          <w:rFonts w:ascii="Times New Roman" w:hAnsi="Times New Roman"/>
          <w:sz w:val="28"/>
          <w:szCs w:val="28"/>
        </w:rPr>
        <w:t>В соответствии с Федеральным Законом от 02.03.2007 №25-ФЗ «О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 Федерал</w:t>
      </w:r>
      <w:r w:rsidRPr="00DB5368">
        <w:rPr>
          <w:rFonts w:ascii="Times New Roman" w:hAnsi="Times New Roman"/>
          <w:sz w:val="28"/>
          <w:szCs w:val="28"/>
        </w:rPr>
        <w:t>ьным Законом от 25.12.2008 №273-ФЗ «О противодействии коррупции», в целях предупреждения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B5368">
        <w:rPr>
          <w:rFonts w:ascii="Times New Roman" w:hAnsi="Times New Roman"/>
          <w:sz w:val="28"/>
          <w:szCs w:val="28"/>
        </w:rPr>
        <w:t xml:space="preserve"> коррупционных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B5368">
        <w:rPr>
          <w:rFonts w:ascii="Times New Roman" w:hAnsi="Times New Roman"/>
          <w:sz w:val="28"/>
          <w:szCs w:val="28"/>
        </w:rPr>
        <w:t xml:space="preserve"> проявлений на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B536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B5368">
        <w:rPr>
          <w:rFonts w:ascii="Times New Roman" w:hAnsi="Times New Roman"/>
          <w:sz w:val="28"/>
          <w:szCs w:val="28"/>
        </w:rPr>
        <w:t xml:space="preserve"> службе</w:t>
      </w:r>
    </w:p>
    <w:p w:rsidR="00933BD8" w:rsidRDefault="00E8582E" w:rsidP="003657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BD8">
        <w:rPr>
          <w:rFonts w:ascii="Times New Roman" w:hAnsi="Times New Roman"/>
          <w:sz w:val="28"/>
          <w:szCs w:val="28"/>
        </w:rPr>
        <w:t xml:space="preserve">руководствуясь Уставом    муниципального образования Грачевский район </w:t>
      </w:r>
      <w:r w:rsidR="00933BD8" w:rsidRPr="00933BD8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933BD8" w:rsidRPr="00933BD8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933BD8" w:rsidRPr="00933BD8">
        <w:rPr>
          <w:rFonts w:ascii="Times New Roman" w:hAnsi="Times New Roman"/>
          <w:sz w:val="28"/>
          <w:szCs w:val="28"/>
        </w:rPr>
        <w:t xml:space="preserve"> район </w:t>
      </w:r>
      <w:r w:rsidR="005121C4">
        <w:rPr>
          <w:rFonts w:ascii="Times New Roman" w:hAnsi="Times New Roman"/>
          <w:sz w:val="28"/>
          <w:szCs w:val="28"/>
        </w:rPr>
        <w:t>О</w:t>
      </w:r>
      <w:r w:rsidR="00933BD8" w:rsidRPr="00933BD8">
        <w:rPr>
          <w:rFonts w:ascii="Times New Roman" w:hAnsi="Times New Roman"/>
          <w:sz w:val="28"/>
          <w:szCs w:val="28"/>
        </w:rPr>
        <w:t>ренбургской области РЕШИЛ</w:t>
      </w:r>
      <w:r w:rsidRPr="00933BD8">
        <w:rPr>
          <w:rFonts w:ascii="Times New Roman" w:hAnsi="Times New Roman"/>
          <w:sz w:val="28"/>
          <w:szCs w:val="28"/>
        </w:rPr>
        <w:t>:</w:t>
      </w:r>
    </w:p>
    <w:p w:rsidR="00365704" w:rsidRDefault="0036774E" w:rsidP="00365704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36774E">
        <w:rPr>
          <w:sz w:val="28"/>
          <w:szCs w:val="28"/>
        </w:rPr>
        <w:t xml:space="preserve"> </w:t>
      </w:r>
      <w:r w:rsidRPr="0062013F">
        <w:rPr>
          <w:sz w:val="28"/>
          <w:szCs w:val="28"/>
        </w:rPr>
        <w:t xml:space="preserve">        </w:t>
      </w:r>
      <w:r w:rsidRPr="00C85E26">
        <w:rPr>
          <w:rFonts w:ascii="Times New Roman" w:hAnsi="Times New Roman"/>
          <w:sz w:val="28"/>
          <w:szCs w:val="28"/>
        </w:rPr>
        <w:t>1. Утвердить</w:t>
      </w:r>
      <w:r w:rsidR="00933BD8" w:rsidRPr="00C85E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3BD8" w:rsidRPr="00C85E26">
        <w:rPr>
          <w:rFonts w:ascii="Times New Roman" w:hAnsi="Times New Roman"/>
          <w:sz w:val="28"/>
          <w:szCs w:val="28"/>
        </w:rPr>
        <w:t xml:space="preserve">Положение </w:t>
      </w:r>
      <w:r w:rsidR="00933BD8">
        <w:rPr>
          <w:sz w:val="28"/>
          <w:szCs w:val="28"/>
        </w:rPr>
        <w:t xml:space="preserve"> </w:t>
      </w:r>
      <w:r w:rsidR="00C85E26" w:rsidRPr="00365704">
        <w:rPr>
          <w:rFonts w:ascii="Times New Roman" w:hAnsi="Times New Roman"/>
          <w:sz w:val="28"/>
          <w:szCs w:val="28"/>
        </w:rPr>
        <w:t>«</w:t>
      </w:r>
      <w:proofErr w:type="gramEnd"/>
      <w:r w:rsidR="00365704" w:rsidRPr="00365704">
        <w:rPr>
          <w:rFonts w:ascii="Times New Roman" w:hAnsi="Times New Roman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365704">
        <w:rPr>
          <w:rFonts w:ascii="Times New Roman" w:hAnsi="Times New Roman"/>
          <w:sz w:val="28"/>
          <w:szCs w:val="28"/>
        </w:rPr>
        <w:t>»</w:t>
      </w:r>
    </w:p>
    <w:p w:rsidR="00933BD8" w:rsidRDefault="00365704" w:rsidP="00365704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021BE" w:rsidRPr="00C85E26">
        <w:rPr>
          <w:rFonts w:ascii="Times New Roman" w:hAnsi="Times New Roman"/>
          <w:sz w:val="28"/>
          <w:szCs w:val="28"/>
        </w:rPr>
        <w:t>огласно   приложени</w:t>
      </w:r>
      <w:r w:rsidR="00DA16D7">
        <w:rPr>
          <w:rFonts w:ascii="Times New Roman" w:hAnsi="Times New Roman"/>
          <w:sz w:val="28"/>
          <w:szCs w:val="28"/>
        </w:rPr>
        <w:t>ю</w:t>
      </w:r>
      <w:r w:rsidR="009021BE">
        <w:rPr>
          <w:sz w:val="28"/>
          <w:szCs w:val="28"/>
        </w:rPr>
        <w:t>.</w:t>
      </w:r>
    </w:p>
    <w:p w:rsidR="0036774E" w:rsidRDefault="00933BD8" w:rsidP="00745041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</w:rPr>
      </w:pPr>
      <w:r w:rsidRPr="009021BE">
        <w:rPr>
          <w:rFonts w:ascii="Times New Roman" w:hAnsi="Times New Roman"/>
          <w:b/>
          <w:sz w:val="28"/>
          <w:szCs w:val="28"/>
        </w:rPr>
        <w:t xml:space="preserve">         </w:t>
      </w:r>
      <w:r w:rsidRPr="009021BE">
        <w:rPr>
          <w:rFonts w:ascii="Times New Roman" w:hAnsi="Times New Roman"/>
          <w:sz w:val="28"/>
          <w:szCs w:val="28"/>
        </w:rPr>
        <w:t>2.</w:t>
      </w:r>
      <w:r w:rsidR="0036774E" w:rsidRPr="0062013F">
        <w:rPr>
          <w:rFonts w:ascii="Times New Roman" w:hAnsi="Times New Roman"/>
          <w:bCs/>
          <w:sz w:val="28"/>
        </w:rPr>
        <w:t xml:space="preserve"> Специалисту по кадрам администрации района, руководителям самостоятельных структурных подразделений администрации района ознакомить муниципальных служащих с </w:t>
      </w:r>
      <w:r w:rsidR="00E70721">
        <w:rPr>
          <w:rFonts w:ascii="Times New Roman" w:hAnsi="Times New Roman"/>
          <w:bCs/>
          <w:sz w:val="28"/>
        </w:rPr>
        <w:t>настоящим</w:t>
      </w:r>
      <w:r w:rsidR="0036774E" w:rsidRPr="0062013F">
        <w:rPr>
          <w:rFonts w:ascii="Times New Roman" w:hAnsi="Times New Roman"/>
          <w:bCs/>
          <w:sz w:val="28"/>
        </w:rPr>
        <w:t xml:space="preserve"> решением под роспись.</w:t>
      </w:r>
    </w:p>
    <w:p w:rsidR="00365704" w:rsidRPr="004D3228" w:rsidRDefault="005D49B5" w:rsidP="009021BE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  <w:r w:rsidRPr="00932A44">
        <w:rPr>
          <w:rFonts w:ascii="Times New Roman" w:hAnsi="Times New Roman"/>
          <w:bCs/>
          <w:sz w:val="28"/>
        </w:rPr>
        <w:t xml:space="preserve">      </w:t>
      </w:r>
      <w:r w:rsidR="00C85E26">
        <w:rPr>
          <w:rFonts w:ascii="Times New Roman" w:hAnsi="Times New Roman"/>
          <w:bCs/>
          <w:sz w:val="28"/>
        </w:rPr>
        <w:t xml:space="preserve">  </w:t>
      </w:r>
      <w:r w:rsidRPr="00932A44">
        <w:rPr>
          <w:rFonts w:ascii="Times New Roman" w:hAnsi="Times New Roman"/>
          <w:bCs/>
          <w:sz w:val="28"/>
        </w:rPr>
        <w:t xml:space="preserve"> </w:t>
      </w:r>
      <w:r w:rsidR="00C85E26">
        <w:rPr>
          <w:rFonts w:ascii="Times New Roman" w:hAnsi="Times New Roman"/>
          <w:bCs/>
          <w:sz w:val="28"/>
        </w:rPr>
        <w:t>3</w:t>
      </w:r>
      <w:r w:rsidRPr="00932A44">
        <w:rPr>
          <w:rFonts w:ascii="Times New Roman" w:hAnsi="Times New Roman"/>
          <w:bCs/>
          <w:sz w:val="28"/>
        </w:rPr>
        <w:t>.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Контроль за исполнением </w:t>
      </w:r>
      <w:r w:rsidR="00E70721">
        <w:rPr>
          <w:rFonts w:ascii="Times New Roman" w:hAnsi="Times New Roman"/>
          <w:bCs/>
          <w:sz w:val="28"/>
          <w:szCs w:val="28"/>
        </w:rPr>
        <w:t>настоящего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932A44" w:rsidRDefault="00932A44" w:rsidP="00932A44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932A44">
        <w:rPr>
          <w:rFonts w:ascii="Times New Roman" w:hAnsi="Times New Roman"/>
          <w:bCs/>
          <w:sz w:val="28"/>
          <w:szCs w:val="28"/>
        </w:rPr>
        <w:t xml:space="preserve">        </w:t>
      </w:r>
      <w:r w:rsidR="00C85E26">
        <w:rPr>
          <w:rFonts w:ascii="Times New Roman" w:hAnsi="Times New Roman"/>
          <w:bCs/>
          <w:sz w:val="28"/>
          <w:szCs w:val="28"/>
        </w:rPr>
        <w:t>4</w:t>
      </w:r>
      <w:r w:rsidRPr="00932A44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Pr="00932A44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32A44">
        <w:rPr>
          <w:rFonts w:ascii="Times New Roman" w:hAnsi="Times New Roman"/>
          <w:sz w:val="28"/>
          <w:szCs w:val="28"/>
        </w:rPr>
        <w:t xml:space="preserve"> район и на сайте </w:t>
      </w:r>
      <w:hyperlink r:id="rId6" w:history="1">
        <w:r w:rsidR="00365704" w:rsidRPr="006B171B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365704" w:rsidRPr="006B171B">
          <w:rPr>
            <w:rStyle w:val="ac"/>
            <w:rFonts w:ascii="Times New Roman" w:hAnsi="Times New Roman"/>
            <w:sz w:val="28"/>
            <w:szCs w:val="28"/>
          </w:rPr>
          <w:t>.право-</w:t>
        </w:r>
        <w:proofErr w:type="spellStart"/>
        <w:r w:rsidR="00365704" w:rsidRPr="006B171B">
          <w:rPr>
            <w:rStyle w:val="ac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 w:rsidRPr="00932A44">
        <w:rPr>
          <w:rFonts w:ascii="Times New Roman" w:hAnsi="Times New Roman"/>
          <w:sz w:val="28"/>
          <w:szCs w:val="28"/>
        </w:rPr>
        <w:t>.</w:t>
      </w:r>
    </w:p>
    <w:p w:rsidR="00365704" w:rsidRPr="00932A44" w:rsidRDefault="00365704" w:rsidP="00932A44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Глава района</w:t>
      </w:r>
    </w:p>
    <w:p w:rsidR="003875E9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</w:t>
      </w:r>
      <w:r w:rsidR="003875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                          </w:t>
      </w:r>
      <w:r w:rsidR="000A7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C85E26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Н. С. Кирьяков                                                                          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О.М.</w:t>
      </w:r>
      <w:r w:rsidR="00512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Свиридов</w:t>
      </w:r>
    </w:p>
    <w:p w:rsidR="003875E9" w:rsidRDefault="003875E9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473" w:rsidRPr="003875E9" w:rsidRDefault="008C7473" w:rsidP="008C7473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5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Разослано: организационно-правовому отделу, </w:t>
      </w:r>
      <w:proofErr w:type="spellStart"/>
      <w:r w:rsidRPr="003875E9">
        <w:rPr>
          <w:rFonts w:ascii="Times New Roman" w:eastAsia="Times New Roman" w:hAnsi="Times New Roman"/>
          <w:sz w:val="24"/>
          <w:szCs w:val="24"/>
          <w:lang w:eastAsia="ru-RU"/>
        </w:rPr>
        <w:t>Липовецкой</w:t>
      </w:r>
      <w:proofErr w:type="spellEnd"/>
      <w:r w:rsidRPr="003875E9">
        <w:rPr>
          <w:rFonts w:ascii="Times New Roman" w:eastAsia="Times New Roman" w:hAnsi="Times New Roman"/>
          <w:sz w:val="24"/>
          <w:szCs w:val="24"/>
          <w:lang w:eastAsia="ru-RU"/>
        </w:rPr>
        <w:t xml:space="preserve"> Е.Н., Терновых Ю.Е., руководителям структурных подразделений администрации района, главам сельских поселений. </w:t>
      </w: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6703" w:tblpY="-262"/>
        <w:tblW w:w="0" w:type="auto"/>
        <w:tblLook w:val="04A0" w:firstRow="1" w:lastRow="0" w:firstColumn="1" w:lastColumn="0" w:noHBand="0" w:noVBand="1"/>
      </w:tblPr>
      <w:tblGrid>
        <w:gridCol w:w="4738"/>
      </w:tblGrid>
      <w:tr w:rsidR="005121C4" w:rsidTr="005121C4">
        <w:trPr>
          <w:trHeight w:val="1975"/>
        </w:trPr>
        <w:tc>
          <w:tcPr>
            <w:tcW w:w="4738" w:type="dxa"/>
          </w:tcPr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65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5121C4" w:rsidRDefault="005121C4" w:rsidP="000D359B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359B">
              <w:rPr>
                <w:rFonts w:ascii="Times New Roman" w:hAnsi="Times New Roman" w:cs="Times New Roman"/>
                <w:sz w:val="28"/>
                <w:szCs w:val="28"/>
              </w:rPr>
              <w:t>31.07.2019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D359B">
              <w:rPr>
                <w:rFonts w:ascii="Times New Roman" w:hAnsi="Times New Roman" w:cs="Times New Roman"/>
                <w:sz w:val="28"/>
                <w:szCs w:val="28"/>
              </w:rPr>
              <w:t>260-рс</w:t>
            </w:r>
            <w:bookmarkStart w:id="0" w:name="_GoBack"/>
            <w:bookmarkEnd w:id="0"/>
          </w:p>
        </w:tc>
      </w:tr>
    </w:tbl>
    <w:p w:rsidR="00365704" w:rsidRDefault="00365704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5704" w:rsidRPr="00250BC3" w:rsidRDefault="00365704" w:rsidP="00365704">
      <w:pPr>
        <w:pStyle w:val="ConsPlusTitle"/>
        <w:jc w:val="center"/>
        <w:rPr>
          <w:b w:val="0"/>
          <w:sz w:val="28"/>
          <w:szCs w:val="28"/>
        </w:rPr>
      </w:pPr>
      <w:bookmarkStart w:id="1" w:name="Par51"/>
      <w:bookmarkEnd w:id="1"/>
      <w:r w:rsidRPr="00250BC3">
        <w:rPr>
          <w:b w:val="0"/>
          <w:sz w:val="28"/>
          <w:szCs w:val="28"/>
        </w:rPr>
        <w:t>ПОРЯДОК</w:t>
      </w:r>
    </w:p>
    <w:p w:rsidR="00365704" w:rsidRPr="00250BC3" w:rsidRDefault="00365704" w:rsidP="00365704">
      <w:pPr>
        <w:pStyle w:val="ConsPlusTitle"/>
        <w:jc w:val="center"/>
        <w:rPr>
          <w:b w:val="0"/>
          <w:sz w:val="28"/>
          <w:szCs w:val="28"/>
        </w:rPr>
      </w:pPr>
      <w:r w:rsidRPr="00250BC3">
        <w:rPr>
          <w:b w:val="0"/>
          <w:sz w:val="28"/>
          <w:szCs w:val="28"/>
        </w:rPr>
        <w:t>уведомления представителя нанимателя (работодателя)</w:t>
      </w:r>
    </w:p>
    <w:p w:rsidR="00365704" w:rsidRPr="00250BC3" w:rsidRDefault="00365704" w:rsidP="00365704">
      <w:pPr>
        <w:pStyle w:val="ConsPlusTitle"/>
        <w:jc w:val="center"/>
        <w:rPr>
          <w:b w:val="0"/>
          <w:sz w:val="28"/>
          <w:szCs w:val="28"/>
        </w:rPr>
      </w:pPr>
      <w:r w:rsidRPr="00250BC3">
        <w:rPr>
          <w:b w:val="0"/>
          <w:sz w:val="28"/>
          <w:szCs w:val="28"/>
        </w:rPr>
        <w:t xml:space="preserve">о фактах обращения в целях склонения муниципальных служащих </w:t>
      </w:r>
    </w:p>
    <w:p w:rsidR="00365704" w:rsidRPr="00250BC3" w:rsidRDefault="00365704" w:rsidP="00365704">
      <w:pPr>
        <w:pStyle w:val="ConsPlusTitle"/>
        <w:jc w:val="center"/>
        <w:rPr>
          <w:b w:val="0"/>
          <w:sz w:val="28"/>
          <w:szCs w:val="28"/>
        </w:rPr>
      </w:pPr>
      <w:r w:rsidRPr="00250BC3">
        <w:rPr>
          <w:b w:val="0"/>
          <w:sz w:val="28"/>
          <w:szCs w:val="28"/>
        </w:rPr>
        <w:t>к совершению коррупционных правонарушений</w:t>
      </w:r>
    </w:p>
    <w:p w:rsidR="00365704" w:rsidRPr="00273834" w:rsidRDefault="00365704" w:rsidP="00365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704" w:rsidRPr="00273834" w:rsidRDefault="00365704" w:rsidP="003657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5704" w:rsidRPr="00273834" w:rsidRDefault="00365704" w:rsidP="00365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704" w:rsidRPr="0027383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1.1. Порядок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 (далее - Порядок) разработан во исполнение положений Федеральных законов от 25.12.2008 </w:t>
      </w:r>
      <w:r>
        <w:rPr>
          <w:rFonts w:ascii="Times New Roman" w:hAnsi="Times New Roman" w:cs="Times New Roman"/>
          <w:sz w:val="28"/>
          <w:szCs w:val="28"/>
        </w:rPr>
        <w:t>№273 ФЗ</w:t>
      </w:r>
      <w:r w:rsidRPr="00273834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02.03.2007 </w:t>
      </w:r>
      <w:r>
        <w:rPr>
          <w:rFonts w:ascii="Times New Roman" w:hAnsi="Times New Roman" w:cs="Times New Roman"/>
          <w:sz w:val="28"/>
          <w:szCs w:val="28"/>
        </w:rPr>
        <w:t>№25 ФЗ</w:t>
      </w:r>
      <w:r w:rsidRPr="00CD6109">
        <w:rPr>
          <w:rFonts w:ascii="Times New Roman" w:hAnsi="Times New Roman" w:cs="Times New Roman"/>
          <w:sz w:val="28"/>
          <w:szCs w:val="28"/>
        </w:rPr>
        <w:t xml:space="preserve"> </w:t>
      </w:r>
      <w:r w:rsidRPr="00273834">
        <w:rPr>
          <w:rFonts w:ascii="Times New Roman" w:hAnsi="Times New Roman" w:cs="Times New Roman"/>
          <w:sz w:val="28"/>
          <w:szCs w:val="28"/>
        </w:rPr>
        <w:t xml:space="preserve">"О муниципальной службе в Российской Федерации" и устанавливает процедуру уведомления муниципальными служащими администрации муниципального образования </w:t>
      </w:r>
      <w:proofErr w:type="spellStart"/>
      <w:r w:rsidRPr="0027383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273834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273834">
        <w:rPr>
          <w:rFonts w:ascii="Times New Roman" w:hAnsi="Times New Roman" w:cs="Times New Roman"/>
          <w:sz w:val="28"/>
          <w:szCs w:val="28"/>
        </w:rPr>
        <w:t>и ее структурных подразделений представителя нанимателя (работодателя) о фактах обращения к ним в целях склонения к совершению коррупционных правонарушений, а также приема и регистрации таких уведомлений и организации проверки содержащихся в них сведений.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1.2.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ст.9 </w:t>
      </w:r>
      <w:r w:rsidRPr="00273834">
        <w:rPr>
          <w:rFonts w:ascii="Times New Roman" w:hAnsi="Times New Roman" w:cs="Times New Roman"/>
          <w:sz w:val="28"/>
          <w:szCs w:val="28"/>
        </w:rPr>
        <w:t>Федерального закона от 25.12.2008 N 273-ФЗ "О противодействии коррупции"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1.3. Муниципальные служащие уведомляют представителя нанимателя (работодателя)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обращения, при невозможности уведомить в тот же день - на следующий рабочий день.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Муниципальный служащий, которому стало известно о факте обращения к иным муниципальным служащим в целях склонения их к совершению коррупционных правонарушений, вправе уведомить об этом представителя </w:t>
      </w:r>
      <w:r w:rsidRPr="00273834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(работодателя) с соблюдением процедуры, установленной настоящим Порядком.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1.4. Уведомление представителя нанимателя (работодателя) о фактах обращения в целях склонения муниципальных служащих к совершению коррупционных правонарушений (далее - уведомление) составляется на имя представителя нанимателя (работодателя) и передается муниципальным служащим </w:t>
      </w:r>
      <w:r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работу по профилактике коррупционных и иных правонарушений </w:t>
      </w:r>
      <w:r w:rsidR="009E688E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</w:t>
      </w:r>
      <w:r>
        <w:rPr>
          <w:rFonts w:ascii="Times New Roman" w:hAnsi="Times New Roman" w:cs="Times New Roman"/>
          <w:sz w:val="28"/>
          <w:szCs w:val="28"/>
        </w:rPr>
        <w:t>администрации района.</w:t>
      </w:r>
    </w:p>
    <w:p w:rsidR="00365704" w:rsidRPr="00273834" w:rsidRDefault="000D359B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4" w:history="1"/>
      <w:r w:rsidR="00365704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365704" w:rsidRPr="00273834">
        <w:rPr>
          <w:rFonts w:ascii="Times New Roman" w:hAnsi="Times New Roman" w:cs="Times New Roman"/>
          <w:sz w:val="28"/>
          <w:szCs w:val="28"/>
        </w:rPr>
        <w:t xml:space="preserve"> составляется по форме, изложенной в приложении 1 к настоящему Порядку.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1.5. Невыполнение муниципальным служащим должностной обязанности по уведомлению представителя </w:t>
      </w:r>
      <w:proofErr w:type="gramStart"/>
      <w:r w:rsidRPr="00273834">
        <w:rPr>
          <w:rFonts w:ascii="Times New Roman" w:hAnsi="Times New Roman" w:cs="Times New Roman"/>
          <w:sz w:val="28"/>
          <w:szCs w:val="28"/>
        </w:rPr>
        <w:t xml:space="preserve">нанимателя </w:t>
      </w:r>
      <w:r w:rsidR="009E68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E688E">
        <w:rPr>
          <w:rFonts w:ascii="Times New Roman" w:hAnsi="Times New Roman" w:cs="Times New Roman"/>
          <w:sz w:val="28"/>
          <w:szCs w:val="28"/>
        </w:rPr>
        <w:t xml:space="preserve">работодателя) </w:t>
      </w:r>
      <w:r w:rsidRPr="00273834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правонарушением, влекущим его увольнение с муниципальной службы либо </w:t>
      </w:r>
      <w:r w:rsidRPr="00273834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3834">
        <w:rPr>
          <w:rFonts w:ascii="Times New Roman" w:hAnsi="Times New Roman" w:cs="Times New Roman"/>
          <w:sz w:val="28"/>
          <w:szCs w:val="28"/>
        </w:rPr>
        <w:t xml:space="preserve"> его к</w:t>
      </w:r>
      <w:r>
        <w:rPr>
          <w:rFonts w:ascii="Times New Roman" w:hAnsi="Times New Roman" w:cs="Times New Roman"/>
          <w:sz w:val="28"/>
          <w:szCs w:val="28"/>
        </w:rPr>
        <w:t xml:space="preserve"> иным видам </w:t>
      </w:r>
      <w:r w:rsidRPr="00273834">
        <w:rPr>
          <w:rFonts w:ascii="Times New Roman" w:hAnsi="Times New Roman" w:cs="Times New Roman"/>
          <w:sz w:val="28"/>
          <w:szCs w:val="28"/>
        </w:rPr>
        <w:t>ответственности в соответствии с действующим законодательством.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случае, если склонение муниципального служащего осуществляется с</w:t>
      </w:r>
      <w:r w:rsidR="00DA16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стороны нанимателя (работодателя), уведомление о фактах обращения в целях склонения к совершению коррупционных правонарушений направляется в органы прокуратуры или другие государственные органы. При этом уведомление может направляться как одновременно во все государственные органы, уполномоченные на осуществление оперативно-розыскной деятельности, так и в один из них в соответствии с их компетенцией.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3657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2. Прием и регистрация уведомлений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704" w:rsidRPr="00273834" w:rsidRDefault="00365704" w:rsidP="003657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5704" w:rsidRPr="0027383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2.1. Прием и регистрация поступивших уведомлений, а также обеспечение конфиденциальности и сохранности данных, полученных от муниципальных служащих, осуществляется </w:t>
      </w:r>
      <w:r>
        <w:rPr>
          <w:rFonts w:ascii="Times New Roman" w:hAnsi="Times New Roman" w:cs="Times New Roman"/>
          <w:sz w:val="28"/>
          <w:szCs w:val="28"/>
        </w:rPr>
        <w:t>специалистом, ответственным за работу по профилактике коррупционных и иных правонарушений</w:t>
      </w:r>
      <w:r w:rsidR="009E688E">
        <w:rPr>
          <w:rFonts w:ascii="Times New Roman" w:hAnsi="Times New Roman" w:cs="Times New Roman"/>
          <w:sz w:val="28"/>
          <w:szCs w:val="28"/>
        </w:rPr>
        <w:t xml:space="preserve"> организационно-правового </w:t>
      </w:r>
      <w:proofErr w:type="gramStart"/>
      <w:r w:rsidR="009E688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7383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27383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2.2. Уведомление регистрируется в день его поступления в журнале регистрации уведомлений представителя нанимателя (работодателя) о фактах обращения в целях склонения муниципальных служащих администрации муниципального образования </w:t>
      </w:r>
      <w:proofErr w:type="spellStart"/>
      <w:r w:rsidRPr="0027383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273834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273834">
        <w:rPr>
          <w:rFonts w:ascii="Times New Roman" w:hAnsi="Times New Roman" w:cs="Times New Roman"/>
          <w:sz w:val="28"/>
          <w:szCs w:val="28"/>
        </w:rPr>
        <w:t xml:space="preserve">енбургской области к совершению коррупционных правонарушений (далее - Журнал), составленном по </w:t>
      </w:r>
      <w:hyperlink w:anchor="P197" w:history="1"/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</w:t>
      </w:r>
      <w:r w:rsidR="00DA16D7">
        <w:rPr>
          <w:rFonts w:ascii="Times New Roman" w:hAnsi="Times New Roman" w:cs="Times New Roman"/>
          <w:sz w:val="28"/>
          <w:szCs w:val="28"/>
        </w:rPr>
        <w:t xml:space="preserve"> 2</w:t>
      </w:r>
      <w:r w:rsidRPr="0027383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Журнал хранится </w:t>
      </w:r>
      <w:proofErr w:type="gramStart"/>
      <w:r w:rsidRPr="00273834"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 w:rsidRPr="00273834">
        <w:rPr>
          <w:rFonts w:ascii="Times New Roman" w:hAnsi="Times New Roman" w:cs="Times New Roman"/>
          <w:sz w:val="28"/>
          <w:szCs w:val="28"/>
        </w:rPr>
        <w:t xml:space="preserve"> сроков, определенных в номенклатуре дел </w:t>
      </w:r>
      <w:r w:rsidRPr="0027383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района. Листы Журнала должны быть прошиты, пронумерованы и скреплены печатью администрации муниципального образования </w:t>
      </w:r>
      <w:proofErr w:type="spellStart"/>
      <w:r w:rsidRPr="0027383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273834">
        <w:rPr>
          <w:rFonts w:ascii="Times New Roman" w:hAnsi="Times New Roman" w:cs="Times New Roman"/>
          <w:sz w:val="28"/>
          <w:szCs w:val="28"/>
        </w:rPr>
        <w:t xml:space="preserve"> район Оренбургской области.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2.3. Копия зарегистрированного в установленном порядке уведомления в день регистрации выдается муниципальному служащему на руки под роспись в </w:t>
      </w:r>
      <w:hyperlink w:anchor="P214" w:history="1"/>
      <w:r>
        <w:rPr>
          <w:rFonts w:ascii="Times New Roman" w:hAnsi="Times New Roman" w:cs="Times New Roman"/>
          <w:sz w:val="28"/>
          <w:szCs w:val="28"/>
        </w:rPr>
        <w:t xml:space="preserve"> графе 6</w:t>
      </w:r>
      <w:r w:rsidRPr="00273834">
        <w:rPr>
          <w:rFonts w:ascii="Times New Roman" w:hAnsi="Times New Roman" w:cs="Times New Roman"/>
          <w:sz w:val="28"/>
          <w:szCs w:val="28"/>
        </w:rPr>
        <w:t xml:space="preserve"> Журнала либо направляется ему по почте с уведомлением о получении.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2.4. Уведомление передается представителю нанимателя (работодателю) в день его регистрации с целью последующей организации проверки содержащихся в нем сведений.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704" w:rsidRPr="00273834" w:rsidRDefault="00365704" w:rsidP="003657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>3. Организация проверки сведений, содержащихся в уведомлении.</w:t>
      </w:r>
    </w:p>
    <w:p w:rsidR="00365704" w:rsidRPr="00273834" w:rsidRDefault="00365704" w:rsidP="003657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34">
        <w:rPr>
          <w:rFonts w:ascii="Times New Roman" w:hAnsi="Times New Roman" w:cs="Times New Roman"/>
          <w:sz w:val="28"/>
          <w:szCs w:val="28"/>
        </w:rPr>
        <w:t xml:space="preserve"> 3.1. Организация проверки сведений, содержащихся в уведомлении, обеспечивается по решению представителя нанимателя (работодателя), принятому им в течение одного рабочего дня со дня его получения, комиссией по соблюдению требований к служебному поведению муниципальных служащих и урегулированию конфликта </w:t>
      </w:r>
      <w:proofErr w:type="gramStart"/>
      <w:r w:rsidRPr="00273834">
        <w:rPr>
          <w:rFonts w:ascii="Times New Roman" w:hAnsi="Times New Roman" w:cs="Times New Roman"/>
          <w:sz w:val="28"/>
          <w:szCs w:val="28"/>
        </w:rPr>
        <w:t>интересов  администрации</w:t>
      </w:r>
      <w:proofErr w:type="gramEnd"/>
      <w:r w:rsidRPr="002738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7383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27383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(далее - Комиссия).</w:t>
      </w:r>
    </w:p>
    <w:p w:rsidR="0036570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0527F1">
        <w:rPr>
          <w:rFonts w:ascii="Times New Roman" w:hAnsi="Times New Roman" w:cs="Times New Roman"/>
          <w:sz w:val="28"/>
          <w:szCs w:val="28"/>
        </w:rPr>
        <w:t xml:space="preserve">Организация проверки сведений о случаях обращения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0527F1">
        <w:rPr>
          <w:rFonts w:ascii="Times New Roman" w:hAnsi="Times New Roman" w:cs="Times New Roman"/>
          <w:sz w:val="28"/>
          <w:szCs w:val="28"/>
        </w:rPr>
        <w:t xml:space="preserve">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527F1">
        <w:rPr>
          <w:rFonts w:ascii="Times New Roman" w:hAnsi="Times New Roman" w:cs="Times New Roman"/>
          <w:sz w:val="28"/>
          <w:szCs w:val="28"/>
        </w:rPr>
        <w:t xml:space="preserve"> служащим каких-либо лиц в целях склонения их к совершению коррупционных правонарушений осуществляется путем направления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или другие государственные  органы</w:t>
      </w:r>
      <w:r w:rsidRPr="000527F1">
        <w:rPr>
          <w:rStyle w:val="FontStyle35"/>
          <w:sz w:val="28"/>
          <w:szCs w:val="28"/>
        </w:rPr>
        <w:t xml:space="preserve">, </w:t>
      </w:r>
      <w:r w:rsidRPr="000527F1">
        <w:rPr>
          <w:rFonts w:ascii="Times New Roman" w:hAnsi="Times New Roman" w:cs="Times New Roman"/>
          <w:sz w:val="28"/>
          <w:szCs w:val="28"/>
        </w:rPr>
        <w:t xml:space="preserve">проведения бесед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527F1">
        <w:rPr>
          <w:rFonts w:ascii="Times New Roman" w:hAnsi="Times New Roman" w:cs="Times New Roman"/>
          <w:sz w:val="28"/>
          <w:szCs w:val="28"/>
        </w:rPr>
        <w:t xml:space="preserve"> служащим, подавшим уведомление, указанным в уведомлении, иными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0527F1">
        <w:rPr>
          <w:rFonts w:ascii="Times New Roman" w:hAnsi="Times New Roman" w:cs="Times New Roman"/>
          <w:sz w:val="28"/>
          <w:szCs w:val="28"/>
        </w:rPr>
        <w:t xml:space="preserve"> служащими, получения от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527F1">
        <w:rPr>
          <w:rFonts w:ascii="Times New Roman" w:hAnsi="Times New Roman" w:cs="Times New Roman"/>
          <w:sz w:val="28"/>
          <w:szCs w:val="28"/>
        </w:rPr>
        <w:t xml:space="preserve"> служащего пояснения по сведениям, изложенным в уведомлении.</w:t>
      </w:r>
    </w:p>
    <w:p w:rsidR="00365704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направляется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другие государственные органы не позднее 7 дней с даты его регистрации в Журнале. По решению представителя нанимателя уведомление может направляться как одновременно в несколько государственных органов, так и в один из них по компетенции.</w:t>
      </w:r>
    </w:p>
    <w:p w:rsidR="00365704" w:rsidRPr="0027383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73834">
        <w:rPr>
          <w:rFonts w:ascii="Times New Roman" w:hAnsi="Times New Roman" w:cs="Times New Roman"/>
          <w:sz w:val="28"/>
          <w:szCs w:val="28"/>
        </w:rPr>
        <w:t xml:space="preserve">. Проверка проводится в </w:t>
      </w:r>
      <w:proofErr w:type="gramStart"/>
      <w:r w:rsidRPr="00273834">
        <w:rPr>
          <w:rFonts w:ascii="Times New Roman" w:hAnsi="Times New Roman" w:cs="Times New Roman"/>
          <w:sz w:val="28"/>
          <w:szCs w:val="28"/>
        </w:rPr>
        <w:t xml:space="preserve">течение  </w:t>
      </w:r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83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уведомления.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на основании мотивированной служебной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записки председателя комиссии может быть продлен представителем нанимателя (работодателем), ее назначившим, но не более, чем на 30 дней. Дальнейшее продление срока проведения проверки не допускается. 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должны быть полностью, объективно и всесторонне установлены причины и условия, которые способствовали обращению лиц к муниципальному служащему с целью склонения его к совершению коррупционного правонарушения.</w:t>
      </w:r>
    </w:p>
    <w:p w:rsidR="00365704" w:rsidRDefault="00365704" w:rsidP="00365704">
      <w:pPr>
        <w:pStyle w:val="ConsPlusNormal"/>
        <w:spacing w:before="22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738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проведенной  проверки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факту обращения к муниципальному служащему в целях склонения его к совершению коррупционных правонарушений комиссией готовятся материалы, которые направляются представителю нанимателя</w:t>
      </w:r>
      <w:r w:rsidR="009E688E">
        <w:rPr>
          <w:rFonts w:ascii="Times New Roman" w:hAnsi="Times New Roman" w:cs="Times New Roman"/>
          <w:sz w:val="28"/>
          <w:szCs w:val="28"/>
        </w:rPr>
        <w:t xml:space="preserve"> (работодателю)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соответствующего решения. </w:t>
      </w:r>
    </w:p>
    <w:p w:rsidR="00365704" w:rsidRDefault="00365704" w:rsidP="00365704">
      <w:pPr>
        <w:pStyle w:val="ConsPlusNormal"/>
        <w:spacing w:before="22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подтверждения в ходе проверки факта обращения</w:t>
      </w:r>
      <w:r w:rsidRPr="0072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муниципальному служащему в целях склонения его к совершению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правонарушения, представитель нанимателя (работодатель) после получения материалов по результатам работы комиссии в течении 3 (трех) дней принимает одно из следующих решений: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незамедлительной передаче материалов проверки в правоохранительные органы;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 принятии организационных мер с целью исключения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муниципальных служащих к совершению коррупционных правонарушений;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привлечении муниципального служащего к дисциплинарной ответственности;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 увольнении муниципального служащего с муниципальной службы.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случае выявления в ходе проверки в действиях муниципального служащего признаков коррупционного правонарушения, предусмотренного ч.3 ст.9 Федерального закона от 25.12.2008 №273-ФЗ «О противодействии коррупции» материалы по результатам работы комиссии направляются представителем нанимателя (работодател</w:t>
      </w:r>
      <w:r w:rsidR="009E688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) в соответствующие органы для привлечения муниципального служащего к иным видам ответственности в соответствии с законодательством Российской Федерации. 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опровержения факта обращения к муниципальному служащему с целью его склонения к совершению коррупционного правонарушения представитель нанимателя (работодатель) принимает решение о принятии результатов проверки к сведению.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Информация о решении по результатам проверки хранится в личном деле муниципального служащего.</w:t>
      </w:r>
    </w:p>
    <w:p w:rsidR="00365704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Муниципальный служащий, в отношении которого проводится проверка сведений, содержащихся в уведомлении, по окончании проверки имеет право ознакомиться с протоколом о ее результатах в 3-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срок. </w:t>
      </w:r>
    </w:p>
    <w:p w:rsidR="00365704" w:rsidRDefault="00365704" w:rsidP="0036570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Pr="00BB6006">
        <w:rPr>
          <w:rFonts w:ascii="Times New Roman" w:hAnsi="Times New Roman" w:cs="Times New Roman"/>
          <w:sz w:val="28"/>
          <w:szCs w:val="28"/>
        </w:rPr>
        <w:t>Гарантии, предоставляемые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006">
        <w:rPr>
          <w:rFonts w:ascii="Times New Roman" w:hAnsi="Times New Roman" w:cs="Times New Roman"/>
          <w:sz w:val="28"/>
          <w:szCs w:val="28"/>
        </w:rPr>
        <w:t>муниципальному служащему в связи с 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006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704" w:rsidRPr="00BB6006" w:rsidRDefault="00365704" w:rsidP="0036570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5704" w:rsidRPr="00BB6006" w:rsidRDefault="00365704" w:rsidP="00365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B6006">
        <w:rPr>
          <w:rFonts w:ascii="Times New Roman" w:hAnsi="Times New Roman" w:cs="Times New Roman"/>
          <w:sz w:val="28"/>
          <w:szCs w:val="28"/>
        </w:rPr>
        <w:t>.1.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365704" w:rsidRPr="00BB6006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6006">
        <w:rPr>
          <w:rFonts w:ascii="Times New Roman" w:hAnsi="Times New Roman" w:cs="Times New Roman"/>
          <w:sz w:val="28"/>
          <w:szCs w:val="28"/>
        </w:rPr>
        <w:t xml:space="preserve">.2. 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свидетеля, обеспечивается в порядке и на условиях, установленных Федеральным </w:t>
      </w:r>
      <w:hyperlink r:id="rId7" w:history="1"/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BB6006">
        <w:rPr>
          <w:rFonts w:ascii="Times New Roman" w:hAnsi="Times New Roman" w:cs="Times New Roman"/>
          <w:sz w:val="28"/>
          <w:szCs w:val="28"/>
        </w:rPr>
        <w:t xml:space="preserve"> от 20 августа 2004 г. N 119-ФЗ "О государственной защите потерпевших, свидетелей и иных участников уголовного судопроизводства".</w:t>
      </w:r>
    </w:p>
    <w:p w:rsidR="00365704" w:rsidRPr="00BB6006" w:rsidRDefault="00365704" w:rsidP="00365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6006">
        <w:rPr>
          <w:rFonts w:ascii="Times New Roman" w:hAnsi="Times New Roman" w:cs="Times New Roman"/>
          <w:sz w:val="28"/>
          <w:szCs w:val="28"/>
        </w:rPr>
        <w:t>.3. Представителем нанимателя (работодателем) принимаются меры по защите муниципального служащего, уведомившего представителя нанимателя</w:t>
      </w:r>
      <w:r w:rsidR="009E688E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BB6006">
        <w:rPr>
          <w:rFonts w:ascii="Times New Roman" w:hAnsi="Times New Roman" w:cs="Times New Roman"/>
          <w:sz w:val="28"/>
          <w:szCs w:val="28"/>
        </w:rPr>
        <w:t xml:space="preserve">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</w:t>
      </w:r>
      <w:r w:rsidR="009E688E">
        <w:rPr>
          <w:rFonts w:ascii="Times New Roman" w:hAnsi="Times New Roman" w:cs="Times New Roman"/>
          <w:sz w:val="28"/>
          <w:szCs w:val="28"/>
        </w:rPr>
        <w:t xml:space="preserve">уведомления, </w:t>
      </w:r>
      <w:r w:rsidRPr="00BB6006">
        <w:rPr>
          <w:rFonts w:ascii="Times New Roman" w:hAnsi="Times New Roman" w:cs="Times New Roman"/>
          <w:sz w:val="28"/>
          <w:szCs w:val="28"/>
        </w:rPr>
        <w:t>представленного муниципальным служащим</w:t>
      </w:r>
      <w:hyperlink w:anchor="P154" w:history="1"/>
      <w:r>
        <w:rPr>
          <w:rFonts w:ascii="Times New Roman" w:hAnsi="Times New Roman" w:cs="Times New Roman"/>
          <w:sz w:val="28"/>
          <w:szCs w:val="28"/>
        </w:rPr>
        <w:t>.</w:t>
      </w:r>
    </w:p>
    <w:p w:rsidR="00365704" w:rsidRDefault="00365704" w:rsidP="00365704">
      <w:pPr>
        <w:pStyle w:val="ConsPlusNormal"/>
        <w:tabs>
          <w:tab w:val="left" w:pos="8340"/>
        </w:tabs>
        <w:outlineLvl w:val="1"/>
        <w:rPr>
          <w:rFonts w:ascii="Times New Roman" w:hAnsi="Times New Roman" w:cs="Times New Roman"/>
        </w:rPr>
      </w:pPr>
      <w:r>
        <w:tab/>
      </w: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704" w:rsidRPr="00365704" w:rsidRDefault="00365704" w:rsidP="00365704">
      <w:pPr>
        <w:tabs>
          <w:tab w:val="left" w:pos="467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A16D7">
        <w:rPr>
          <w:sz w:val="28"/>
          <w:szCs w:val="28"/>
        </w:rPr>
        <w:t xml:space="preserve">                 </w:t>
      </w:r>
      <w:r w:rsidR="00DA16D7">
        <w:rPr>
          <w:rFonts w:ascii="Times New Roman" w:hAnsi="Times New Roman"/>
          <w:sz w:val="28"/>
          <w:szCs w:val="28"/>
        </w:rPr>
        <w:t>Приложение 1</w:t>
      </w:r>
    </w:p>
    <w:p w:rsidR="00DA16D7" w:rsidRDefault="00365704" w:rsidP="003657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570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A16D7">
        <w:rPr>
          <w:rFonts w:ascii="Times New Roman" w:hAnsi="Times New Roman"/>
          <w:sz w:val="28"/>
          <w:szCs w:val="28"/>
        </w:rPr>
        <w:t xml:space="preserve">                   к Порядку уведомления представителя</w:t>
      </w:r>
    </w:p>
    <w:p w:rsidR="00DA16D7" w:rsidRDefault="00DA16D7" w:rsidP="003657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нанимателя (работодателя) в целях           </w:t>
      </w:r>
    </w:p>
    <w:p w:rsidR="00DA16D7" w:rsidRDefault="00DA16D7" w:rsidP="003657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склонения муниципальных служащих</w:t>
      </w:r>
    </w:p>
    <w:p w:rsidR="00DA16D7" w:rsidRDefault="00DA16D7" w:rsidP="003657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 совершению коррупционных</w:t>
      </w:r>
    </w:p>
    <w:p w:rsidR="00365704" w:rsidRPr="00365704" w:rsidRDefault="00DA16D7" w:rsidP="003657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правонарушений </w:t>
      </w:r>
      <w:r w:rsidR="00E95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365704" w:rsidRPr="006D2AB2" w:rsidRDefault="00365704" w:rsidP="00365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95AE0" w:rsidRDefault="00E95AE0" w:rsidP="00365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5704" w:rsidRDefault="00365704" w:rsidP="00365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65704" w:rsidRDefault="00365704" w:rsidP="00365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</w:t>
      </w:r>
      <w:r w:rsidRPr="006D2AB2">
        <w:rPr>
          <w:rFonts w:ascii="Times New Roman" w:hAnsi="Times New Roman" w:cs="Times New Roman"/>
          <w:sz w:val="28"/>
          <w:szCs w:val="28"/>
        </w:rPr>
        <w:t>Представителю нанимателя (работодателя)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(Ф.И.О. муниципального служащего,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замещаемая должность, наименование</w:t>
      </w:r>
    </w:p>
    <w:p w:rsidR="00365704" w:rsidRPr="006D2AB2" w:rsidRDefault="00365704" w:rsidP="003657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структурного подразделения)</w:t>
      </w:r>
    </w:p>
    <w:p w:rsidR="00365704" w:rsidRPr="00855A6A" w:rsidRDefault="00365704" w:rsidP="00365704">
      <w:pPr>
        <w:pStyle w:val="ConsPlusNonformat"/>
        <w:jc w:val="both"/>
        <w:rPr>
          <w:rFonts w:ascii="Times New Roman" w:hAnsi="Times New Roman" w:cs="Times New Roman"/>
        </w:rPr>
      </w:pPr>
    </w:p>
    <w:p w:rsidR="00365704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5AE0" w:rsidRPr="00855A6A" w:rsidRDefault="00E95AE0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6D2A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правонарушении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704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2AB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D2AB2">
        <w:rPr>
          <w:rFonts w:ascii="Times New Roman" w:hAnsi="Times New Roman" w:cs="Times New Roman"/>
          <w:sz w:val="28"/>
          <w:szCs w:val="28"/>
        </w:rPr>
        <w:t>____»_____________ 20__г.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D2AB2">
        <w:rPr>
          <w:rFonts w:ascii="Times New Roman" w:hAnsi="Times New Roman" w:cs="Times New Roman"/>
          <w:sz w:val="28"/>
          <w:szCs w:val="28"/>
        </w:rPr>
        <w:t>Сообщаю  следующую</w:t>
      </w:r>
      <w:proofErr w:type="gramEnd"/>
      <w:r w:rsidRPr="006D2AB2">
        <w:rPr>
          <w:rFonts w:ascii="Times New Roman" w:hAnsi="Times New Roman" w:cs="Times New Roman"/>
          <w:sz w:val="28"/>
          <w:szCs w:val="28"/>
        </w:rPr>
        <w:t xml:space="preserve">  информацию  о  факте  обращения в  целях  склонения</w:t>
      </w:r>
    </w:p>
    <w:p w:rsidR="00365704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правонарушений: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1.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(сведения о физическом (юридическом) лице, группе лиц,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склонявшем (склонявших) к совершению коррупционного правонарушения)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2</w:t>
      </w:r>
      <w:r w:rsidRPr="00855A6A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(сведения о дате, месте, времени и иных обстоятельствах обращения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коррупционного правонарушения)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3.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(сведения о способе склонения к совершению коррупционного правонарушения)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4.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(информация о действии (бездействии), которое муниципальный служащий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должен совершить)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5.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lastRenderedPageBreak/>
        <w:t>(информация об отказе (согласии) муниципального служащего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принять предложение лица (лиц) о совершении коррупционного правонарушения)</w:t>
      </w:r>
    </w:p>
    <w:p w:rsidR="00365704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6.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(информация о наличии (отсутствии) договоренности о дальнейшей встрече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и действиях участников обращения)</w:t>
      </w: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65704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704" w:rsidRPr="00855A6A" w:rsidRDefault="00365704" w:rsidP="00365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Регистрация: N _________________ от "__" _____________ 20__ г.</w:t>
      </w:r>
    </w:p>
    <w:p w:rsidR="00365704" w:rsidRPr="00855A6A" w:rsidRDefault="00365704" w:rsidP="003657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9E688E" w:rsidRDefault="009E688E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365704">
      <w:pPr>
        <w:pStyle w:val="ConsPlusNormal"/>
        <w:jc w:val="right"/>
        <w:outlineLvl w:val="1"/>
      </w:pPr>
    </w:p>
    <w:p w:rsidR="00365704" w:rsidRDefault="00365704" w:rsidP="00E95AE0">
      <w:pPr>
        <w:tabs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E95AE0" w:rsidRPr="00365704" w:rsidRDefault="00E95AE0" w:rsidP="00E95AE0">
      <w:pPr>
        <w:tabs>
          <w:tab w:val="left" w:pos="467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Приложение 2</w:t>
      </w:r>
    </w:p>
    <w:p w:rsidR="00E95AE0" w:rsidRDefault="00E95AE0" w:rsidP="00E95A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570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 Порядку уведомления представителя</w:t>
      </w:r>
    </w:p>
    <w:p w:rsidR="00E95AE0" w:rsidRDefault="00E95AE0" w:rsidP="00E95A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нанимателя (работодателя) в целях           </w:t>
      </w:r>
    </w:p>
    <w:p w:rsidR="00E95AE0" w:rsidRDefault="00E95AE0" w:rsidP="00E95A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склонения муниципальных служащих</w:t>
      </w:r>
    </w:p>
    <w:p w:rsidR="00E95AE0" w:rsidRDefault="00E95AE0" w:rsidP="00E95A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 совершению коррупционных</w:t>
      </w:r>
    </w:p>
    <w:p w:rsidR="00E95AE0" w:rsidRPr="00365704" w:rsidRDefault="00E95AE0" w:rsidP="00E95A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правонарушений                                                                                       </w:t>
      </w:r>
    </w:p>
    <w:p w:rsidR="00365704" w:rsidRDefault="00365704" w:rsidP="00365704">
      <w:pPr>
        <w:jc w:val="both"/>
        <w:rPr>
          <w:sz w:val="28"/>
          <w:szCs w:val="28"/>
        </w:rPr>
      </w:pPr>
    </w:p>
    <w:p w:rsidR="00C32B93" w:rsidRPr="006D2AB2" w:rsidRDefault="00C32B93" w:rsidP="00365704">
      <w:pPr>
        <w:jc w:val="both"/>
        <w:rPr>
          <w:sz w:val="28"/>
          <w:szCs w:val="28"/>
        </w:rPr>
      </w:pPr>
    </w:p>
    <w:p w:rsidR="00365704" w:rsidRPr="00C92CA2" w:rsidRDefault="00365704" w:rsidP="003657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5704" w:rsidRPr="006D2AB2" w:rsidRDefault="00365704" w:rsidP="003657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97"/>
      <w:bookmarkEnd w:id="3"/>
      <w:r w:rsidRPr="006D2AB2">
        <w:rPr>
          <w:rFonts w:ascii="Times New Roman" w:hAnsi="Times New Roman" w:cs="Times New Roman"/>
          <w:sz w:val="28"/>
          <w:szCs w:val="28"/>
        </w:rPr>
        <w:t>ЖУРНАЛ</w:t>
      </w:r>
    </w:p>
    <w:p w:rsidR="00365704" w:rsidRPr="006D2AB2" w:rsidRDefault="00365704" w:rsidP="003657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регистрации уведомлений представителя нанимателя</w:t>
      </w:r>
      <w:r w:rsidR="00231016">
        <w:rPr>
          <w:rFonts w:ascii="Times New Roman" w:hAnsi="Times New Roman" w:cs="Times New Roman"/>
          <w:sz w:val="28"/>
          <w:szCs w:val="28"/>
        </w:rPr>
        <w:t xml:space="preserve"> (работодателя)</w:t>
      </w:r>
    </w:p>
    <w:p w:rsidR="00365704" w:rsidRPr="006D2AB2" w:rsidRDefault="00365704" w:rsidP="003657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муниципальных служащих</w:t>
      </w:r>
    </w:p>
    <w:p w:rsidR="00365704" w:rsidRPr="006D2AB2" w:rsidRDefault="00365704" w:rsidP="003657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365704" w:rsidRPr="006D2AB2" w:rsidRDefault="00365704" w:rsidP="00365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12"/>
        <w:gridCol w:w="1757"/>
        <w:gridCol w:w="2098"/>
        <w:gridCol w:w="1531"/>
        <w:gridCol w:w="1531"/>
      </w:tblGrid>
      <w:tr w:rsidR="00365704" w:rsidRPr="00C92CA2" w:rsidTr="00260A04">
        <w:tc>
          <w:tcPr>
            <w:tcW w:w="624" w:type="dxa"/>
          </w:tcPr>
          <w:p w:rsidR="00365704" w:rsidRPr="006D2AB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B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512" w:type="dxa"/>
          </w:tcPr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57" w:type="dxa"/>
          </w:tcPr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>Ф.И.О., должность уведомителя</w:t>
            </w:r>
          </w:p>
        </w:tc>
        <w:tc>
          <w:tcPr>
            <w:tcW w:w="2098" w:type="dxa"/>
          </w:tcPr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531" w:type="dxa"/>
          </w:tcPr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принявшего уведомление </w:t>
            </w:r>
          </w:p>
        </w:tc>
        <w:tc>
          <w:tcPr>
            <w:tcW w:w="1531" w:type="dxa"/>
          </w:tcPr>
          <w:p w:rsidR="00365704" w:rsidRPr="00365704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65704" w:rsidRPr="00C92CA2" w:rsidTr="00260A04">
        <w:tc>
          <w:tcPr>
            <w:tcW w:w="624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365704" w:rsidRPr="00C92CA2" w:rsidRDefault="00365704" w:rsidP="00260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14"/>
            <w:bookmarkEnd w:id="4"/>
            <w:r w:rsidRPr="00C92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704" w:rsidRPr="00C92CA2" w:rsidTr="00260A04">
        <w:tc>
          <w:tcPr>
            <w:tcW w:w="624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5704" w:rsidRPr="00C92CA2" w:rsidRDefault="00365704" w:rsidP="00260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jc w:val="both"/>
      </w:pPr>
    </w:p>
    <w:p w:rsidR="00365704" w:rsidRDefault="00365704" w:rsidP="00365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AE0" w:rsidRDefault="00E95AE0" w:rsidP="00365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5704" w:rsidRPr="009824D0" w:rsidRDefault="00365704" w:rsidP="00365704">
      <w:pPr>
        <w:tabs>
          <w:tab w:val="left" w:pos="4678"/>
        </w:tabs>
        <w:jc w:val="both"/>
        <w:rPr>
          <w:sz w:val="28"/>
          <w:szCs w:val="28"/>
        </w:rPr>
      </w:pPr>
    </w:p>
    <w:p w:rsidR="0072166C" w:rsidRDefault="0072166C" w:rsidP="00365704">
      <w:pPr>
        <w:pStyle w:val="ConsPlusTitle"/>
        <w:jc w:val="center"/>
        <w:rPr>
          <w:sz w:val="28"/>
          <w:szCs w:val="28"/>
        </w:rPr>
      </w:pPr>
    </w:p>
    <w:sectPr w:rsidR="0072166C" w:rsidSect="003875E9">
      <w:pgSz w:w="11906" w:h="16838"/>
      <w:pgMar w:top="284" w:right="850" w:bottom="709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56A"/>
    <w:multiLevelType w:val="multilevel"/>
    <w:tmpl w:val="910E5A9E"/>
    <w:lvl w:ilvl="0">
      <w:start w:val="1"/>
      <w:numFmt w:val="decimal"/>
      <w:lvlText w:val="%1."/>
      <w:lvlJc w:val="left"/>
      <w:pPr>
        <w:ind w:left="3027" w:hanging="1185"/>
      </w:p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A"/>
    <w:rsid w:val="00045423"/>
    <w:rsid w:val="00093B34"/>
    <w:rsid w:val="000A782B"/>
    <w:rsid w:val="000D359B"/>
    <w:rsid w:val="000E40EB"/>
    <w:rsid w:val="001171CB"/>
    <w:rsid w:val="00141B32"/>
    <w:rsid w:val="00217F38"/>
    <w:rsid w:val="00231016"/>
    <w:rsid w:val="002832B9"/>
    <w:rsid w:val="00286E81"/>
    <w:rsid w:val="00355011"/>
    <w:rsid w:val="00365704"/>
    <w:rsid w:val="0036774E"/>
    <w:rsid w:val="003875E9"/>
    <w:rsid w:val="003E0372"/>
    <w:rsid w:val="004B4628"/>
    <w:rsid w:val="004C5EF4"/>
    <w:rsid w:val="004D3228"/>
    <w:rsid w:val="005055F7"/>
    <w:rsid w:val="005121C4"/>
    <w:rsid w:val="00540F27"/>
    <w:rsid w:val="00553EE5"/>
    <w:rsid w:val="005646D3"/>
    <w:rsid w:val="0059660B"/>
    <w:rsid w:val="005C43E3"/>
    <w:rsid w:val="005D49B5"/>
    <w:rsid w:val="005D4A9A"/>
    <w:rsid w:val="005E062F"/>
    <w:rsid w:val="00610740"/>
    <w:rsid w:val="0062013F"/>
    <w:rsid w:val="00626118"/>
    <w:rsid w:val="0063693A"/>
    <w:rsid w:val="00653995"/>
    <w:rsid w:val="00656E0A"/>
    <w:rsid w:val="006607C0"/>
    <w:rsid w:val="006D04A1"/>
    <w:rsid w:val="006D2643"/>
    <w:rsid w:val="0072166C"/>
    <w:rsid w:val="00745041"/>
    <w:rsid w:val="008017E6"/>
    <w:rsid w:val="008061FF"/>
    <w:rsid w:val="00852AEB"/>
    <w:rsid w:val="008912DF"/>
    <w:rsid w:val="008928DF"/>
    <w:rsid w:val="008B2B2E"/>
    <w:rsid w:val="008C7473"/>
    <w:rsid w:val="009021BE"/>
    <w:rsid w:val="0092208D"/>
    <w:rsid w:val="00932A44"/>
    <w:rsid w:val="00933BD8"/>
    <w:rsid w:val="009A0E57"/>
    <w:rsid w:val="009D2283"/>
    <w:rsid w:val="009E688E"/>
    <w:rsid w:val="00A93812"/>
    <w:rsid w:val="00AD77CF"/>
    <w:rsid w:val="00AF1420"/>
    <w:rsid w:val="00B0139A"/>
    <w:rsid w:val="00C31B59"/>
    <w:rsid w:val="00C32B93"/>
    <w:rsid w:val="00C85E26"/>
    <w:rsid w:val="00CC203A"/>
    <w:rsid w:val="00CD4EF5"/>
    <w:rsid w:val="00D2271D"/>
    <w:rsid w:val="00D27015"/>
    <w:rsid w:val="00D54651"/>
    <w:rsid w:val="00D607B8"/>
    <w:rsid w:val="00D85227"/>
    <w:rsid w:val="00D9478F"/>
    <w:rsid w:val="00DA16D7"/>
    <w:rsid w:val="00DC1957"/>
    <w:rsid w:val="00DE0D4A"/>
    <w:rsid w:val="00DF3C90"/>
    <w:rsid w:val="00E12D14"/>
    <w:rsid w:val="00E24765"/>
    <w:rsid w:val="00E4300B"/>
    <w:rsid w:val="00E46F84"/>
    <w:rsid w:val="00E70721"/>
    <w:rsid w:val="00E8582E"/>
    <w:rsid w:val="00E920E1"/>
    <w:rsid w:val="00E95AE0"/>
    <w:rsid w:val="00EC3CB4"/>
    <w:rsid w:val="00EE71E4"/>
    <w:rsid w:val="00F57CE4"/>
    <w:rsid w:val="00F63684"/>
    <w:rsid w:val="00F659D5"/>
    <w:rsid w:val="00F67C8E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5DBA"/>
  <w15:docId w15:val="{E3C3003C-705B-4D5E-B8D1-C5B6AC4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35">
    <w:name w:val="Font Style35"/>
    <w:rsid w:val="0036570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AF5645D0A36EBE060A7A23835D7CBAC105DD1B8223155F6E43F83A00CEE6BCA2EAB007B7D1061425E52233AEu6j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18664</CharactersWithSpaces>
  <SharedDoc>false</SharedDoc>
  <HLinks>
    <vt:vector size="102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6815805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garantf1://10064072.448/</vt:lpwstr>
      </vt:variant>
      <vt:variant>
        <vt:lpwstr/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garantf1://70047070.0/</vt:lpwstr>
      </vt:variant>
      <vt:variant>
        <vt:lpwstr/>
      </vt:variant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garantf1://70047070.1000/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18</cp:revision>
  <cp:lastPrinted>2019-07-31T10:58:00Z</cp:lastPrinted>
  <dcterms:created xsi:type="dcterms:W3CDTF">2019-07-08T11:51:00Z</dcterms:created>
  <dcterms:modified xsi:type="dcterms:W3CDTF">2019-08-02T03:55:00Z</dcterms:modified>
</cp:coreProperties>
</file>