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495"/>
      </w:tblGrid>
      <w:tr w:rsidR="00D97A37" w:rsidTr="00C65AD0">
        <w:tc>
          <w:tcPr>
            <w:tcW w:w="950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97A37" w:rsidRDefault="00D97A37" w:rsidP="00C65AD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:rsidR="00D97A37" w:rsidRDefault="00D97A37" w:rsidP="00C6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   МУНИЦИПАЛЬНОГО ОБРАЗОВАНИЯ</w:t>
            </w:r>
          </w:p>
          <w:p w:rsidR="00D97A37" w:rsidRDefault="00D97A37" w:rsidP="00C6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НОВОНИКОЛЬСКИЙ СЕЛЬСОВЕТ</w:t>
            </w:r>
          </w:p>
          <w:p w:rsidR="00D97A37" w:rsidRDefault="00D97A37" w:rsidP="00C6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ГРАЧЕВСКОГО РАЙОНА ОРЕНБУРГСКОЙ ОБЛАСТИ</w:t>
            </w:r>
          </w:p>
        </w:tc>
      </w:tr>
    </w:tbl>
    <w:p w:rsidR="00D97A37" w:rsidRDefault="00D97A37" w:rsidP="00D97A37">
      <w:pPr>
        <w:keepNext/>
        <w:tabs>
          <w:tab w:val="left" w:pos="0"/>
        </w:tabs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97A37" w:rsidRDefault="00D97A37" w:rsidP="00D97A37">
      <w:pPr>
        <w:keepNext/>
        <w:tabs>
          <w:tab w:val="left" w:pos="0"/>
        </w:tabs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30.09.2016                                                                                                      № 9</w:t>
      </w:r>
      <w:r w:rsidR="00885CB0">
        <w:rPr>
          <w:rFonts w:ascii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sz w:val="28"/>
          <w:szCs w:val="28"/>
          <w:lang w:eastAsia="ar-SA"/>
        </w:rPr>
        <w:t>-п</w:t>
      </w:r>
    </w:p>
    <w:p w:rsidR="00D97A37" w:rsidRDefault="00D97A37" w:rsidP="00D97A37">
      <w:pPr>
        <w:keepNext/>
        <w:tabs>
          <w:tab w:val="left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с. Новоникольское</w:t>
      </w:r>
    </w:p>
    <w:p w:rsidR="00D97A37" w:rsidRDefault="00D97A37" w:rsidP="00D97A37">
      <w:pPr>
        <w:keepNext/>
        <w:tabs>
          <w:tab w:val="left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97A37" w:rsidRPr="00D97A37" w:rsidRDefault="00D97A37" w:rsidP="00D97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03C0A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D97A37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формы и порядка ведения перечня муниципального имущества для субъектов малого и среднего предпринимательства</w:t>
      </w:r>
    </w:p>
    <w:p w:rsidR="00D97A37" w:rsidRPr="00D97A37" w:rsidRDefault="00D97A37" w:rsidP="00D97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A37" w:rsidRPr="00D97A37" w:rsidRDefault="00D97A37" w:rsidP="00D97A37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>В соответствии со ст. 18 Федерального закона от 24.07.2007 № 209-ФЗ «О развитии малого и среднего предпринимательства»,</w:t>
      </w:r>
      <w:r w:rsidRPr="00D97A37">
        <w:rPr>
          <w:rFonts w:ascii="Times New Roman" w:hAnsi="Times New Roman" w:cs="Times New Roman"/>
          <w:sz w:val="28"/>
          <w:szCs w:val="28"/>
        </w:rPr>
        <w:t xml:space="preserve"> со ст. 17.1 Федерального закона от 26.07.2006 № 135-ФЗ «О защите конкуренции»,</w:t>
      </w: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</w:t>
      </w:r>
      <w:r w:rsidRPr="00D97A37">
        <w:rPr>
          <w:rFonts w:ascii="Times New Roman" w:hAnsi="Times New Roman" w:cs="Times New Roman"/>
          <w:sz w:val="28"/>
          <w:szCs w:val="28"/>
        </w:rPr>
        <w:t>Уставом муниципального образования Новоникольский сельсовет Грачевского района Оренбургской области</w:t>
      </w: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п о с т а н о в л я ю:</w:t>
      </w:r>
    </w:p>
    <w:p w:rsidR="00D97A37" w:rsidRPr="00D97A37" w:rsidRDefault="00D97A37" w:rsidP="00D97A37">
      <w:pPr>
        <w:shd w:val="clear" w:color="auto" w:fill="F9F9F9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     1. Утвердить форму перечня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согласно, приложению № 2 к настоящему постановлению.</w:t>
      </w:r>
    </w:p>
    <w:p w:rsidR="00D97A37" w:rsidRPr="00D97A37" w:rsidRDefault="00D97A37" w:rsidP="00D97A37">
      <w:pPr>
        <w:shd w:val="clear" w:color="auto" w:fill="F9F9F9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     2.  Утвердить порядок формирования и ведения перечня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1 к настоящему постановлению.</w:t>
      </w:r>
    </w:p>
    <w:p w:rsidR="00D97A37" w:rsidRPr="00D97A37" w:rsidRDefault="00D97A37" w:rsidP="00D97A37">
      <w:pPr>
        <w:shd w:val="clear" w:color="auto" w:fill="F9F9F9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     3. </w:t>
      </w:r>
      <w:r w:rsidRPr="00D97A3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 w:rsidRPr="00D97A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      4. Постановление вступает в силу со дня его подписания и подлежит</w:t>
      </w: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размещению на</w:t>
      </w:r>
      <w:r w:rsidRPr="00D97A37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муниципального образования Грачевский район и на сайте </w:t>
      </w:r>
      <w:hyperlink r:id="rId4" w:history="1">
        <w:r w:rsidRPr="00D97A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97A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.право-грачевка.рф</w:t>
        </w:r>
      </w:hyperlink>
      <w:r w:rsidRPr="00D97A37">
        <w:rPr>
          <w:rFonts w:ascii="Times New Roman" w:hAnsi="Times New Roman" w:cs="Times New Roman"/>
          <w:sz w:val="28"/>
          <w:szCs w:val="28"/>
        </w:rPr>
        <w:t>.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В.В.Киргизов     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bookmarkStart w:id="0" w:name="_GoBack"/>
      <w:r w:rsidRPr="00D97A37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имуществом, администрация района, прокуратура, в дело.</w:t>
      </w:r>
    </w:p>
    <w:bookmarkEnd w:id="0"/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lastRenderedPageBreak/>
        <w:t>Приложение №1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к постановлению администрации района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от 30.09.2016 г. № 94-п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Порядок формирования и ведения перечня муниципального</w:t>
      </w: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br/>
        <w:t>имущества, предназначенного для субъектов малого и среднего предпринимательства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Настоящий порядок определяет формирование и ведение перечня муниципального имущества,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-Перечень),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В Перечень может включаться имущество </w:t>
      </w: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>Новоникольского сельсовета Грачевского района:</w:t>
      </w: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>1) недвижимое имущество: здания, строения,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сооружения, нежилые помещения, а также земельные участки, свободные от прав третьих лиц (за исключением имущественных прав субъектов малого и среднего предпринимательства) 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2) движимое имущество, в том числе оборудование, машины, механизмы, установки, транспортные средства, инвентарь, инструменты, свободное от прав третьих лиц (за исключением имущественных прав субъектов малого и 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среднего предпринимательства);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3) объекты инженерной инфраструктуры, свободные от прав третьих лиц (за исключением имущественных прав субъектов малого и среднего предпринимательства).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97A37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 xml:space="preserve">       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Перечень недвижимого имущества состоит из следующих граф: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1)"Порядковый номер" - записывается номер, присваиваемый объекту;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2) "Наименование объекта"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3) "Адрес объекта" - указывается название переулка, улицы и номер здания 4) "Общая площадь объекта" - указывается площадь объекта учета в квадратных метрах на основании сведений, представленных органами технической инвентаризации, кадастровой палатой;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5) “Целевое использование” (цель предоставления)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Муниципальное имущество, включенное в Перечень, может быть использовано только в целях предоставления его в пользование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предпринимательства.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 В случае изменения целевого использования муниципального имущества субъектами малого и среднего предпринимательства администрация муниципального образования Грачевского района (далее - 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администрация района) вправе обратиться в суд для расторжения договора аренды.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97A37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 xml:space="preserve">      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Формирование Перечня осуществляет </w:t>
      </w: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администрация Новоникольского сельсовета, исходя из необходимости поддержки и развития малого и среднего предпринимательства на территории Грачевского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района и достижения следующих целей: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1) развития субъектов малого и среднего предпринимательства в целях формирования конкурентной среды в экономике Грачевского района;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2) обеспечения благоприятных условий для развития субъектов малого и 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среднего предпринимательства;</w:t>
      </w: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3) обеспечения конкурентоспособности субъектов малого и среднего предпринимательства;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4) оказания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Грачевского района;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5) увеличения количества субъектов малого и среднего предпринимательства;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6) обеспечения занятости населения и развитие самозанятости;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7) увеличения доли производимых субъектами малого и среднего предпринимательства товаров (работ, услуг) в объеме валового внутреннего продукта;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8) увеличения доли уплаченных субъектами малого и среднего предпринимательства налогов в налоговых доходах местного бюджета.</w:t>
      </w:r>
      <w:r w:rsidRPr="00D97A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D97A37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 xml:space="preserve">       </w:t>
      </w: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Муниципальное недвижимое имущество, включенное в Перечень, не подлежит отчуждению в частную собственность, в том числе собственность субъектов малого и среднего предпринимательства, арендующих это имущество,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 </w:t>
      </w: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Перечень муниципального имущества подлежит размещению на</w:t>
      </w:r>
      <w:r w:rsidRPr="00D97A37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муниципального образования Грачевский район и на сайте </w:t>
      </w:r>
      <w:hyperlink r:id="rId5" w:history="1">
        <w:r w:rsidRPr="00D97A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97A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.право-грачевка.рф</w:t>
        </w:r>
      </w:hyperlink>
      <w:r w:rsidRPr="00D97A37">
        <w:rPr>
          <w:rFonts w:ascii="Times New Roman" w:hAnsi="Times New Roman" w:cs="Times New Roman"/>
          <w:sz w:val="28"/>
          <w:szCs w:val="28"/>
        </w:rPr>
        <w:t>.</w:t>
      </w:r>
    </w:p>
    <w:p w:rsidR="00D97A37" w:rsidRPr="00D97A37" w:rsidRDefault="00D97A37" w:rsidP="00D97A3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97A37" w:rsidRPr="00D97A37" w:rsidRDefault="00D97A37" w:rsidP="00D97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lastRenderedPageBreak/>
        <w:t>Приложение № 2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к постановлению администрации района</w:t>
      </w:r>
    </w:p>
    <w:p w:rsidR="00D97A37" w:rsidRPr="00D97A37" w:rsidRDefault="00D97A37" w:rsidP="00D97A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D97A3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от 30.09.2016 г. № 94-п</w:t>
      </w:r>
    </w:p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A37">
        <w:rPr>
          <w:rFonts w:ascii="Times New Roman" w:hAnsi="Times New Roman" w:cs="Times New Roman"/>
          <w:sz w:val="28"/>
          <w:szCs w:val="28"/>
        </w:rPr>
        <w:t xml:space="preserve">                                Форма перечня муниципального имущества</w:t>
      </w:r>
    </w:p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69"/>
        <w:gridCol w:w="1965"/>
        <w:gridCol w:w="1869"/>
        <w:gridCol w:w="1869"/>
        <w:gridCol w:w="1979"/>
      </w:tblGrid>
      <w:tr w:rsidR="00D97A37" w:rsidRPr="00D97A37" w:rsidTr="00C65AD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7A37"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7A3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7A37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7A37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7A37"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</w:t>
            </w:r>
          </w:p>
        </w:tc>
      </w:tr>
      <w:tr w:rsidR="00D97A37" w:rsidRPr="00D97A37" w:rsidTr="00C65AD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7" w:rsidRPr="00D97A37" w:rsidRDefault="00D97A37" w:rsidP="00D97A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A37" w:rsidRPr="00D97A37" w:rsidRDefault="00D97A37" w:rsidP="00D97A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7A37" w:rsidRPr="00D97A37" w:rsidRDefault="00D97A37" w:rsidP="00D97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8DB" w:rsidRDefault="007528DB"/>
    <w:sectPr w:rsidR="007528DB" w:rsidSect="00C7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D97A37"/>
    <w:rsid w:val="000A7732"/>
    <w:rsid w:val="00303C0A"/>
    <w:rsid w:val="007528DB"/>
    <w:rsid w:val="00885CB0"/>
    <w:rsid w:val="00C77A25"/>
    <w:rsid w:val="00D9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A3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97A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2016-09-30T10:23:00Z</dcterms:created>
  <dcterms:modified xsi:type="dcterms:W3CDTF">2016-10-10T09:17:00Z</dcterms:modified>
</cp:coreProperties>
</file>