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024A0" w:rsidRPr="00A44061" w:rsidTr="0043348F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06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FC5C75" wp14:editId="5E73AE32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 МУНИЦИПАЛЬНОГО</w:t>
            </w:r>
            <w:proofErr w:type="gramEnd"/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ОБРАЗОВАНИЯ </w:t>
            </w: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</w:t>
            </w:r>
            <w:proofErr w:type="gramEnd"/>
            <w:r w:rsidRPr="00A4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406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024A0" w:rsidRPr="00A44061" w:rsidRDefault="00C024A0" w:rsidP="0043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024A0" w:rsidRPr="00A44061" w:rsidRDefault="00C024A0" w:rsidP="00C024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24A0" w:rsidRPr="00A44061" w:rsidRDefault="00543CAE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22.03.2019</w:t>
      </w:r>
      <w:r w:rsidR="00C024A0"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5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140-п</w:t>
      </w:r>
    </w:p>
    <w:p w:rsidR="00C024A0" w:rsidRPr="00A44061" w:rsidRDefault="00C024A0" w:rsidP="00C024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24A0" w:rsidRPr="00A44061" w:rsidRDefault="00C024A0" w:rsidP="00C024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4061">
        <w:rPr>
          <w:rFonts w:ascii="Times New Roman" w:eastAsia="Times New Roman" w:hAnsi="Times New Roman" w:cs="Times New Roman"/>
          <w:lang w:eastAsia="ru-RU"/>
        </w:rPr>
        <w:t>с.Грачевка</w:t>
      </w:r>
      <w:proofErr w:type="spellEnd"/>
    </w:p>
    <w:p w:rsidR="00C024A0" w:rsidRPr="00A44061" w:rsidRDefault="00C024A0" w:rsidP="00C024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4A0" w:rsidRPr="00A44061" w:rsidRDefault="00C024A0" w:rsidP="00C024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</w:t>
      </w:r>
      <w:proofErr w:type="gramStart"/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изменений  в</w:t>
      </w:r>
      <w:proofErr w:type="gramEnd"/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администрации муниципального </w:t>
      </w:r>
    </w:p>
    <w:p w:rsidR="00C024A0" w:rsidRPr="00A44061" w:rsidRDefault="00C024A0" w:rsidP="00C024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Грачевский район Оренбургской области от </w:t>
      </w:r>
      <w:r w:rsidR="0079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14.11.2018</w:t>
      </w:r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79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638</w:t>
      </w:r>
      <w:r w:rsidRPr="00A4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1E2AD9" w:rsidRDefault="001E2AD9" w:rsidP="001E2AD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4A0" w:rsidRPr="00A44061" w:rsidRDefault="001E2AD9" w:rsidP="001E2AD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06.10.2003 №131–ФЗ  «Об  общих принципах организации местного самоуправления в Российской Федерации», 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17.08.2015  №535-п «Об утверждении порядка разработки, реализации и оценки эффективности муниципальных программ Грачевского района Оренбургской области»  </w:t>
      </w:r>
      <w:r w:rsidRPr="00C96459">
        <w:rPr>
          <w:rFonts w:ascii="Times New Roman" w:hAnsi="Times New Roman" w:cs="Times New Roman"/>
          <w:sz w:val="28"/>
          <w:szCs w:val="28"/>
        </w:rPr>
        <w:t>(в редакции от 17.08.2018 № 480-п</w:t>
      </w:r>
      <w:r>
        <w:rPr>
          <w:rFonts w:ascii="Times New Roman" w:hAnsi="Times New Roman" w:cs="Times New Roman"/>
          <w:sz w:val="28"/>
          <w:szCs w:val="28"/>
        </w:rPr>
        <w:t xml:space="preserve">  «О внесении изменений  в постановление администрации  муниципального   образования Грачевский 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17.08.2015  №535-п</w:t>
      </w:r>
      <w:r w:rsidRPr="00C964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</w:t>
      </w:r>
      <w:proofErr w:type="spellStart"/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Грачёвский</w:t>
      </w:r>
      <w:proofErr w:type="spellEnd"/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15.08.2018  №472-п «Об утверждении перечня муниципальных программ Грачевского района Оренбургской области»,  руководствуясь Уставом муниципального образования Грачевский район Оренбургской области     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C024A0" w:rsidRPr="00A44061" w:rsidRDefault="00C024A0" w:rsidP="00780B61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920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92045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Грачевский район Оренбургской области от </w:t>
      </w:r>
      <w:proofErr w:type="gramStart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.11.2018 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638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муниципальной программы «Развитие культуры Грачевского района»</w:t>
      </w:r>
      <w:r w:rsidR="0078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 w:rsidR="0092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780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4A0" w:rsidRPr="00A44061" w:rsidRDefault="00C024A0" w:rsidP="00C024A0">
      <w:pPr>
        <w:autoSpaceDE w:val="0"/>
        <w:autoSpaceDN w:val="0"/>
        <w:adjustRightInd w:val="0"/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0B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Л.И.Антонову</w:t>
      </w:r>
      <w:proofErr w:type="spellEnd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4A0" w:rsidRPr="00A44061" w:rsidRDefault="00C024A0" w:rsidP="00C024A0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0B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hyperlink r:id="rId8" w:history="1">
        <w:r w:rsidRPr="00A4406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A440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.право-</w:t>
        </w:r>
        <w:proofErr w:type="spellStart"/>
        <w:r w:rsidRPr="00A4406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грачевка</w:t>
        </w:r>
        <w:proofErr w:type="spellEnd"/>
      </w:hyperlink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spellEnd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4A0" w:rsidRPr="00A44061" w:rsidRDefault="00C024A0" w:rsidP="00C024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4A0" w:rsidRPr="00A44061" w:rsidRDefault="00C024A0" w:rsidP="00C024A0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92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О.М.Свиридов</w:t>
      </w:r>
      <w:proofErr w:type="spellEnd"/>
    </w:p>
    <w:p w:rsidR="0092045D" w:rsidRDefault="0092045D" w:rsidP="00C024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4A0" w:rsidRPr="00A44061" w:rsidRDefault="00C024A0" w:rsidP="00C024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Антоновой Л.И., финансовый отдел, отдел экономики, организационно-правовой отдел, Счетная палата, отдел культуры.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306"/>
      </w:tblGrid>
      <w:tr w:rsidR="001E2AD9" w:rsidRPr="00951429" w:rsidTr="00B340E5">
        <w:tc>
          <w:tcPr>
            <w:tcW w:w="6629" w:type="dxa"/>
          </w:tcPr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3306" w:type="dxa"/>
          </w:tcPr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Приложение  </w:t>
            </w:r>
          </w:p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 постановлению  </w:t>
            </w:r>
          </w:p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администрации района </w:t>
            </w:r>
          </w:p>
          <w:p w:rsidR="001E2AD9" w:rsidRPr="00DD7DC6" w:rsidRDefault="001E2AD9" w:rsidP="00543C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43C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22.03.2019</w:t>
            </w:r>
            <w:bookmarkStart w:id="0" w:name="_GoBack"/>
            <w:bookmarkEnd w:id="0"/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5E7F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140-п</w:t>
            </w:r>
          </w:p>
        </w:tc>
      </w:tr>
    </w:tbl>
    <w:p w:rsidR="001E2AD9" w:rsidRPr="00951429" w:rsidRDefault="001E2AD9" w:rsidP="001E2AD9">
      <w:pPr>
        <w:rPr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56"/>
          <w:szCs w:val="56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 xml:space="preserve">МУНИЦИПАЛЬНАЯ </w:t>
      </w: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>ПРОГРАММА</w:t>
      </w: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«Развитие культуры </w:t>
      </w:r>
      <w:proofErr w:type="spellStart"/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>Грачёвского</w:t>
      </w:r>
      <w:proofErr w:type="spellEnd"/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 района</w:t>
      </w:r>
      <w:r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>»</w:t>
      </w: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1E2AD9" w:rsidRPr="00951429" w:rsidRDefault="001E2AD9" w:rsidP="001E2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3294"/>
      </w:tblGrid>
      <w:tr w:rsidR="001E2AD9" w:rsidRPr="00951429" w:rsidTr="00B340E5">
        <w:trPr>
          <w:trHeight w:val="290"/>
        </w:trPr>
        <w:tc>
          <w:tcPr>
            <w:tcW w:w="6061" w:type="dxa"/>
          </w:tcPr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 xml:space="preserve">                            2019</w:t>
            </w:r>
            <w:r w:rsidRPr="00951429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г</w:t>
            </w:r>
          </w:p>
        </w:tc>
        <w:tc>
          <w:tcPr>
            <w:tcW w:w="3294" w:type="dxa"/>
          </w:tcPr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1E2AD9" w:rsidRPr="00951429" w:rsidRDefault="001E2AD9" w:rsidP="00B340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2AD9" w:rsidRDefault="001E2AD9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муниципальной программы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культуры </w:t>
      </w:r>
      <w:proofErr w:type="spell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024A0" w:rsidRPr="00C024A0" w:rsidTr="0043348F">
        <w:tc>
          <w:tcPr>
            <w:tcW w:w="6345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(далее-Программа)</w:t>
            </w:r>
          </w:p>
        </w:tc>
        <w:tc>
          <w:tcPr>
            <w:tcW w:w="3226" w:type="dxa"/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7059"/>
      </w:tblGrid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  <w:r w:rsidRPr="00C024A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Подпрограммы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1.«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дополнительного образования в сфере культуры и искусства».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2.«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культурно-досуговой деятельности. Поддержка народного творчества».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3.«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музейного дела».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4.«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библиотечного дела».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5.«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реализации муниципальной программы Развитие культуры Грачевского района»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«Поддержка и развитие казачьих обществ на территории Грачевского района»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 проекты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(программы), реализуемые  в рамках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Отсутствуют.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потенциала устойчивого развития района.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B340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    для получения населением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качественного дополнительного образования в области культуры и искусства, развития молодых талантов;</w:t>
            </w:r>
          </w:p>
          <w:p w:rsidR="00C024A0" w:rsidRPr="00C024A0" w:rsidRDefault="00C024A0" w:rsidP="00B340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обеспечения населения услугами по организации досуга и услугами организаций культуры, развития местного традиционного народного художественного творчества;</w:t>
            </w:r>
          </w:p>
          <w:p w:rsidR="00C024A0" w:rsidRPr="00C024A0" w:rsidRDefault="00C024A0" w:rsidP="00B340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и развитие деятельности музея, изучение и популяризация историко-культурного наследия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района;</w:t>
            </w:r>
          </w:p>
          <w:p w:rsidR="00C024A0" w:rsidRPr="00C024A0" w:rsidRDefault="00C024A0" w:rsidP="00B340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их библиотечных фондов;</w:t>
            </w:r>
          </w:p>
          <w:p w:rsidR="00C024A0" w:rsidRPr="00C024A0" w:rsidRDefault="00C024A0" w:rsidP="00B340E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организационных, информационных, нормативно-правовых, кадровых, методических и иных условий для реализации Программы;</w:t>
            </w:r>
          </w:p>
          <w:p w:rsidR="00C024A0" w:rsidRPr="00C024A0" w:rsidRDefault="00C024A0" w:rsidP="00B340E5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пропаганда и популяризация казачьей культуры, </w:t>
            </w:r>
            <w:r w:rsidRPr="00C024A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lastRenderedPageBreak/>
              <w:t>укрепление системы гражданско-патриотического воспитания подрастающего поколения.</w:t>
            </w:r>
          </w:p>
        </w:tc>
      </w:tr>
      <w:tr w:rsidR="00C024A0" w:rsidRPr="00C024A0" w:rsidTr="00463B6C">
        <w:trPr>
          <w:trHeight w:val="699"/>
        </w:trPr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Показатели (индикаторы)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педагогических работников муниципальных учреждений дополнительного образования детей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участников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клубных формирований;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экспонируемых музейных предметов и коллекций в общем количестве музейных предметов основного фонда;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Выдача документов из фондов библиотек района (книговыдача); 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C024A0">
              <w:rPr>
                <w:rFonts w:ascii="Times New Roman" w:hAnsi="Times New Roman" w:cs="Times New Roman"/>
                <w:sz w:val="24"/>
                <w:szCs w:val="24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культурно-массовых мероприятий с привлечением членов казачьего общества.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2019-2024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Программы составляет 2</w:t>
            </w:r>
            <w:r w:rsidR="004334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7049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  <w:r w:rsidRPr="00C024A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год-   4</w:t>
            </w:r>
            <w:r w:rsidR="004334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7499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,4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год-   43805,9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4" w:hanging="9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– 44798,1 тыс. рублей;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-  44798,1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     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– 44798,1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– 44798,1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024A0" w:rsidRPr="00C024A0" w:rsidTr="00463B6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создание условий для получения населением </w:t>
            </w:r>
            <w:proofErr w:type="spellStart"/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качественного дополнительного образования в области  культуры и искусства;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24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создание условий для организации досуга и обеспечения жителей района услугами организаций культуры</w:t>
            </w:r>
            <w:r w:rsidRPr="00C024A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развитие деятельности музея, изучение популяризации историко-культурного наследия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предоставление библиотечного обслуживания населения, комплектование и обеспечение сохранности библиотечного фонда;</w:t>
            </w:r>
          </w:p>
          <w:p w:rsidR="00C024A0" w:rsidRPr="00C024A0" w:rsidRDefault="00C024A0" w:rsidP="00C024A0">
            <w:pPr>
              <w:spacing w:after="0" w:line="240" w:lineRule="auto"/>
              <w:ind w:left="65" w:firstLine="3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предоставление организационных, информационных, нормативно-правовых, методических и иные условий для реализации Программы.</w:t>
            </w:r>
          </w:p>
          <w:p w:rsidR="00C024A0" w:rsidRPr="00C024A0" w:rsidRDefault="00C024A0" w:rsidP="00C024A0">
            <w:pPr>
              <w:spacing w:after="0" w:line="240" w:lineRule="auto"/>
              <w:ind w:left="65" w:firstLine="3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C024A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укрепление на территории Грачевского района социальных позиций казачества.</w:t>
            </w:r>
          </w:p>
        </w:tc>
      </w:tr>
    </w:tbl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.Общая характеристика сферы реализации муниципальной программы.</w:t>
      </w:r>
    </w:p>
    <w:p w:rsidR="00C024A0" w:rsidRPr="00C024A0" w:rsidRDefault="00C024A0" w:rsidP="00C024A0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Культура как самостоятельная отрасль по своей структуре неоднородна и представляет сферу библиотечного, клубного, музейного дела, образовательного учреждения в сфере культуры.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Реализацию конституционного права жителей «на участие в культурной жизни и пользовании учреждениями культуры, на доступ к культурным ценностям» обеспечивают общедоступные учреждения культуры, в том числе и учреждения, подведомственные отделу культуры администрации МО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Грачёвский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территории </w:t>
      </w:r>
      <w:proofErr w:type="spellStart"/>
      <w:proofErr w:type="gram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</w:t>
      </w:r>
      <w:proofErr w:type="gram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проживает 11624 сельских жителя, работает 1 Центр народной  культуры и досуга «Русь»,12 сельских Домов культуры и 6 сельских клубов, 17 сельских филиалов библиотек, Детская школа искусств   и  Народный  музей. Учреждения обеспечивают культурный досуг жителей района, организуют различные мероприятия, главная цель которых-развитие духовности, нравственности, творческих начал в эстетическом воспитании, пропаганда здорового образа жизни.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Одним из приоритетных направлений в деятельности учреждений культуры является сохранение   и развитие всех жанров народного творчества, поиск и воспитание талантливых авторов и исполнителей. В районе созданы клубные формирования и любительские объединения. Начиная с 1976 года восемь коллективов художественной самодеятельности за профессионализм удостоены почётного звания «Народный».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Хорошо зарекомендовали себя традиционные районные концерты и мероприятия: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районный фестиваль народного творчества «Обильный край, благословенный!» (в рамка областного фестиваля);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районный конкурс профессионального мастерства работников культуры в рамках областной программы «Грани мастерства»;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ежегодный </w:t>
      </w:r>
      <w:r w:rsidRPr="00C024A0">
        <w:rPr>
          <w:rFonts w:ascii="Times New Roman" w:eastAsia="Times New Roman" w:hAnsi="Times New Roman" w:cs="Times New Roman"/>
          <w:lang w:eastAsia="ru-RU"/>
        </w:rPr>
        <w:t xml:space="preserve">духовно-культурный фестиваль, посвящённый памяти благоверного князя </w:t>
      </w:r>
      <w:proofErr w:type="spellStart"/>
      <w:r w:rsidRPr="00C024A0">
        <w:rPr>
          <w:rFonts w:ascii="Times New Roman" w:eastAsia="Times New Roman" w:hAnsi="Times New Roman" w:cs="Times New Roman"/>
          <w:lang w:eastAsia="ru-RU"/>
        </w:rPr>
        <w:t>А.Невского</w:t>
      </w:r>
      <w:proofErr w:type="spellEnd"/>
      <w:r w:rsidRPr="00C024A0">
        <w:rPr>
          <w:rFonts w:ascii="Times New Roman" w:eastAsia="Times New Roman" w:hAnsi="Times New Roman" w:cs="Times New Roman"/>
          <w:lang w:eastAsia="ru-RU"/>
        </w:rPr>
        <w:t>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>- народные праздники «Проводы зимы» и «</w:t>
      </w:r>
      <w:proofErr w:type="gramStart"/>
      <w:r w:rsidRPr="00C024A0">
        <w:rPr>
          <w:rFonts w:ascii="Times New Roman" w:eastAsia="Times New Roman" w:hAnsi="Times New Roman" w:cs="Times New Roman"/>
          <w:lang w:eastAsia="ru-RU"/>
        </w:rPr>
        <w:t>Русская  берёзка</w:t>
      </w:r>
      <w:proofErr w:type="gramEnd"/>
      <w:r w:rsidRPr="00C024A0">
        <w:rPr>
          <w:rFonts w:ascii="Times New Roman" w:eastAsia="Times New Roman" w:hAnsi="Times New Roman" w:cs="Times New Roman"/>
          <w:lang w:eastAsia="ru-RU"/>
        </w:rPr>
        <w:t>»;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 xml:space="preserve">- праздники народного календаря (Рождество, Пасха, Жаворонки, Троица, </w:t>
      </w:r>
      <w:proofErr w:type="spellStart"/>
      <w:r w:rsidRPr="00C024A0">
        <w:rPr>
          <w:rFonts w:ascii="Times New Roman" w:eastAsia="Times New Roman" w:hAnsi="Times New Roman" w:cs="Times New Roman"/>
          <w:lang w:eastAsia="ru-RU"/>
        </w:rPr>
        <w:t>Спасы</w:t>
      </w:r>
      <w:proofErr w:type="spellEnd"/>
      <w:r w:rsidRPr="00C024A0">
        <w:rPr>
          <w:rFonts w:ascii="Times New Roman" w:eastAsia="Times New Roman" w:hAnsi="Times New Roman" w:cs="Times New Roman"/>
          <w:lang w:eastAsia="ru-RU"/>
        </w:rPr>
        <w:t>, Покров день и др.) и др.;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>- работа детских летних площадок по месту жительства;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C024A0">
        <w:rPr>
          <w:rFonts w:ascii="Times New Roman" w:eastAsia="Times New Roman" w:hAnsi="Times New Roman" w:cs="Times New Roman"/>
          <w:lang w:eastAsia="ru-RU"/>
        </w:rPr>
        <w:t>Всероссийские  акции</w:t>
      </w:r>
      <w:proofErr w:type="gramEnd"/>
      <w:r w:rsidRPr="00C024A0">
        <w:rPr>
          <w:rFonts w:ascii="Times New Roman" w:eastAsia="Times New Roman" w:hAnsi="Times New Roman" w:cs="Times New Roman"/>
          <w:lang w:eastAsia="ru-RU"/>
        </w:rPr>
        <w:t xml:space="preserve"> «Ночь искусств», «</w:t>
      </w:r>
      <w:proofErr w:type="spellStart"/>
      <w:r w:rsidRPr="00C024A0">
        <w:rPr>
          <w:rFonts w:ascii="Times New Roman" w:eastAsia="Times New Roman" w:hAnsi="Times New Roman" w:cs="Times New Roman"/>
          <w:lang w:eastAsia="ru-RU"/>
        </w:rPr>
        <w:t>Библио</w:t>
      </w:r>
      <w:proofErr w:type="spellEnd"/>
      <w:r w:rsidRPr="00C024A0">
        <w:rPr>
          <w:rFonts w:ascii="Times New Roman" w:eastAsia="Times New Roman" w:hAnsi="Times New Roman" w:cs="Times New Roman"/>
          <w:lang w:eastAsia="ru-RU"/>
        </w:rPr>
        <w:t xml:space="preserve">- Ночь», «Ночь музеев»;  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МО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Грачёвский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   Поддержка и развитие деятельности казачества на территории муниципального образования Грачевский район Оренбургской области включает в себя мероприятия по привлечению членов казачьих обществ к несению муниципальной и иной службы, военно-патриотическому воспитанию молодежи, возрождению духовной культуры российского казачества.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Наиболее эффективным методом решения накопившихся в сфере культуры проблем является программно-целевой метод, позволяющий обеспечить комплексный подход к творческому и культурному развитию общества, личности, повысить участие населения в культурной жизни района.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муниципальной программы «Развитие культуры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будет способствовать: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обеспечения улучшения доступа населения к культурным ценностям;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улучшению качества предоставляемых образовательных услуг в сфере культуры и совершенствования материально-технической базы   Детской школы искусств;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увеличение библиотечных фондов как важнейшей части культурного достояния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доступа пользователей библиотек к </w:t>
      </w:r>
      <w:proofErr w:type="gram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 информационным</w:t>
      </w:r>
      <w:proofErr w:type="gram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ресурсам;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укреплению материально-технической базы подведомственных учреждений культуры (СДК, </w:t>
      </w:r>
      <w:proofErr w:type="gram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ДШИ,СК</w:t>
      </w:r>
      <w:proofErr w:type="gram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Народного музея.), осуществлению переподготовки кадров;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сохранению стабильности в сфере межнациональных и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этноконфессиональных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отношений жителей района;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повышению уровня безопасности учреждений культуры как для сотрудников, так и для лиц, пребывающих в учреждениях.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024A0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    </w:t>
      </w: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Отсутствие системной и комплексной поддержки, которую может обеспечить Программа, снизит востребованность в учреждениях культуры и искусства, что в долгосрочной перспективе приведёт к негативным социальным последствиям, проявляющимся в снижении уровня общественной нравственности и культуры.</w:t>
      </w:r>
    </w:p>
    <w:p w:rsidR="00C024A0" w:rsidRPr="00C024A0" w:rsidRDefault="00C024A0" w:rsidP="00C024A0">
      <w:pPr>
        <w:shd w:val="clear" w:color="auto" w:fill="FFFFFF"/>
        <w:tabs>
          <w:tab w:val="left" w:pos="9781"/>
        </w:tabs>
        <w:spacing w:after="0" w:line="240" w:lineRule="auto"/>
        <w:ind w:right="142" w:firstLine="1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Характерная черта: направленность на обеспечение равных условий доступа к творчеству для всех жителей района вне зависимости от социального положения, обеспечение качественными и доступными услугами культуры, внедрение новых информационных технологий для сохранения и развития традиционной народной культуры, накопленного культурного и духовного потенциала района.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Приоритеты политики района в сфере реализации программы:</w:t>
      </w:r>
    </w:p>
    <w:p w:rsidR="00C024A0" w:rsidRPr="00C024A0" w:rsidRDefault="00C024A0" w:rsidP="00C024A0">
      <w:pPr>
        <w:shd w:val="clear" w:color="auto" w:fill="FFFFFF"/>
        <w:tabs>
          <w:tab w:val="left" w:pos="9473"/>
        </w:tabs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«Стратегия социально-экономического развития муниципального образования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Грачёвский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 до 2020 года с перспективой до 2030 года» отмечает, что по мере возрастания роли культуры в обществе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требует определенных усилий со стороны государства. Инвестирование государства в культуру означает инвестирование в "человеческий капитал" - это наиболее эффективные вложения в Россию, в ее будущее. В области культуры основными целями являются: повышение доступности услуг культуры, возможности для творческой самореализации жителей района.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Требования к развитию сферы культуры определяют необходимость перехода к качественно новой организации музейного и библиотечного дела, профессионального искусства и самодеятельного творчества, обеспечения равного доступа жителей как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с.Грачёвка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так и сельских территорий муниципального </w:t>
      </w:r>
      <w:proofErr w:type="gram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образования 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Грачёвский</w:t>
      </w:r>
      <w:proofErr w:type="spellEnd"/>
      <w:proofErr w:type="gram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район к культурным ценностям (благам), повышения качества образования в сфере искусства, создания условий для повышения качества и разнообразия услуг, предоставляемых в сфере культуры.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достижения максимальной доступности для населения культурных благ, повышения качества художественного образования необходимо решить следующие задачи: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внедрение и распространение инновационных форм и технологий в сфере культуры;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поддержку и создание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разножанровых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самодеятельных коллективов, развитие гастрольной деятельности;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обеспечение условий для функционирования и развития библиотечного, музейного фондов, перевода их в электронный вид, создание условий для доступа населения к ним с использованием сети Интернет;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Основные  направления</w:t>
      </w:r>
      <w:proofErr w:type="gramEnd"/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развития сферы культуры  и искусства района: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реализация совместно с органами местного самоуправления единой культурной политики, направленной на сохранение, создание и распространение культурных ценностей, развитие всех форм художественного творчества и участие творческих коллективов района в культурной жизни Оренбургской области и Российской Федерации;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организация досуга, обеспечение жителей района услугами организаций культуры (проведение культурно-массовых мероприятий, организация работы клубных формирований и т.д.);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максимально эффективное распределение финансовых и трудовых ресурсов для обеспечения деятельности учреждений культуры и искусства с целью организации досуга населения района;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укрепление материально-технической базы учреждений;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сохранение в интересах настоящих и будущих поколений музейных и библиотечных фондов, создание на базе библиотек центров информирования и просвещения населения. Сохранение историко-культурного наследия народа, пополнение музейных фондов;</w:t>
      </w:r>
    </w:p>
    <w:p w:rsidR="00C024A0" w:rsidRPr="00C024A0" w:rsidRDefault="00C024A0" w:rsidP="00C024A0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подбор и обучение специалистов сферы культуры и искусства, повышение престижа профессий отрасли.</w:t>
      </w:r>
    </w:p>
    <w:p w:rsidR="00C024A0" w:rsidRPr="00C024A0" w:rsidRDefault="00C024A0" w:rsidP="00C024A0">
      <w:pPr>
        <w:autoSpaceDN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 Перечень    показателей (индикаторов)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1. Показатель (индикатор)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43348F" w:rsidRPr="0043348F">
        <w:rPr>
          <w:rFonts w:ascii="Times New Roman" w:hAnsi="Times New Roman" w:cs="Times New Roman"/>
          <w:sz w:val="24"/>
          <w:szCs w:val="24"/>
        </w:rPr>
        <w:t>Среднесписочная численность педагогических работников муниципальных учреждений дополнительного образования детей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43348F" w:rsidRDefault="0043348F" w:rsidP="0043348F">
      <w:pPr>
        <w:spacing w:after="0"/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3348F" w:rsidRDefault="0043348F" w:rsidP="00C024A0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</w:t>
      </w:r>
      <w:r w:rsidR="00763F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ЗП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культура</w:t>
      </w:r>
      <w:r w:rsidR="00763F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024A0" w:rsidRPr="00C024A0" w:rsidRDefault="00C024A0" w:rsidP="00C024A0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2. Показатель. «К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оличество </w:t>
      </w:r>
      <w:r w:rsidR="004334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участников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клубных формирований».</w:t>
      </w:r>
    </w:p>
    <w:p w:rsidR="00C024A0" w:rsidRPr="00C024A0" w:rsidRDefault="00C024A0" w:rsidP="00C024A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Показатель рассчитывается по количеству </w:t>
      </w:r>
      <w:r w:rsidR="00713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участников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клубных формирований</w:t>
      </w:r>
      <w:r w:rsidR="00713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конец предыдущего (отчетного) года, а также источником является отчет о выполнении муниципального задания, размещенного на сайте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bus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gov</w:t>
      </w:r>
      <w:proofErr w:type="spell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024A0" w:rsidRPr="00C024A0" w:rsidRDefault="00C024A0" w:rsidP="00C024A0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3. Показатель.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Доля экспонируемых музейных предметов и коллекций в общем количество музейных предметов основного фонда».</w:t>
      </w:r>
    </w:p>
    <w:p w:rsidR="00C024A0" w:rsidRPr="00C024A0" w:rsidRDefault="00C024A0" w:rsidP="00C024A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C024A0" w:rsidRPr="00C024A0" w:rsidRDefault="00C024A0" w:rsidP="00C024A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Доля экспонируемых музейных предметов и коллекций в общем количество музейных предметов основного фонда</w:t>
      </w:r>
    </w:p>
    <w:p w:rsidR="00C024A0" w:rsidRPr="00C024A0" w:rsidRDefault="00C024A0" w:rsidP="00C024A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экспонируемых музейных предметов и коллекций</w:t>
      </w:r>
    </w:p>
    <w:p w:rsidR="00C024A0" w:rsidRPr="00C024A0" w:rsidRDefault="00C024A0" w:rsidP="00C024A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М- общее количество музейных предметов основного фонда</w:t>
      </w:r>
    </w:p>
    <w:p w:rsidR="00C024A0" w:rsidRPr="00C024A0" w:rsidRDefault="00C024A0" w:rsidP="00C024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Показатель. «Выдача документов из фондов библиотек района (книговыдача)».  </w:t>
      </w:r>
    </w:p>
    <w:p w:rsidR="00C024A0" w:rsidRPr="00C024A0" w:rsidRDefault="00C024A0" w:rsidP="00C024A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</w:t>
      </w:r>
      <w:r w:rsidR="00767D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тся статистическая форма №6-НК</w:t>
      </w:r>
    </w:p>
    <w:p w:rsidR="00C024A0" w:rsidRPr="00C024A0" w:rsidRDefault="00C024A0" w:rsidP="00C024A0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Показатель. «Уровень</w:t>
      </w:r>
      <w:r w:rsidR="00767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соотношения средней заработной </w:t>
      </w:r>
      <w:proofErr w:type="gramStart"/>
      <w:r w:rsidR="00767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платы  работников</w:t>
      </w:r>
      <w:proofErr w:type="gramEnd"/>
      <w:r w:rsidR="00767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 среднемесячному доходу от трудовой деятельности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767D1F" w:rsidRDefault="00BD2561" w:rsidP="00767D1F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767D1F"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</w:t>
      </w:r>
      <w:r w:rsidR="00767D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ЗП культура.</w:t>
      </w:r>
    </w:p>
    <w:p w:rsidR="00C024A0" w:rsidRPr="00C024A0" w:rsidRDefault="00C024A0" w:rsidP="00C024A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Количество культурно-массовых мероприятий с привлечением членов казачьего общества </w:t>
      </w:r>
      <w:r w:rsidRPr="00C024A0">
        <w:rPr>
          <w:rFonts w:ascii="Times New Roman" w:hAnsi="Times New Roman" w:cs="Times New Roman"/>
          <w:sz w:val="24"/>
          <w:szCs w:val="24"/>
        </w:rPr>
        <w:t>(план организационных мероприятий по подготовке и проведению районных культурно-массовых праздников).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Перечень подпрограмм и основных мероприятий муниципальной программы.</w:t>
      </w:r>
    </w:p>
    <w:p w:rsidR="00EA09F7" w:rsidRDefault="00C024A0" w:rsidP="00BD2561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24A0" w:rsidRPr="00C024A0" w:rsidRDefault="00C024A0" w:rsidP="00BD2561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sz w:val="24"/>
          <w:szCs w:val="24"/>
        </w:rPr>
        <w:t>Подпрограммы Программы представлены в приложениях № 5–10 к настоящей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Ресурсное обеспечение реализации муниципальной 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Подробно распределение финансовых ресурсов по основным   мероприятиям Программы с разбивкой по годам представлено в приложении № 3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План реализации муниципальной 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C024A0" w:rsidRPr="00C024A0" w:rsidSect="00B868DB">
          <w:headerReference w:type="default" r:id="rId9"/>
          <w:pgSz w:w="11906" w:h="16838"/>
          <w:pgMar w:top="709" w:right="707" w:bottom="851" w:left="1276" w:header="708" w:footer="708" w:gutter="0"/>
          <w:cols w:space="708"/>
          <w:docGrid w:linePitch="360"/>
        </w:sect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   реализации муниципальной программы, представлен   в приложении № 4 </w:t>
      </w:r>
      <w:proofErr w:type="gram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 настоящей</w:t>
      </w:r>
      <w:proofErr w:type="gram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муниципальной программе</w:t>
      </w:r>
      <w:r w:rsidRPr="00C024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.</w:t>
      </w:r>
    </w:p>
    <w:tbl>
      <w:tblPr>
        <w:tblStyle w:val="a4"/>
        <w:tblW w:w="0" w:type="auto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</w:tblGrid>
      <w:tr w:rsidR="00C024A0" w:rsidRPr="00C024A0" w:rsidTr="0043348F">
        <w:tc>
          <w:tcPr>
            <w:tcW w:w="3928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 муниципальной программе «Развитие культуры Грачевского района» </w:t>
            </w:r>
          </w:p>
        </w:tc>
      </w:tr>
    </w:tbl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1" w:name="Par279"/>
      <w:bookmarkEnd w:id="1"/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2" w:name="Par281"/>
      <w:bookmarkEnd w:id="2"/>
      <w:r w:rsidRPr="00C024A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7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842"/>
        <w:gridCol w:w="851"/>
        <w:gridCol w:w="1417"/>
        <w:gridCol w:w="1701"/>
        <w:gridCol w:w="1276"/>
        <w:gridCol w:w="1276"/>
        <w:gridCol w:w="1276"/>
        <w:gridCol w:w="1069"/>
        <w:gridCol w:w="64"/>
      </w:tblGrid>
      <w:tr w:rsidR="00C024A0" w:rsidRPr="00C024A0" w:rsidTr="0043348F">
        <w:trPr>
          <w:gridAfter w:val="1"/>
          <w:wAfter w:w="64" w:type="dxa"/>
          <w:trHeight w:val="225"/>
        </w:trPr>
        <w:tc>
          <w:tcPr>
            <w:tcW w:w="426" w:type="dxa"/>
            <w:vMerge w:val="restart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</w:tcPr>
          <w:p w:rsidR="00C024A0" w:rsidRPr="00C024A0" w:rsidRDefault="00C024A0" w:rsidP="00C0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851" w:type="dxa"/>
            <w:vMerge w:val="restart"/>
          </w:tcPr>
          <w:p w:rsidR="00C024A0" w:rsidRPr="00C024A0" w:rsidRDefault="00C024A0" w:rsidP="00C0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015" w:type="dxa"/>
            <w:gridSpan w:val="6"/>
          </w:tcPr>
          <w:p w:rsidR="00C024A0" w:rsidRPr="00C024A0" w:rsidRDefault="00C024A0" w:rsidP="00C0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C024A0" w:rsidRPr="00C024A0" w:rsidTr="0043348F">
        <w:trPr>
          <w:gridAfter w:val="1"/>
          <w:wAfter w:w="64" w:type="dxa"/>
          <w:trHeight w:val="600"/>
        </w:trPr>
        <w:tc>
          <w:tcPr>
            <w:tcW w:w="426" w:type="dxa"/>
            <w:vMerge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C024A0" w:rsidRPr="00C024A0" w:rsidRDefault="00C024A0" w:rsidP="00C024A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24A0" w:rsidRPr="00C024A0" w:rsidRDefault="00C024A0" w:rsidP="00C0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 г</w:t>
            </w:r>
          </w:p>
        </w:tc>
        <w:tc>
          <w:tcPr>
            <w:tcW w:w="1701" w:type="dxa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2020 г</w:t>
            </w:r>
          </w:p>
        </w:tc>
        <w:tc>
          <w:tcPr>
            <w:tcW w:w="1276" w:type="dxa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2021 г</w:t>
            </w:r>
          </w:p>
        </w:tc>
        <w:tc>
          <w:tcPr>
            <w:tcW w:w="1276" w:type="dxa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</w:t>
            </w:r>
          </w:p>
        </w:tc>
        <w:tc>
          <w:tcPr>
            <w:tcW w:w="1276" w:type="dxa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2023 г</w:t>
            </w:r>
          </w:p>
        </w:tc>
        <w:tc>
          <w:tcPr>
            <w:tcW w:w="1069" w:type="dxa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2024 г</w:t>
            </w:r>
          </w:p>
        </w:tc>
      </w:tr>
      <w:tr w:rsidR="00C024A0" w:rsidRPr="00C024A0" w:rsidTr="0043348F">
        <w:trPr>
          <w:gridAfter w:val="1"/>
          <w:wAfter w:w="64" w:type="dxa"/>
        </w:trPr>
        <w:tc>
          <w:tcPr>
            <w:tcW w:w="15670" w:type="dxa"/>
            <w:gridSpan w:val="10"/>
          </w:tcPr>
          <w:p w:rsidR="00C024A0" w:rsidRPr="00C024A0" w:rsidRDefault="00C024A0" w:rsidP="00C02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C024A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</w:t>
            </w: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C024A0" w:rsidRPr="00C024A0" w:rsidTr="0043348F">
        <w:trPr>
          <w:gridAfter w:val="1"/>
          <w:wAfter w:w="64" w:type="dxa"/>
          <w:trHeight w:val="247"/>
        </w:trPr>
        <w:tc>
          <w:tcPr>
            <w:tcW w:w="426" w:type="dxa"/>
            <w:vMerge w:val="restart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44" w:type="dxa"/>
            <w:gridSpan w:val="9"/>
          </w:tcPr>
          <w:p w:rsidR="00C024A0" w:rsidRPr="00C024A0" w:rsidRDefault="00C024A0" w:rsidP="00C024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</w:tr>
      <w:tr w:rsidR="000A50E0" w:rsidRPr="00C024A0" w:rsidTr="0043348F">
        <w:trPr>
          <w:gridAfter w:val="1"/>
          <w:wAfter w:w="64" w:type="dxa"/>
          <w:trHeight w:val="1201"/>
        </w:trPr>
        <w:tc>
          <w:tcPr>
            <w:tcW w:w="426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676B7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A50E0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педагогических работников муниципальных учреждений дополнительного образования детей</w:t>
            </w:r>
          </w:p>
        </w:tc>
        <w:tc>
          <w:tcPr>
            <w:tcW w:w="1842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:rsidR="000A50E0" w:rsidRPr="00951429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A50E0" w:rsidRPr="00C024A0" w:rsidTr="0043348F">
        <w:trPr>
          <w:gridAfter w:val="1"/>
          <w:wAfter w:w="64" w:type="dxa"/>
          <w:trHeight w:val="694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участников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клубных формирований. 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</w:p>
        </w:tc>
      </w:tr>
      <w:tr w:rsidR="000A50E0" w:rsidRPr="00C024A0" w:rsidTr="0043348F">
        <w:trPr>
          <w:gridAfter w:val="1"/>
          <w:wAfter w:w="64" w:type="dxa"/>
          <w:trHeight w:val="690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экспонируемых музейных предметов и коллекций в общем количество музейных предметов основного фонда 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A50E0" w:rsidRPr="00C024A0" w:rsidTr="0043348F">
        <w:trPr>
          <w:gridAfter w:val="1"/>
          <w:wAfter w:w="64" w:type="dxa"/>
          <w:trHeight w:val="558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(книговыдача) 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0A50E0" w:rsidRPr="00C024A0" w:rsidTr="0043348F">
        <w:trPr>
          <w:gridAfter w:val="1"/>
          <w:wAfter w:w="64" w:type="dxa"/>
          <w:trHeight w:val="693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соотношения средней заработной платы работников муниципальных учреждений культуры к </w:t>
            </w:r>
            <w:r w:rsidRPr="000A50E0">
              <w:rPr>
                <w:rFonts w:ascii="Times New Roman" w:hAnsi="Times New Roman" w:cs="Times New Roman"/>
                <w:sz w:val="20"/>
                <w:szCs w:val="20"/>
              </w:rPr>
              <w:t>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</w:tr>
      <w:tr w:rsidR="000A50E0" w:rsidRPr="00C024A0" w:rsidTr="0043348F">
        <w:trPr>
          <w:gridAfter w:val="1"/>
          <w:wAfter w:w="64" w:type="dxa"/>
          <w:trHeight w:val="693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культурно-массовых мероприятий с привлечением членов казачьего общества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A50E0" w:rsidRPr="00C024A0" w:rsidTr="0043348F">
        <w:trPr>
          <w:gridAfter w:val="1"/>
          <w:wAfter w:w="64" w:type="dxa"/>
          <w:trHeight w:val="265"/>
        </w:trPr>
        <w:tc>
          <w:tcPr>
            <w:tcW w:w="15670" w:type="dxa"/>
            <w:gridSpan w:val="10"/>
          </w:tcPr>
          <w:p w:rsidR="000A50E0" w:rsidRPr="00C024A0" w:rsidRDefault="000A50E0" w:rsidP="000A50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C02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0A50E0" w:rsidRPr="00C024A0" w:rsidTr="0043348F">
        <w:trPr>
          <w:gridAfter w:val="1"/>
          <w:wAfter w:w="64" w:type="dxa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70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  <w:tc>
          <w:tcPr>
            <w:tcW w:w="1069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103,4</w:t>
            </w:r>
          </w:p>
        </w:tc>
      </w:tr>
      <w:tr w:rsidR="000A50E0" w:rsidRPr="00C024A0" w:rsidTr="0043348F">
        <w:trPr>
          <w:gridAfter w:val="1"/>
          <w:wAfter w:w="64" w:type="dxa"/>
          <w:trHeight w:val="700"/>
        </w:trPr>
        <w:tc>
          <w:tcPr>
            <w:tcW w:w="42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E0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0E0" w:rsidRPr="00C024A0" w:rsidTr="0043348F">
        <w:trPr>
          <w:gridAfter w:val="1"/>
          <w:wAfter w:w="64" w:type="dxa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0E0" w:rsidRPr="00C024A0" w:rsidTr="0043348F">
        <w:trPr>
          <w:gridAfter w:val="1"/>
          <w:wAfter w:w="64" w:type="dxa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0E0" w:rsidRPr="00C024A0" w:rsidTr="0043348F">
        <w:trPr>
          <w:gridAfter w:val="1"/>
          <w:wAfter w:w="64" w:type="dxa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от общего потребления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9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A50E0" w:rsidRPr="00C024A0" w:rsidTr="0043348F">
        <w:tc>
          <w:tcPr>
            <w:tcW w:w="15734" w:type="dxa"/>
            <w:gridSpan w:val="11"/>
          </w:tcPr>
          <w:p w:rsidR="000A50E0" w:rsidRPr="00C024A0" w:rsidRDefault="000A50E0" w:rsidP="000A50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C024A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70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  <w:tc>
          <w:tcPr>
            <w:tcW w:w="1133" w:type="dxa"/>
            <w:gridSpan w:val="2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24999</w:t>
            </w:r>
          </w:p>
        </w:tc>
      </w:tr>
      <w:tr w:rsidR="000A50E0" w:rsidRPr="00C024A0" w:rsidTr="0043348F">
        <w:trPr>
          <w:trHeight w:val="470"/>
        </w:trPr>
        <w:tc>
          <w:tcPr>
            <w:tcW w:w="42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платных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культурно-досуговых мероприятий.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0E0" w:rsidRPr="00C024A0" w:rsidTr="0043348F">
        <w:trPr>
          <w:trHeight w:val="372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учреждениях культуры.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A50E0" w:rsidRPr="00C024A0" w:rsidTr="0043348F">
        <w:tc>
          <w:tcPr>
            <w:tcW w:w="15734" w:type="dxa"/>
            <w:gridSpan w:val="11"/>
          </w:tcPr>
          <w:p w:rsidR="000A50E0" w:rsidRPr="00C024A0" w:rsidRDefault="000A50E0" w:rsidP="000A50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C024A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70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33" w:type="dxa"/>
            <w:gridSpan w:val="2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0A50E0" w:rsidRPr="00C024A0" w:rsidTr="0043348F">
        <w:trPr>
          <w:trHeight w:val="273"/>
        </w:trPr>
        <w:tc>
          <w:tcPr>
            <w:tcW w:w="42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0E0" w:rsidRPr="00C024A0" w:rsidTr="0043348F">
        <w:trPr>
          <w:trHeight w:val="562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4536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Число посе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щений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музее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A50E0" w:rsidRPr="00C024A0" w:rsidTr="0043348F">
        <w:tc>
          <w:tcPr>
            <w:tcW w:w="15734" w:type="dxa"/>
            <w:gridSpan w:val="11"/>
          </w:tcPr>
          <w:p w:rsidR="000A50E0" w:rsidRPr="00C024A0" w:rsidRDefault="000A50E0" w:rsidP="000A50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C024A0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701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  <w:tc>
          <w:tcPr>
            <w:tcW w:w="1133" w:type="dxa"/>
            <w:gridSpan w:val="2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94000</w:t>
            </w:r>
          </w:p>
        </w:tc>
      </w:tr>
      <w:tr w:rsidR="000A50E0" w:rsidRPr="00C024A0" w:rsidTr="0043348F">
        <w:trPr>
          <w:trHeight w:val="174"/>
        </w:trPr>
        <w:tc>
          <w:tcPr>
            <w:tcW w:w="426" w:type="dxa"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общедоступных (публичных)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библиотек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0E0" w:rsidRPr="00C024A0" w:rsidTr="0043348F">
        <w:trPr>
          <w:trHeight w:val="428"/>
        </w:trPr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4.2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библиотечным обслуживанием населения Грачевского </w:t>
            </w:r>
            <w:proofErr w:type="gramStart"/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района.  </w:t>
            </w:r>
            <w:proofErr w:type="gramEnd"/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A50E0" w:rsidRPr="00C024A0" w:rsidTr="0043348F">
        <w:tc>
          <w:tcPr>
            <w:tcW w:w="15734" w:type="dxa"/>
            <w:gridSpan w:val="11"/>
          </w:tcPr>
          <w:p w:rsidR="000A50E0" w:rsidRPr="00C024A0" w:rsidRDefault="000A50E0" w:rsidP="000A50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C024A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C024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6" w:type="dxa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33" w:type="dxa"/>
            <w:gridSpan w:val="2"/>
            <w:vMerge w:val="restart"/>
          </w:tcPr>
          <w:p w:rsidR="000A50E0" w:rsidRPr="00C024A0" w:rsidRDefault="00251CCA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536" w:type="dxa"/>
          </w:tcPr>
          <w:p w:rsidR="000A50E0" w:rsidRPr="00C024A0" w:rsidRDefault="00251CCA" w:rsidP="000A50E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1842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требованиям </w:t>
            </w: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нормам. 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0A50E0" w:rsidRPr="00C024A0" w:rsidTr="0043348F">
        <w:tc>
          <w:tcPr>
            <w:tcW w:w="15734" w:type="dxa"/>
            <w:gridSpan w:val="11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6 «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0A50E0" w:rsidRPr="00C024A0" w:rsidRDefault="000A50E0" w:rsidP="000A5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50E0" w:rsidRPr="00C024A0" w:rsidTr="0043348F">
        <w:tc>
          <w:tcPr>
            <w:tcW w:w="426" w:type="dxa"/>
          </w:tcPr>
          <w:p w:rsidR="000A50E0" w:rsidRPr="00C024A0" w:rsidRDefault="000A50E0" w:rsidP="00251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A50E0" w:rsidRPr="00C024A0" w:rsidRDefault="000A50E0" w:rsidP="000A5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1842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0A50E0" w:rsidRPr="00C024A0" w:rsidRDefault="000A50E0" w:rsidP="000A50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  <w:gridSpan w:val="2"/>
          </w:tcPr>
          <w:p w:rsidR="000A50E0" w:rsidRPr="00C024A0" w:rsidRDefault="000A50E0" w:rsidP="000A50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  <w:gridCol w:w="4214"/>
      </w:tblGrid>
      <w:tr w:rsidR="00C024A0" w:rsidRPr="00C024A0" w:rsidTr="0043348F">
        <w:tc>
          <w:tcPr>
            <w:tcW w:w="1035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</w:tcPr>
          <w:p w:rsidR="00C024A0" w:rsidRPr="00C024A0" w:rsidRDefault="00C024A0" w:rsidP="00C024A0">
            <w:pPr>
              <w:rPr>
                <w:sz w:val="20"/>
                <w:szCs w:val="20"/>
              </w:rPr>
            </w:pPr>
          </w:p>
          <w:tbl>
            <w:tblPr>
              <w:tblStyle w:val="2"/>
              <w:tblW w:w="3998" w:type="dxa"/>
              <w:tblLook w:val="04A0" w:firstRow="1" w:lastRow="0" w:firstColumn="1" w:lastColumn="0" w:noHBand="0" w:noVBand="1"/>
            </w:tblPr>
            <w:tblGrid>
              <w:gridCol w:w="3998"/>
            </w:tblGrid>
            <w:tr w:rsidR="00C024A0" w:rsidRPr="00C024A0" w:rsidTr="0043348F"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4A0" w:rsidRPr="00C024A0" w:rsidRDefault="00C024A0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C024A0" w:rsidRPr="00C024A0" w:rsidRDefault="00C024A0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251CCA" w:rsidRDefault="00251CCA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C024A0" w:rsidRPr="00C024A0" w:rsidRDefault="00C024A0" w:rsidP="00C024A0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Приложение  №</w:t>
                  </w:r>
                  <w:proofErr w:type="gramEnd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2</w:t>
                  </w:r>
                </w:p>
                <w:p w:rsidR="00C024A0" w:rsidRPr="00C024A0" w:rsidRDefault="00C024A0" w:rsidP="00C024A0">
                  <w:pPr>
                    <w:autoSpaceDE w:val="0"/>
                    <w:autoSpaceDN w:val="0"/>
                    <w:adjustRightInd w:val="0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муниципальной  программе «Развитие культуры  </w:t>
                  </w:r>
                  <w:proofErr w:type="spellStart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Грачёвского</w:t>
                  </w:r>
                  <w:proofErr w:type="spellEnd"/>
                  <w:r w:rsidRPr="00C024A0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района» </w:t>
                  </w:r>
                </w:p>
              </w:tc>
            </w:tr>
          </w:tbl>
          <w:p w:rsidR="00C024A0" w:rsidRPr="00C024A0" w:rsidRDefault="00C024A0" w:rsidP="00C024A0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3" w:name="Par381"/>
      <w:bookmarkEnd w:id="3"/>
      <w:r w:rsidRPr="00C024A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ПЕРЕЧЕНЬ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основных мероприятий муниципальной программы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«Развитие </w:t>
      </w:r>
      <w:proofErr w:type="gramStart"/>
      <w:r w:rsidRPr="00C024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культуры  </w:t>
      </w:r>
      <w:proofErr w:type="spellStart"/>
      <w:r w:rsidRPr="00C024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Грачёвского</w:t>
      </w:r>
      <w:proofErr w:type="spellEnd"/>
      <w:proofErr w:type="gramEnd"/>
      <w:r w:rsidRPr="00C024A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района»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"/>
        <w:gridCol w:w="359"/>
        <w:gridCol w:w="321"/>
        <w:gridCol w:w="2514"/>
        <w:gridCol w:w="67"/>
        <w:gridCol w:w="74"/>
        <w:gridCol w:w="1418"/>
        <w:gridCol w:w="67"/>
        <w:gridCol w:w="75"/>
        <w:gridCol w:w="1248"/>
        <w:gridCol w:w="27"/>
        <w:gridCol w:w="40"/>
        <w:gridCol w:w="811"/>
        <w:gridCol w:w="209"/>
        <w:gridCol w:w="3175"/>
        <w:gridCol w:w="18"/>
        <w:gridCol w:w="67"/>
        <w:gridCol w:w="2154"/>
        <w:gridCol w:w="47"/>
        <w:gridCol w:w="2355"/>
        <w:gridCol w:w="55"/>
      </w:tblGrid>
      <w:tr w:rsidR="00C024A0" w:rsidRPr="00C024A0" w:rsidTr="0043348F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4" w:name="Par391"/>
            <w:bookmarkEnd w:id="4"/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Связь с показателями муниципальной программы (подпрограммы) &lt;*&gt;</w:t>
            </w: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</w:trPr>
        <w:tc>
          <w:tcPr>
            <w:tcW w:w="150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5" w:name="Par394"/>
            <w:bookmarkEnd w:id="5"/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1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дополнительного образования в сфере культуры и искусства»</w:t>
            </w: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развития деятельности учреждения   дополнительного   образования.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C024A0" w:rsidRPr="00C024A0" w:rsidRDefault="00C024A0" w:rsidP="00C024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Создание комфортной развивающей образовательной среды и реализация предпрофессиональных и общеразвивающих программ в области искусств. </w:t>
            </w:r>
          </w:p>
          <w:p w:rsidR="00251CCA" w:rsidRPr="00C024A0" w:rsidRDefault="00251CCA" w:rsidP="0025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251CCA" w:rsidRPr="00C024A0" w:rsidRDefault="00251CCA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и вариативности образовательных услуг и неисполнение результатов установленных ФГТ.</w:t>
            </w:r>
          </w:p>
          <w:p w:rsidR="00251CCA" w:rsidRPr="00C024A0" w:rsidRDefault="00251CCA" w:rsidP="00251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251CCA" w:rsidRPr="00C024A0" w:rsidRDefault="00251CCA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251CCA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1CCA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  <w:trHeight w:val="211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развитие  дополнительного  образования  в сфере культуры и искусства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Выявление наиболее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одаренных  обучающихся</w:t>
            </w:r>
            <w:proofErr w:type="gramEnd"/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реализация предпрофессиональных и общеразвивающих программ в области искусств. </w:t>
            </w:r>
            <w:r w:rsidR="00251C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Соглашения о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 обеспечении </w:t>
            </w:r>
            <w:r w:rsidR="00251C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достижени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 целевых показателей.</w:t>
            </w:r>
          </w:p>
          <w:p w:rsidR="00C024A0" w:rsidRPr="00C024A0" w:rsidRDefault="00C024A0" w:rsidP="00571D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71D75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Снижение качественного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 развития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музыкальных способностей обучающихся и выявления одаренных детей района.  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исполнение Соглашения</w:t>
            </w:r>
          </w:p>
          <w:p w:rsidR="00C024A0" w:rsidRPr="00C024A0" w:rsidRDefault="00571D75" w:rsidP="0057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об обеспечении достижения целевых показателей.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251CCA" w:rsidRDefault="00571D75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Количество учащихся в ДШИ</w:t>
            </w: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  <w:trHeight w:val="138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1.3 Ремонтные, противоаварийные,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противопожарные  мероприятия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оказание  образовательной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услуги.  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качественного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 предоставления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учреждении дополнительного образования</w:t>
            </w:r>
          </w:p>
        </w:tc>
      </w:tr>
      <w:tr w:rsidR="00C024A0" w:rsidRPr="00C024A0" w:rsidTr="0043348F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и повышение энергетической эффективности в учреждении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от общего потребления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</w:t>
            </w:r>
          </w:p>
        </w:tc>
      </w:tr>
      <w:tr w:rsidR="00C024A0" w:rsidRPr="00C024A0" w:rsidTr="0043348F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культурно-досуговой деятельности. Поддержка народного творчества»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 Обеспечение культурно-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Улучшение  качественного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предоставления  услуги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Выполнение Соглашения об обеспечении достижения целевых показателей.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71D75" w:rsidRDefault="00C024A0" w:rsidP="0057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качества  оказания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муниципальной услуги в  области культуры.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 исполнение Соглашения</w:t>
            </w:r>
          </w:p>
          <w:p w:rsidR="00C024A0" w:rsidRPr="00C024A0" w:rsidRDefault="00571D75" w:rsidP="0057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об обеспечении достижения целевых показателей.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r w:rsidR="00251C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платных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культурно-досуговых мероприятий. 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Создание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условий  для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развития  культуры, искусства, сохранения и популяризации  историко-культурного наследия 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уровня культурного развития, низкое качество оказания услуг населению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</w:t>
            </w:r>
            <w:proofErr w:type="gramStart"/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мероприятий.  </w:t>
            </w:r>
            <w:proofErr w:type="gramEnd"/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2.3 Ремонтные, противоаварийные, противопожарные  мероприятия в учреждениях культуры.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  услуги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учреждений  культуры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качественного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 предоставления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учреждениях культуры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2.4   Энергосбережение  и повышение энергетической эффективности в  учреждениях культуры.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в учреждениях культуры от общего потребления </w:t>
            </w:r>
          </w:p>
        </w:tc>
      </w:tr>
      <w:tr w:rsidR="00C024A0" w:rsidRPr="00C024A0" w:rsidTr="0043348F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музейного дела»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деятельности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качества обслуживания посетителей музея.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качества оказания муниципальной услуги в области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музейного  дела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Популяризация  историко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культурного и природного наследия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и  улучшение  качества предоставления  музейной услуги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предоставления  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57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</w:t>
            </w:r>
            <w:r w:rsidR="00571D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щений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 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МБУК «Народный музей Грачевского района».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оказание  музейной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услуги. 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качественного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 предоставления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МБУК «Народный музей Грачевского района»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музее.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</w:t>
            </w:r>
          </w:p>
        </w:tc>
      </w:tr>
      <w:tr w:rsidR="00C024A0" w:rsidRPr="00C024A0" w:rsidTr="0043348F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библиотечного дела»</w:t>
            </w:r>
          </w:p>
        </w:tc>
      </w:tr>
      <w:tr w:rsidR="00C024A0" w:rsidRPr="00C024A0" w:rsidTr="0043348F">
        <w:trPr>
          <w:trHeight w:val="138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библиотечной деятельности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Обеспечение доступности библиотечных учреждений для всех социальных групп населения района.</w:t>
            </w:r>
            <w:r w:rsidR="006F15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Выполнение Соглашения об обеспечении достижения целевых показателей.</w:t>
            </w:r>
          </w:p>
          <w:p w:rsidR="006F1551" w:rsidRPr="00C024A0" w:rsidRDefault="006F1551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качества  оказания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муниципальной услуги  в области  библиотечного  дела.</w:t>
            </w:r>
          </w:p>
          <w:p w:rsidR="006F1551" w:rsidRDefault="006F1551" w:rsidP="006F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исполнение Соглашения</w:t>
            </w:r>
          </w:p>
          <w:p w:rsidR="006F1551" w:rsidRPr="00C024A0" w:rsidRDefault="006F1551" w:rsidP="006F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об обеспечении достижения целевых показателей.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6F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Количество посещений </w:t>
            </w:r>
            <w:r w:rsidR="006F15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общедоступных (публичных)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библиотек </w:t>
            </w:r>
          </w:p>
        </w:tc>
      </w:tr>
      <w:tr w:rsidR="00C024A0" w:rsidRPr="00C024A0" w:rsidTr="0043348F">
        <w:trPr>
          <w:trHeight w:val="1951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</w:t>
            </w:r>
            <w:proofErr w:type="gramEnd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развитие библиотечного 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Организация познавательного досуга населения, популяризация книги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 чтения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укрепление материально- технической базы с внедрением новых технологий.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 грамотности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интеллектуального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развития  населения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  качественного уровня  предоставления  услуг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населения Грачевского района</w:t>
            </w:r>
          </w:p>
        </w:tc>
      </w:tr>
      <w:tr w:rsidR="00C024A0" w:rsidRPr="00C024A0" w:rsidTr="0043348F">
        <w:trPr>
          <w:trHeight w:val="185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услуги.  </w:t>
            </w:r>
            <w:proofErr w:type="gramEnd"/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качественного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 предоставления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 требований пожарной безопасности в библиотеках района.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библиотечной системе.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</w:tr>
      <w:tr w:rsidR="00C024A0" w:rsidRPr="00C024A0" w:rsidTr="0043348F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«Обеспечение реализации муниципальной программы «Развитие культуры Грачевского района»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сферы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Грачёвского</w:t>
            </w:r>
            <w:proofErr w:type="spellEnd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Повышению качества управления процессами развития сферы культуры и искусства</w:t>
            </w:r>
            <w:r w:rsidR="006F15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Выполнение Соглашения об обеспечении достижения целевых показателей.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F1551" w:rsidRDefault="00C024A0" w:rsidP="006F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количественных и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качественных  показателей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муниципальных услуг  в учреждениях культуры  и искусства.</w:t>
            </w:r>
            <w:r w:rsidR="006F15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 исполнение Соглашения</w:t>
            </w:r>
          </w:p>
          <w:p w:rsidR="00C024A0" w:rsidRPr="00C024A0" w:rsidRDefault="006F1551" w:rsidP="006F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об обеспечении достижения целевых показателей.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6F1551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55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Среднесписочная численность работников муниципальных учреждений культуры</w:t>
            </w:r>
          </w:p>
        </w:tc>
      </w:tr>
      <w:tr w:rsidR="00C024A0" w:rsidRPr="00C024A0" w:rsidTr="0043348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размера физического износа муниципального имущества учреждений культуры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размера физического износа муниципального имущества учреждений культуры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 </w:t>
            </w: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C02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 </w:t>
            </w:r>
          </w:p>
        </w:tc>
      </w:tr>
      <w:tr w:rsidR="00C024A0" w:rsidRPr="00C024A0" w:rsidTr="0043348F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6 «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района»</w:t>
            </w:r>
          </w:p>
        </w:tc>
      </w:tr>
      <w:tr w:rsidR="00C024A0" w:rsidRPr="00C024A0" w:rsidTr="0043348F">
        <w:trPr>
          <w:trHeight w:val="62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6.1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Участие казаков в решении вопросов местного значения при реализации уставных функций и полномочий согласно законодательству Российской Федерации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Духовно-нравственное, военно-патриотическое воспитание молодежи, возрождение принципов общегражданского патриотизма, верного служения Отечеству.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C024A0" w:rsidP="00C024A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Отсутствие заинтересованности казаков к участию в культурно-массовых и спортивных мероприятиях.</w:t>
            </w:r>
          </w:p>
          <w:p w:rsidR="00C024A0" w:rsidRPr="00C024A0" w:rsidRDefault="00C024A0" w:rsidP="00C02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C024A0" w:rsidRPr="00C024A0" w:rsidRDefault="00FF7C94" w:rsidP="00C024A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военно-патриотической, культурно-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массовой  и</w:t>
            </w:r>
            <w:proofErr w:type="gramEnd"/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спортивной  работой,  от общей численности казаков на территории Грачевского района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Ind w:w="11448" w:type="dxa"/>
        <w:tblLook w:val="04A0" w:firstRow="1" w:lastRow="0" w:firstColumn="1" w:lastColumn="0" w:noHBand="0" w:noVBand="1"/>
      </w:tblPr>
      <w:tblGrid>
        <w:gridCol w:w="3405"/>
      </w:tblGrid>
      <w:tr w:rsidR="00C024A0" w:rsidRPr="00C024A0" w:rsidTr="0043348F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2123" w:rsidRDefault="004A2123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2123" w:rsidRDefault="004A2123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2123" w:rsidRDefault="004A2123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2123" w:rsidRDefault="004A2123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2123" w:rsidRDefault="004A2123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Приложение  №</w:t>
            </w:r>
            <w:proofErr w:type="gram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proofErr w:type="gram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муниципальной  программе «Развитие культуры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района» </w:t>
            </w:r>
          </w:p>
          <w:p w:rsidR="00C024A0" w:rsidRPr="00C024A0" w:rsidRDefault="00C024A0" w:rsidP="00C024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муниципальной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программы «Развитие культуры Грачевского района»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тыс.рублей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4A2123" w:rsidRPr="004A2123" w:rsidRDefault="004A2123" w:rsidP="004A2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611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551"/>
        <w:gridCol w:w="1276"/>
        <w:gridCol w:w="709"/>
        <w:gridCol w:w="850"/>
        <w:gridCol w:w="1134"/>
        <w:gridCol w:w="1134"/>
        <w:gridCol w:w="1134"/>
        <w:gridCol w:w="1134"/>
        <w:gridCol w:w="1134"/>
        <w:gridCol w:w="1134"/>
        <w:gridCol w:w="1276"/>
      </w:tblGrid>
      <w:tr w:rsidR="004A2123" w:rsidRPr="004A2123" w:rsidTr="00115154">
        <w:trPr>
          <w:trHeight w:val="435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3" w:type="dxa"/>
            <w:gridSpan w:val="3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4A2123" w:rsidRPr="004A2123" w:rsidTr="00115154">
        <w:trPr>
          <w:trHeight w:val="707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4A2123" w:rsidRPr="004A2123" w:rsidTr="00115154"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4A2123" w:rsidRPr="004A2123" w:rsidTr="00115154">
        <w:trPr>
          <w:trHeight w:val="378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«Развития культуры Грачевского района» на 2019-2024годы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47499,4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43805,9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4A2123" w:rsidRPr="004A2123" w:rsidTr="00115154">
        <w:trPr>
          <w:trHeight w:val="435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4A2123" w:rsidRPr="004A2123" w:rsidTr="00115154">
        <w:trPr>
          <w:trHeight w:val="273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A2123" w:rsidRPr="004A2123" w:rsidTr="00115154">
        <w:trPr>
          <w:trHeight w:val="261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47499,4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43805,9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4A2123" w:rsidRPr="004A2123" w:rsidTr="00115154">
        <w:trPr>
          <w:trHeight w:val="417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5869,8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A2123" w:rsidRPr="004A2123" w:rsidTr="00115154">
        <w:trPr>
          <w:trHeight w:val="258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A2123" w:rsidRPr="004A2123" w:rsidTr="00115154">
        <w:trPr>
          <w:trHeight w:val="129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A2123" w:rsidRPr="004A2123" w:rsidTr="00115154">
        <w:trPr>
          <w:trHeight w:val="270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5869,8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A2123" w:rsidRPr="004A2123" w:rsidTr="00115154">
        <w:trPr>
          <w:trHeight w:val="1254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развития деятельности учреждения дополнительного образования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5869,8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A2123" w:rsidRPr="004A2123" w:rsidTr="00115154"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788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Ремонтные, противоаварийные, противопожарные мероприятия в учреждении дополнительного </w:t>
            </w:r>
            <w:proofErr w:type="gram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образования.  </w:t>
            </w:r>
            <w:proofErr w:type="gramEnd"/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учреждении дополнительного образования.  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348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20155,4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4A2123" w:rsidRPr="004A2123" w:rsidTr="00115154">
        <w:trPr>
          <w:trHeight w:val="339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94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226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20155,4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</w:tr>
      <w:tr w:rsidR="004A2123" w:rsidRPr="004A2123" w:rsidTr="00115154">
        <w:trPr>
          <w:trHeight w:val="722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</w:t>
            </w:r>
            <w:proofErr w:type="gramEnd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-досуговой деятельности.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19855,4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17533,9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</w:tr>
      <w:tr w:rsidR="004A2123" w:rsidRPr="004A2123" w:rsidTr="00115154">
        <w:trPr>
          <w:trHeight w:val="743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2.2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4A2123" w:rsidRPr="004A2123" w:rsidTr="00115154">
        <w:trPr>
          <w:trHeight w:val="742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1.2.3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учреждениях культуры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480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1.2.4.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учреждениях культуры.  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485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1814,7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4A2123" w:rsidRPr="004A2123" w:rsidTr="00115154">
        <w:trPr>
          <w:trHeight w:val="270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20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80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1814,7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4A2123" w:rsidRPr="004A2123" w:rsidTr="00115154">
        <w:trPr>
          <w:trHeight w:val="662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1799,7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</w:tr>
      <w:tr w:rsidR="004A2123" w:rsidRPr="004A2123" w:rsidTr="00115154">
        <w:trPr>
          <w:trHeight w:val="650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1.3.2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4A2123" w:rsidRPr="004A2123" w:rsidTr="00115154">
        <w:trPr>
          <w:trHeight w:val="702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МБУК «Народный музей Грачевского района»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855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 повышение энергетической эффективности в музее.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303"/>
        </w:trPr>
        <w:tc>
          <w:tcPr>
            <w:tcW w:w="421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10584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4A2123" w:rsidRPr="004A2123" w:rsidTr="00115154">
        <w:trPr>
          <w:trHeight w:val="182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210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65"/>
        </w:trPr>
        <w:tc>
          <w:tcPr>
            <w:tcW w:w="421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10584,0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4A2123" w:rsidRPr="004A2123" w:rsidTr="00115154">
        <w:trPr>
          <w:trHeight w:val="466"/>
        </w:trPr>
        <w:tc>
          <w:tcPr>
            <w:tcW w:w="42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10484,0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</w:tr>
      <w:tr w:rsidR="004A2123" w:rsidRPr="004A2123" w:rsidTr="00115154">
        <w:trPr>
          <w:trHeight w:val="10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551"/>
        <w:gridCol w:w="1276"/>
        <w:gridCol w:w="709"/>
        <w:gridCol w:w="850"/>
        <w:gridCol w:w="1134"/>
        <w:gridCol w:w="1134"/>
        <w:gridCol w:w="1134"/>
        <w:gridCol w:w="1134"/>
        <w:gridCol w:w="1134"/>
        <w:gridCol w:w="1134"/>
        <w:gridCol w:w="1276"/>
      </w:tblGrid>
      <w:tr w:rsidR="004A2123" w:rsidRPr="004A2123" w:rsidTr="00115154">
        <w:trPr>
          <w:trHeight w:val="1242"/>
        </w:trPr>
        <w:tc>
          <w:tcPr>
            <w:tcW w:w="42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1.4.3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 в районных библиотеках</w:t>
            </w:r>
          </w:p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34"/>
        </w:trPr>
        <w:tc>
          <w:tcPr>
            <w:tcW w:w="42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2551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</w:t>
            </w:r>
            <w:proofErr w:type="gramEnd"/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повышение энергетической эффективности в учреждении   в библиотечной системе  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744"/>
        </w:trPr>
        <w:tc>
          <w:tcPr>
            <w:tcW w:w="426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«Развитие культуры </w:t>
            </w:r>
            <w:proofErr w:type="spellStart"/>
            <w:r w:rsidRPr="004A21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4A21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4A2123" w:rsidRPr="004A2123" w:rsidTr="00115154">
        <w:trPr>
          <w:trHeight w:val="390"/>
        </w:trPr>
        <w:tc>
          <w:tcPr>
            <w:tcW w:w="426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275"/>
        </w:trPr>
        <w:tc>
          <w:tcPr>
            <w:tcW w:w="426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2123" w:rsidRPr="004A2123" w:rsidTr="00115154">
        <w:trPr>
          <w:trHeight w:val="191"/>
        </w:trPr>
        <w:tc>
          <w:tcPr>
            <w:tcW w:w="426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4A2123" w:rsidRPr="004A2123" w:rsidTr="00115154">
        <w:trPr>
          <w:trHeight w:val="618"/>
        </w:trPr>
        <w:tc>
          <w:tcPr>
            <w:tcW w:w="42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4A21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</w:t>
            </w:r>
            <w:proofErr w:type="gramEnd"/>
            <w:r w:rsidRPr="004A212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сферы культуры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</w:tr>
      <w:tr w:rsidR="004A2123" w:rsidRPr="004A2123" w:rsidTr="00115154">
        <w:trPr>
          <w:trHeight w:val="297"/>
        </w:trPr>
        <w:tc>
          <w:tcPr>
            <w:tcW w:w="426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2551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7882,5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276" w:type="dxa"/>
            <w:tcBorders>
              <w:bottom w:val="nil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</w:tr>
      <w:tr w:rsidR="004A2123" w:rsidRPr="004A2123" w:rsidTr="00115154">
        <w:trPr>
          <w:trHeight w:val="460"/>
        </w:trPr>
        <w:tc>
          <w:tcPr>
            <w:tcW w:w="426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134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6</w:t>
            </w:r>
          </w:p>
        </w:tc>
        <w:tc>
          <w:tcPr>
            <w:tcW w:w="2551" w:type="dxa"/>
            <w:vMerge w:val="restart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2123" w:rsidRPr="004A2123" w:rsidTr="00115154">
        <w:trPr>
          <w:trHeight w:val="300"/>
        </w:trPr>
        <w:tc>
          <w:tcPr>
            <w:tcW w:w="426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2123" w:rsidRPr="004A2123" w:rsidTr="00115154">
        <w:trPr>
          <w:trHeight w:val="225"/>
        </w:trPr>
        <w:tc>
          <w:tcPr>
            <w:tcW w:w="426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2123" w:rsidRPr="004A2123" w:rsidTr="00115154">
        <w:trPr>
          <w:trHeight w:val="21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2123" w:rsidRPr="004A2123" w:rsidTr="00115154">
        <w:trPr>
          <w:trHeight w:val="547"/>
        </w:trPr>
        <w:tc>
          <w:tcPr>
            <w:tcW w:w="42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23" w:rsidRPr="004A2123" w:rsidRDefault="004A2123" w:rsidP="004A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123" w:rsidRPr="004A2123" w:rsidRDefault="004A2123" w:rsidP="004A2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A21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A2123" w:rsidRPr="00C024A0" w:rsidRDefault="004A2123" w:rsidP="00C02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4"/>
        <w:tblW w:w="0" w:type="auto"/>
        <w:tblInd w:w="-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1070"/>
        <w:gridCol w:w="3791"/>
      </w:tblGrid>
      <w:tr w:rsidR="00C024A0" w:rsidRPr="00C024A0" w:rsidTr="0043348F">
        <w:trPr>
          <w:trHeight w:val="100"/>
        </w:trPr>
        <w:tc>
          <w:tcPr>
            <w:tcW w:w="14861" w:type="dxa"/>
            <w:gridSpan w:val="2"/>
          </w:tcPr>
          <w:p w:rsidR="00C024A0" w:rsidRPr="00C024A0" w:rsidRDefault="00C024A0" w:rsidP="004A212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4A0" w:rsidRPr="00C024A0" w:rsidTr="004334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070" w:type="dxa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154" w:rsidRDefault="001151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№4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 муниципальной программе «Развитие культуры Грачевского района» 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2019 год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ответственного за реализацию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показателя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(индикатора)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наступления контрольного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события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Связь со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C024A0" w:rsidRPr="00C024A0" w:rsidTr="0043348F">
        <w:trPr>
          <w:tblHeader/>
        </w:trPr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района» на 2019-2024 годы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024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развития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деятельности учреждения   дополнительного   образования.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C024A0" w:rsidRPr="00C024A0" w:rsidRDefault="00F8288E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88E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2338" w:type="dxa"/>
          </w:tcPr>
          <w:p w:rsidR="00F8288E" w:rsidRPr="00C024A0" w:rsidRDefault="00F8288E" w:rsidP="00F8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024A0" w:rsidRPr="00C024A0" w:rsidRDefault="00F8288E" w:rsidP="00F8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C024A0" w:rsidRPr="00C024A0" w:rsidRDefault="00F8288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F8288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rPr>
          <w:trHeight w:val="830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</w:t>
            </w:r>
          </w:p>
          <w:p w:rsidR="00C024A0" w:rsidRPr="00C024A0" w:rsidRDefault="00F8288E" w:rsidP="00F828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:rsidR="00F8288E" w:rsidRPr="00C024A0" w:rsidRDefault="00F8288E" w:rsidP="00F8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024A0" w:rsidRPr="00C024A0" w:rsidRDefault="00F8288E" w:rsidP="00F8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F8288E" w:rsidP="00F8288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Поддержка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развитие  дополнительного  образования в сфере культуры и искусства.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МБУ ДО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C024A0" w:rsidRPr="00C024A0" w:rsidRDefault="00F8288E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в ДШИ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F8288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C024A0" w:rsidRPr="00C024A0" w:rsidRDefault="00F8288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C024A0" w:rsidRPr="00C024A0" w:rsidRDefault="00F8288E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F8288E" w:rsidP="00F8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1.3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Ремонтные, противоаварийные,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противопожарные  мероприятия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учреждении дополнительного образования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rPr>
          <w:trHeight w:val="1553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C024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 – 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1.4  Энергосбережение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от общего </w:t>
            </w:r>
            <w:proofErr w:type="gram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потребления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учреждение дополнительного образования.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досуговой  деятельности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</w:t>
            </w:r>
            <w:r w:rsidR="006C6B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платных 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культурно-досуговых мероприятий.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C024A0" w:rsidRPr="00C024A0" w:rsidRDefault="006C6B79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24999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2.1 </w:t>
            </w:r>
          </w:p>
          <w:p w:rsidR="00C024A0" w:rsidRPr="00C024A0" w:rsidRDefault="006C6B79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:rsidR="006C6B79" w:rsidRPr="00C024A0" w:rsidRDefault="006C6B79" w:rsidP="006C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024A0" w:rsidRPr="00C024A0" w:rsidRDefault="006C6B79" w:rsidP="006C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6C6B79" w:rsidP="00DA4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культуры.</w:t>
            </w:r>
            <w:r w:rsidR="006C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2.2 Поддержка  и развитие  культурно- досуговой  деятельности.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событие  2.2</w:t>
            </w:r>
            <w:proofErr w:type="gramEnd"/>
          </w:p>
          <w:p w:rsidR="00C024A0" w:rsidRPr="00C024A0" w:rsidRDefault="00F15AF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Статистический отчет форма 7-НК (годовой отчет)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2.3 Ремонтные, противоаварийные, противопожарные  мероприятия в учреждениях культуры.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учреждениях культуры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C024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2.4   Энергосбережение  и повышение 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</w:t>
            </w:r>
            <w:proofErr w:type="gramEnd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музея.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rPr>
          <w:trHeight w:val="1161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Ежегодное участие в районных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мероприятиях:  Проводы</w:t>
            </w:r>
            <w:proofErr w:type="gramEnd"/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зимы, Русская березка, Ночь памяти, День матери.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31.12.2018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C024A0" w:rsidRPr="00C024A0" w:rsidRDefault="00C024A0" w:rsidP="006C6B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C024A0" w:rsidRPr="00C024A0" w:rsidRDefault="00C024A0" w:rsidP="006C6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</w:t>
            </w:r>
            <w:r w:rsidR="006C6B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щений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музее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C024A0" w:rsidRPr="00C024A0" w:rsidRDefault="00C024A0" w:rsidP="006C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C6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5 числа, следующего за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отчетным кварталом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C024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музее.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C024A0" w:rsidRPr="00C024A0" w:rsidRDefault="00C024A0" w:rsidP="00DA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</w:t>
            </w:r>
            <w:r w:rsidR="00DA4E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общедоступных (публичных)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библиотек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C024A0" w:rsidRPr="00C024A0" w:rsidRDefault="00DA4E6C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C024A0" w:rsidRPr="00C024A0" w:rsidRDefault="00DA4E6C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:rsidR="00DA4E6C" w:rsidRPr="00C024A0" w:rsidRDefault="00DA4E6C" w:rsidP="00DA4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A4E6C" w:rsidRPr="00C024A0" w:rsidRDefault="00DA4E6C" w:rsidP="00DA4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DA4E6C" w:rsidP="00DA4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 xml:space="preserve">ежеквартально, в срок не позднее 1 числа месяца, следующего за отчетным; по итогам за год (годовой): до 30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декабря текущего года – оперативную информацию; до 15 января года, следующего за отчетным – уточненный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районного законодательства в бюджетной сфере учреждений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</w:t>
            </w:r>
            <w:proofErr w:type="gramEnd"/>
            <w:r w:rsidRPr="00C02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развитие библиотечного  дела.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 населения Грачевского района.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до 10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января,  следующего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отчетным годом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Уровень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пожарной безопасности в библиотеках района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C024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Энергосбережение  и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«Обеспечение реализации муниципальной программы «Развитие культуры Грачевского района»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C024A0" w:rsidRPr="00C024A0" w:rsidRDefault="00DA4E6C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E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муниципальных учреждений культуры</w:t>
            </w:r>
          </w:p>
        </w:tc>
        <w:tc>
          <w:tcPr>
            <w:tcW w:w="2338" w:type="dxa"/>
          </w:tcPr>
          <w:p w:rsidR="00825F2E" w:rsidRPr="00C024A0" w:rsidRDefault="00825F2E" w:rsidP="0082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825F2E" w:rsidRPr="00C024A0" w:rsidRDefault="00825F2E" w:rsidP="0082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24A0" w:rsidRPr="00C024A0" w:rsidRDefault="00825F2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C024A0" w:rsidRPr="00C024A0" w:rsidRDefault="00825F2E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C024A0" w:rsidRPr="00C024A0" w:rsidRDefault="00825F2E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о выполнении условий соглашения </w:t>
            </w: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о достижении значений целевых показателей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8" w:type="dxa"/>
          </w:tcPr>
          <w:p w:rsidR="00825F2E" w:rsidRPr="00C024A0" w:rsidRDefault="00825F2E" w:rsidP="0082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825F2E" w:rsidRPr="00C024A0" w:rsidRDefault="00825F2E" w:rsidP="0082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825F2E" w:rsidP="0082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88E">
              <w:rPr>
                <w:rFonts w:ascii="Times New Roman" w:hAnsi="Times New Roman" w:cs="Times New Roman"/>
                <w:sz w:val="18"/>
                <w:szCs w:val="18"/>
              </w:rPr>
              <w:t>ежеквартально, в срок не позднее 1 числа месяца, следующего за отчетным; по итогам за год (годовой): до 30 декабря текущего года – оперативную информацию; до 15 января года, следующего за отчетным – уточненный отчет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требованием </w:t>
            </w: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C02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024A0" w:rsidRPr="00C024A0" w:rsidTr="0043348F"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невыполнения мероприятий в связи с вновь возникшими финансовыми, техническими и </w:t>
            </w: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организационными сложностями  </w:t>
            </w:r>
          </w:p>
        </w:tc>
      </w:tr>
      <w:tr w:rsidR="00C024A0" w:rsidRPr="00C024A0" w:rsidTr="0043348F">
        <w:trPr>
          <w:trHeight w:val="722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57" w:type="dxa"/>
          </w:tcPr>
          <w:p w:rsidR="00C024A0" w:rsidRPr="00C024A0" w:rsidRDefault="00C024A0" w:rsidP="00C024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Подпрограмма </w:t>
            </w:r>
            <w:proofErr w:type="gramStart"/>
            <w:r w:rsidRPr="00C024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024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024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gramEnd"/>
            <w:r w:rsidRPr="00C024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Поддержка и развитие казачьих обществ на территории Грачевского района»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24A0" w:rsidRPr="00C024A0" w:rsidTr="0043348F">
        <w:trPr>
          <w:trHeight w:val="942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C024A0" w:rsidRPr="00C024A0" w:rsidRDefault="00C024A0" w:rsidP="00C024A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6.1</w:t>
            </w:r>
          </w:p>
          <w:p w:rsidR="00C024A0" w:rsidRPr="00C024A0" w:rsidRDefault="00C024A0" w:rsidP="00C024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Поддержка и развитие казачьего общества Грачевского района</w:t>
            </w:r>
          </w:p>
        </w:tc>
        <w:tc>
          <w:tcPr>
            <w:tcW w:w="233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024A0" w:rsidRPr="00C024A0" w:rsidTr="0043348F">
        <w:trPr>
          <w:trHeight w:val="1099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C024A0" w:rsidRPr="00C024A0" w:rsidRDefault="00825F2E" w:rsidP="00C024A0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казаков, охваченных военно-патриотической и культурно-массовой и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спортивной  работой</w:t>
            </w:r>
            <w:proofErr w:type="gramEnd"/>
            <w:r w:rsidRPr="00C024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общей численности казаков на территории Грачевского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Л.И.,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EA7939" w:rsidP="00C024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EA7939" w:rsidP="00C02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C024A0" w:rsidRPr="00C024A0" w:rsidTr="0043348F">
        <w:trPr>
          <w:trHeight w:val="734"/>
        </w:trPr>
        <w:tc>
          <w:tcPr>
            <w:tcW w:w="421" w:type="dxa"/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C024A0" w:rsidRPr="00C024A0" w:rsidRDefault="00825F2E" w:rsidP="00825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C024A0">
              <w:rPr>
                <w:rFonts w:ascii="Times New Roman CYR" w:hAnsi="Times New Roman CYR" w:cs="Times New Roman CYR"/>
                <w:sz w:val="20"/>
                <w:szCs w:val="20"/>
              </w:rPr>
              <w:t>культурно-</w:t>
            </w:r>
            <w:proofErr w:type="gramStart"/>
            <w:r w:rsidRPr="00C024A0">
              <w:rPr>
                <w:rFonts w:ascii="Times New Roman CYR" w:hAnsi="Times New Roman CYR" w:cs="Times New Roman CYR"/>
                <w:sz w:val="20"/>
                <w:szCs w:val="20"/>
              </w:rPr>
              <w:t>массовых  и</w:t>
            </w:r>
            <w:proofErr w:type="gramEnd"/>
            <w:r w:rsidRPr="00C024A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спортивных мероприятиях  на территории муниципального образования Грачевский район Оренбургской области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 главы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по социальным вопросам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Антонова Л.И.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физической культуре, спорту и молодёжной  политике  Максимов В.Е.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4A0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4A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textWrapping" w:clear="all"/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024A0" w:rsidRPr="00C024A0" w:rsidSect="0043348F">
          <w:pgSz w:w="16838" w:h="11906" w:orient="landscape"/>
          <w:pgMar w:top="426" w:right="1134" w:bottom="993" w:left="851" w:header="709" w:footer="709" w:gutter="0"/>
          <w:cols w:space="708"/>
          <w:docGrid w:linePitch="360"/>
        </w:sectPr>
      </w:pPr>
    </w:p>
    <w:tbl>
      <w:tblPr>
        <w:tblW w:w="10563" w:type="dxa"/>
        <w:tblInd w:w="142" w:type="dxa"/>
        <w:tblLook w:val="04A0" w:firstRow="1" w:lastRow="0" w:firstColumn="1" w:lastColumn="0" w:noHBand="0" w:noVBand="1"/>
      </w:tblPr>
      <w:tblGrid>
        <w:gridCol w:w="6345"/>
        <w:gridCol w:w="4218"/>
      </w:tblGrid>
      <w:tr w:rsidR="00C024A0" w:rsidRPr="00C024A0" w:rsidTr="0043348F">
        <w:trPr>
          <w:trHeight w:val="1418"/>
        </w:trPr>
        <w:tc>
          <w:tcPr>
            <w:tcW w:w="6345" w:type="dxa"/>
          </w:tcPr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Приложение  №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</w:t>
            </w:r>
          </w:p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муниципальной  программе</w:t>
            </w:r>
          </w:p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</w:t>
            </w:r>
          </w:p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  <w:p w:rsidR="00C024A0" w:rsidRPr="00C024A0" w:rsidRDefault="00C024A0" w:rsidP="00C024A0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024A0" w:rsidRPr="00C024A0" w:rsidRDefault="00C024A0" w:rsidP="00C024A0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«Развитие дополнительного образования в сфере культуры   и искусства» </w:t>
      </w: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95"/>
      </w:tblGrid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населением Грачевского района  качественного дополнительного образования   в области  культуры и искусства.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 w:right="142" w:hanging="3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гарантий доступного качественного дополнительного образования в области культуры и искусства  посредством реализации:</w:t>
            </w:r>
          </w:p>
          <w:p w:rsidR="00C024A0" w:rsidRPr="00C024A0" w:rsidRDefault="00C024A0" w:rsidP="00C024A0">
            <w:pPr>
              <w:spacing w:line="240" w:lineRule="auto"/>
              <w:ind w:left="42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</w:t>
            </w:r>
            <w:r w:rsidRPr="00C024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дополнительных предпрофессиональных общеобразовательных программ в области искусств на основе федеральных государственных требований, содержащих минимум объема, структуры, условия и срок реализации программы;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дополнительных общеразвивающих общеобразовательных программ в области искусств;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6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всесторонне развитой,  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социально активной личности, соответствующей     требованиям современного этапа развития общества, путем расширения и углубления опыта             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преподавательской деятельности       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учебно-воспитательном процессе учреждения;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молодых талантов и детей с высокой мотивацией к обучению;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и модернизация учреждения                    дополнительного образования в сфере культуры;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Отсутствуют.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Показатели (индикаторы) подпрограммы</w:t>
            </w:r>
          </w:p>
        </w:tc>
        <w:tc>
          <w:tcPr>
            <w:tcW w:w="6595" w:type="dxa"/>
          </w:tcPr>
          <w:p w:rsidR="00996C5C" w:rsidRPr="00C83BFF" w:rsidRDefault="00C83BFF" w:rsidP="00C02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83BFF">
              <w:rPr>
                <w:rFonts w:ascii="Times New Roman" w:hAnsi="Times New Roman" w:cs="Times New Roman"/>
                <w:sz w:val="24"/>
                <w:szCs w:val="24"/>
              </w:rPr>
      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  <w:p w:rsidR="00C83BFF" w:rsidRDefault="00C83BFF" w:rsidP="00C02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учащихся в ДШИ;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Уровень </w:t>
            </w:r>
            <w:proofErr w:type="gram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исполнения  требований</w:t>
            </w:r>
            <w:proofErr w:type="gram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пожарной безопасности в учреждении  дополнительного образования;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от общего потребления в учреждении дополнительного образования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2019-2024 годы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 3</w:t>
            </w:r>
            <w:r w:rsidR="00C83B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4419,8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 г – 5</w:t>
            </w:r>
            <w:r w:rsidR="00C83B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869,8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 – 5710,0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 г – 5710,</w:t>
            </w:r>
            <w:r w:rsidR="00C83B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 г – 5710,</w:t>
            </w:r>
            <w:r w:rsidR="00C83B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 г – 5710,</w:t>
            </w:r>
            <w:r w:rsidR="00C83B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83BFF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 г – 5710,</w:t>
            </w:r>
            <w:r w:rsidR="00C83B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4A0" w:rsidRPr="00C024A0" w:rsidTr="0043348F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5" w:type="dxa"/>
          </w:tcPr>
          <w:p w:rsidR="00C024A0" w:rsidRPr="00C024A0" w:rsidRDefault="00C024A0" w:rsidP="00C024A0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обеспечение гарантии доступности и качества услуг учреждения дополнительного образования детей в сфере культуры; </w:t>
            </w:r>
          </w:p>
          <w:p w:rsidR="00C024A0" w:rsidRPr="00C024A0" w:rsidRDefault="00C024A0" w:rsidP="00C024A0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обеспечение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целостного художественно-эстетического развития личности и приобретение ею в процессе освоения образовательных программ 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музыкально-исполнительских (ОП: "Фортепиано", "Народные инструменты", "Духовые и ударные инструменты"),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танцевально-исполнительских (ОП-"Хореографическое творчество"); теоретических знаний, умений и навыков (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ОП: "Фортепиано", "Народные инструменты", "Духовые и ударные инструменты",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"Хореографическое творчество");</w:t>
            </w:r>
          </w:p>
          <w:p w:rsidR="00C024A0" w:rsidRPr="00C024A0" w:rsidRDefault="00C024A0" w:rsidP="00C024A0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увеличение количества выпускников, продолживших обучение в профильных учреждениях СПО;</w:t>
            </w:r>
          </w:p>
        </w:tc>
      </w:tr>
    </w:tbl>
    <w:p w:rsidR="00C024A0" w:rsidRPr="00C024A0" w:rsidRDefault="00C024A0" w:rsidP="00C024A0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Общая характеристика соответствующей сферы реализации подпрограммы.</w:t>
      </w:r>
    </w:p>
    <w:p w:rsidR="00C024A0" w:rsidRPr="00C024A0" w:rsidRDefault="00C024A0" w:rsidP="00C024A0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Дополнительное образование в области культуры и искусства является важнейшей составляющей образовательного пространства, сложившегося в современном российском обществе. Оно социально востребовано, нуждается в постоянном внимании и поддержке со стороны общества и государства как образование, органично сочетающее в себе воспитание, обучение и развитие личности. 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Для учреждения дополнительного образования в области культуры и искусства одной из главных миссий является </w:t>
      </w:r>
      <w:r w:rsidRPr="00C024A0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 xml:space="preserve">создание </w:t>
      </w:r>
      <w:r w:rsidRPr="00C024A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единого образовательного поликультурного пространства, обеспечивающего </w:t>
      </w:r>
      <w:r w:rsidRPr="00C024A0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>социокультурное</w:t>
      </w:r>
      <w:r w:rsidRPr="00C024A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развитие подрастающего </w:t>
      </w:r>
      <w:r w:rsidRPr="00C024A0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>поколения</w:t>
      </w:r>
      <w:r w:rsidRPr="00C024A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и способствующего успешной творческой </w:t>
      </w:r>
      <w:r w:rsidRPr="00C024A0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 xml:space="preserve">самореализации всех участников образовательного процесса </w:t>
      </w:r>
      <w:r w:rsidRPr="00C024A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 сфере культуры, искусства</w:t>
      </w:r>
      <w:r w:rsidRPr="00C024A0">
        <w:rPr>
          <w:rFonts w:ascii="Calibri" w:eastAsia="Calibri" w:hAnsi="Calibri" w:cs="Times New Roman"/>
          <w:iCs/>
          <w:color w:val="000000" w:themeColor="text1"/>
          <w:shd w:val="clear" w:color="auto" w:fill="FFFFFF"/>
        </w:rPr>
        <w:t>.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таких, как обеспечение занятости детей, их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в сфере культуры решаются проблемы обеспечения качественного образования по выбору, социально-экономические проблемы в целом.</w:t>
      </w:r>
    </w:p>
    <w:p w:rsidR="00C024A0" w:rsidRPr="00C024A0" w:rsidRDefault="00C024A0" w:rsidP="00C024A0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Предпрофессиональные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общеобразовательные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в области искусств реализуются в целях</w:t>
      </w:r>
      <w:r w:rsidRPr="00C024A0">
        <w:rPr>
          <w:rFonts w:ascii="Arial" w:eastAsia="Calibri" w:hAnsi="Arial" w:cs="Arial"/>
          <w:b/>
          <w:bCs/>
          <w:color w:val="000000" w:themeColor="text1"/>
          <w:sz w:val="18"/>
          <w:szCs w:val="18"/>
          <w:shd w:val="clear" w:color="auto" w:fill="F8F6E9"/>
        </w:rPr>
        <w:t>  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(при желании) к поступлению в образовательные учреждения, реализующие профессиональные образовательные программы в области искусств; а также в целях </w:t>
      </w:r>
      <w:r w:rsidRPr="00C024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воспитания подготовленных слушателей </w:t>
      </w:r>
      <w:r w:rsidRPr="00C024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искусства, умеющих самостоятельно воспринимать, оценивать, уважать и принимать духовные и культурные ценности разных народов.</w:t>
      </w:r>
    </w:p>
    <w:p w:rsidR="00C024A0" w:rsidRPr="00C024A0" w:rsidRDefault="00C024A0" w:rsidP="00C024A0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Внедрение общеразвивающих общеобразовательных программ для детей и взрослых в области искусств позволит расширить объем и спектр услуг учреждения, обеспечит интеграцию участников образовательного процесса по творческим интересам.</w:t>
      </w:r>
    </w:p>
    <w:p w:rsidR="00C024A0" w:rsidRPr="00C024A0" w:rsidRDefault="00C024A0" w:rsidP="00C024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 территории муниципального образования Грачевский район Оренбургской области действует одно учреждение дополнительного образования в сфере культуры и искусства - Детская школа искусств, которая реализует дополнительные общеобразовательные программы по следующим направлениям:</w:t>
      </w:r>
    </w:p>
    <w:p w:rsidR="00C024A0" w:rsidRPr="00C024A0" w:rsidRDefault="00C024A0" w:rsidP="00C024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Инструментальное исполнительство;</w:t>
      </w:r>
    </w:p>
    <w:p w:rsidR="00C024A0" w:rsidRPr="00C024A0" w:rsidRDefault="00C024A0" w:rsidP="00C024A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Хореографическое творчество.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Задачами развития дополнительного образования в сфере культуры являются: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полное раскрытие личностных качеств и творческих способностей обучающегося;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эмоциональной сферы, формирование художественно-эстетического вкуса;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свободный выбор видов творческой деятельности;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ориентация на личностные интересы, потребности, способности;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возможность свободного самоопределения и самореализации;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удовлетворение связанных с деятельностью учреждения запросов детей, родителей (законных представителей) несовершеннолетних обучающихся, взрослых.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числе основных проблем развития дополнительного образования в области культуры являются: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укрепление материально-технической базы школы искусств;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выполнение требований контролирующих и проверяющих органов;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приобретение мультимедийного оборудования (интерактивные доски, компьютеры, проекционное оборудование, звуковая аппаратура);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обновление и пополнение парка музыкальных инструментов, так как имеющийся фонд изношен более чем на 70 процентов;</w:t>
      </w:r>
    </w:p>
    <w:p w:rsidR="00C024A0" w:rsidRPr="00C024A0" w:rsidRDefault="00C024A0" w:rsidP="00C024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уровня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профессионального мастерства и компетенций педагогических работников.</w:t>
      </w:r>
    </w:p>
    <w:p w:rsidR="00C024A0" w:rsidRPr="00C024A0" w:rsidRDefault="00C024A0" w:rsidP="00C02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Подпрограмма «Развитие    дополнительного   образования   в области культуры и искусства» направлена на обеспечение гарантий доступности и качества услуг дополнительного образования, совершенствование их социально-адаптирующих функций; закрепление педагогических кадров в системе дополнительного образования.</w:t>
      </w:r>
    </w:p>
    <w:p w:rsidR="00C024A0" w:rsidRPr="00C024A0" w:rsidRDefault="00C024A0" w:rsidP="00C024A0">
      <w:pPr>
        <w:spacing w:before="75" w:after="18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целью обеспечения высокого качества образования, 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школа искусств обеспечивает создание комфортной развивающей образовательной среды, обеспечивающей возможность: выявления и развития одаренных детей в области искусств;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организации посещений обучающимися учреждений культуры (филармоний, выставочных залов, театров, музеев и др.); организации творческой и культурно-просветительской деятельности совместно с другими ОУ,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искусств;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искусства;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содержания программы  с учетом индивидуального развития детей, а также национальных и культурных особенностей субъекта Российской Федерации; эффективного управления ОУ.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Учреждением проводится целенаправленная работа по предоставлению услуг дополнительного образования обучающимся в области музыкального и хореографического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искусства для достижения высокого уровня подготовки обучающихся и реализации их творческих способностей и потребностей в самовыражении. В детской школе искусств дети обучаются по двум направлениям: инструментальное исполнительство и хореографическое творчество.  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Р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еализация подпрограммы приведет к следующим результатам: повышению качественного уровня проведения мероприятий по видам деятельности; созданию эффективной системы взаимодействия и сотрудничества с образовательными учреждениями дополнительного образования детей, образовательными учреждениями среднего и высшего профессионального образования, учреждениями культуры; овладению обучающимися навыками индивидуальной и коллективной творческой деятельности. </w:t>
      </w:r>
    </w:p>
    <w:p w:rsidR="00C024A0" w:rsidRPr="00C024A0" w:rsidRDefault="00C024A0" w:rsidP="00C024A0">
      <w:pPr>
        <w:shd w:val="clear" w:color="auto" w:fill="FFFFFF"/>
        <w:spacing w:after="0" w:line="332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Показатели (индикаторы)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C024A0" w:rsidRPr="00C024A0" w:rsidRDefault="00C024A0" w:rsidP="00CC265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Показатель.  </w:t>
      </w:r>
      <w:r w:rsidRPr="00CC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C2654" w:rsidRPr="00CC2654">
        <w:rPr>
          <w:rFonts w:ascii="Times New Roman" w:hAnsi="Times New Roman" w:cs="Times New Roman"/>
          <w:sz w:val="24"/>
          <w:szCs w:val="24"/>
        </w:rPr>
        <w:t>Уровень соотношения средней заработной платы работников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</w:r>
      <w:r w:rsidRPr="00CC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024A0" w:rsidRPr="00C024A0" w:rsidRDefault="00C024A0" w:rsidP="00C024A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указанных данных является </w:t>
      </w: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статистический </w:t>
      </w:r>
      <w:proofErr w:type="gramStart"/>
      <w:r w:rsidRPr="00C024A0">
        <w:rPr>
          <w:rFonts w:ascii="Times New Roman" w:eastAsia="Calibri" w:hAnsi="Times New Roman" w:cs="Times New Roman"/>
          <w:sz w:val="24"/>
          <w:szCs w:val="24"/>
        </w:rPr>
        <w:t>отчет  форма</w:t>
      </w:r>
      <w:proofErr w:type="gramEnd"/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654">
        <w:rPr>
          <w:rFonts w:ascii="Times New Roman" w:eastAsia="Calibri" w:hAnsi="Times New Roman" w:cs="Times New Roman"/>
          <w:sz w:val="24"/>
          <w:szCs w:val="24"/>
        </w:rPr>
        <w:t>ЗП-образование.</w:t>
      </w: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024A0" w:rsidRPr="00C024A0" w:rsidRDefault="00C024A0" w:rsidP="00C024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CC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Показатель.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C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 в ДШИ</w:t>
      </w: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24A0" w:rsidRPr="00C024A0" w:rsidRDefault="00CC2654" w:rsidP="00CC265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Ежеквартальный отчет по сети штатам и контингентам получателей бюджетных средств.</w:t>
      </w:r>
    </w:p>
    <w:p w:rsidR="00C024A0" w:rsidRPr="00C024A0" w:rsidRDefault="00C024A0" w:rsidP="00C024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Показатель.  «Уровень исполнения требований пожарной безопасности в учреждении дополнительного образования».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от общего потребления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учреждении дополнительного образования». Рассчитывается, как соотношение фактического количества потребления энергоресурсов от планового.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учета энергоресурсов в учреждении дополнительного образования.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hd w:val="clear" w:color="auto" w:fill="FFFFFF"/>
        <w:autoSpaceDE w:val="0"/>
        <w:autoSpaceDN w:val="0"/>
        <w:adjustRightInd w:val="0"/>
        <w:spacing w:before="5" w:after="200" w:line="274" w:lineRule="exact"/>
        <w:ind w:left="360" w:right="7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Перечень и характеристика основных мероприятий подпрограммы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Данная подпрограмма содержит следующие мероприятия: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1.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«Обеспечение деятельности учреждения   развития дополнительного   образования» данное мероприятие направлено обеспечение доступного качественного дополнительного образования в области культуры посредством реализации дополнительных предпрофессиональных и общеразвивающих образовательных программ. Результат от реализации данного мероприятия позволит создать развитие образовательной среды и реализацию предпрофессиональных и общеразвивающих программ в области искусств.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Основное мероприятие «Поддержка и развитие дополнительного образования в сфере культуры и искусства». Мероприятие направлено на </w:t>
      </w:r>
      <w:r w:rsidRPr="00C024A0">
        <w:rPr>
          <w:rFonts w:ascii="Times New Roman" w:eastAsia="Times New Roman" w:hAnsi="Times New Roman" w:cs="Times New Roman"/>
          <w:sz w:val="24"/>
          <w:szCs w:val="24"/>
        </w:rPr>
        <w:t>организацию участия обучающихся и преподавателей детской школы искусств в зональных, региональных, всероссийских, международных конкурсах, фестивалях и других формах показа результатов творческой деятельности. Мероприятие поспособствует выявлению наиболее одаренных обучающихся учреждения дополнительного образования и роста квалификации преподавателя.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3.  Основное мероприятие «Ремонтные, противоаварийные, противопожарные мероприятия в учреждении дополнительного образования». Мероприятие направлено на качественное и безопасное оказание образовательной услуги.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Конечным результатом реализации мероприятия должно стать   абсолютное исполнение требований пожарной безопасности в учреждении дополнительного образования.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4. Основное мероприятие «Энергосбережение и повышение энергетической эффективности в учреждение дополнительного образования». Мероприятие направлено на с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нижение затрат в сфере потребления энергоресурсов.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Конечным результатом   реализации мероприятия должна стать экономия   потребления энергоресурсов, за счет установки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прибораучетов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образовательном учреждении.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подпрограммы 1 «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дополнительного образования в области культуры   и искусства» для достижения целей муниципальной программы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0,2.      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24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226"/>
      </w:tblGrid>
      <w:tr w:rsidR="00C024A0" w:rsidRPr="00C024A0" w:rsidTr="0043348F">
        <w:trPr>
          <w:trHeight w:val="703"/>
        </w:trPr>
        <w:tc>
          <w:tcPr>
            <w:tcW w:w="6487" w:type="dxa"/>
          </w:tcPr>
          <w:p w:rsidR="00C024A0" w:rsidRPr="00C024A0" w:rsidRDefault="00C024A0" w:rsidP="00C024A0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2654" w:rsidRDefault="00CC2654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6</w:t>
            </w:r>
          </w:p>
          <w:p w:rsidR="00C024A0" w:rsidRPr="00C024A0" w:rsidRDefault="00C024A0" w:rsidP="00C024A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C024A0" w:rsidRPr="00C024A0" w:rsidRDefault="00C024A0" w:rsidP="00C024A0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     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2 «Развитие культурно- досуговой деятельности.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Поддержка народного творчества»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6894"/>
      </w:tblGrid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Обеспечения населения услугами по организации досуга и услугами организаций культуры, развития местного традиционного народного художественного творчества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условий для развития культуры, сохранения и популяризации историко-культурного наследия Грачевского района.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программных массовых и праздничных культурно-массовых мероприятий в соответствии с планом.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культуры.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 модернизация материально-технической базы учреждений культуры и искусства.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Отсутствуют.</w:t>
            </w:r>
          </w:p>
        </w:tc>
      </w:tr>
      <w:tr w:rsidR="00C024A0" w:rsidRPr="00C024A0" w:rsidTr="0043348F">
        <w:trPr>
          <w:trHeight w:val="276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Посещаемость </w:t>
            </w:r>
            <w:r w:rsidR="001727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платных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культурно-досуговых мероприятий;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мероприятий.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13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исполнения требований пожарной безопасности в учреждениях культуры;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13" w:hanging="4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учреждениях культуры от общего потребления.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2019-2024 годы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 11</w:t>
            </w:r>
            <w:r w:rsidR="00473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2043,7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годам:   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</w:t>
            </w:r>
            <w:r w:rsidR="001727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20155,4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-  17583,9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год -  18576,1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– 18576,1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 – 18576,1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2024 год – 18576,1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4A0" w:rsidRPr="00C024A0" w:rsidTr="0043348F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сохранение культурного наследия и развитие творческого потенциала для свободного, равномерного культурного развития народов (представителей различных этнических культур) населяющий </w:t>
            </w:r>
            <w:proofErr w:type="spellStart"/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район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создание благоприятных условия для улучшения культурно-досугового обслуживания населения;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создание альтернативных, инновационных форм и методов культурного обслуживания населения района;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формирование условий для реализации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социодуховных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потребностей населения, обеспечивающих эффективное функционирование сельских культурно-досуговых учреждений.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Общая характеристика соответствующей сферы подпрограммы. </w:t>
      </w:r>
    </w:p>
    <w:p w:rsidR="00C024A0" w:rsidRPr="00C024A0" w:rsidRDefault="00C024A0" w:rsidP="00C024A0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</w:t>
      </w:r>
      <w:proofErr w:type="gram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 решения</w:t>
      </w:r>
      <w:proofErr w:type="gram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проблем на основе программно-целевого метода.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мероприятий подпрограммы «Развитие культурно- досуговой деятельности, поддержка народного творчества» - это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 xml:space="preserve">       В рамках подпрограммы в </w:t>
      </w:r>
      <w:proofErr w:type="spellStart"/>
      <w:r w:rsidRPr="00C024A0">
        <w:rPr>
          <w:rFonts w:ascii="Times New Roman" w:eastAsia="Times New Roman" w:hAnsi="Times New Roman" w:cs="Times New Roman"/>
          <w:lang w:eastAsia="ru-RU"/>
        </w:rPr>
        <w:t>Грачевском</w:t>
      </w:r>
      <w:proofErr w:type="spellEnd"/>
      <w:r w:rsidRPr="00C024A0">
        <w:rPr>
          <w:rFonts w:ascii="Times New Roman" w:eastAsia="Times New Roman" w:hAnsi="Times New Roman" w:cs="Times New Roman"/>
          <w:lang w:eastAsia="ru-RU"/>
        </w:rPr>
        <w:t xml:space="preserve"> районе проводятся следующие мероприятия: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24A0">
        <w:rPr>
          <w:rFonts w:ascii="Times New Roman" w:eastAsia="Times New Roman" w:hAnsi="Times New Roman" w:cs="Times New Roman"/>
          <w:lang w:eastAsia="ru-RU"/>
        </w:rPr>
        <w:t xml:space="preserve">районный и зональный фестиваль народного творчества «Обильный край, благословенный!», народные праздники «Проводы зимы» и «Русская березка», празднования Дня Победы, работа детских площадок по месту жительства, духовно-культурный фестиваль памяти благоверного князя </w:t>
      </w:r>
      <w:proofErr w:type="spellStart"/>
      <w:r w:rsidRPr="00C024A0">
        <w:rPr>
          <w:rFonts w:ascii="Times New Roman" w:eastAsia="Times New Roman" w:hAnsi="Times New Roman" w:cs="Times New Roman"/>
          <w:lang w:eastAsia="ru-RU"/>
        </w:rPr>
        <w:t>А.Невского</w:t>
      </w:r>
      <w:proofErr w:type="spellEnd"/>
      <w:r w:rsidRPr="00C024A0">
        <w:rPr>
          <w:rFonts w:ascii="Times New Roman" w:eastAsia="Times New Roman" w:hAnsi="Times New Roman" w:cs="Times New Roman"/>
          <w:lang w:eastAsia="ru-RU"/>
        </w:rPr>
        <w:t>, новогодние праздники и др. мероприятия.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данной подпрограммы будет способствовать: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обеспечения улучшения доступа населения к культурным ценностям;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-укреплению материально-технической базы подведомственных учреждений культуры (СДК, СК), осуществлению переподготовки кадров.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приоритетных направлений подпрограммы опирается на анализ сложившихся тенденций в сфере культуры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стратегических задач развития нашего общества на современном этапе.                                                                                                                                                   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подпрограммы будет достигается за счет: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сохранения самобытной культуры и культурного наследия;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фестивалях, конкурсах, выставках и т.д.;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сохранения многонациональной культуры и обеспечения условий для свободного, равноправного культурного развития народов (представителей различных этнических культур), населяющих район.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выявления и </w:t>
      </w:r>
      <w:proofErr w:type="gram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 молодых</w:t>
      </w:r>
      <w:proofErr w:type="gram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дарований в сфере культуры;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-повышения квалификации работников культуры;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-оказания поддержки проведения конкурсов, фестивалей, выставок и т.д.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Важное значение имеет сохранение нематериального культурного наследия, которое является одним из важнейших факторов развития культурной сферы. Его сохранение для будущих поколений имеет не только большое культурное, но и патриотическое значение.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отрасли культуры в целом невозможно без развития сети учреждений. Однако для реализации данной цели необходимо совершенствование материального и технического оснащения учреждений, внедрение современных информационных и коммуникационных технологий в сферу практической деятельности учреждений культуры.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данной задачи подпрограммы позволит улучшить состояние материально-технической базы   учреждений культуры района.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24A0" w:rsidRPr="00C024A0" w:rsidRDefault="00C024A0" w:rsidP="00C024A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(индикаторы)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Показатель. «Посещаемость </w:t>
      </w:r>
      <w:r w:rsidR="004732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платных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культурно-досуговых мероприятий».</w:t>
      </w:r>
    </w:p>
    <w:p w:rsidR="00C024A0" w:rsidRPr="0047323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№7-НК и </w:t>
      </w:r>
      <w:r w:rsidR="004732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тчет о выполнении условий соглашения </w:t>
      </w:r>
      <w:r w:rsidR="00473230" w:rsidRPr="00473230">
        <w:rPr>
          <w:rFonts w:ascii="Times New Roman" w:hAnsi="Times New Roman" w:cs="Times New Roman"/>
          <w:sz w:val="24"/>
          <w:szCs w:val="24"/>
        </w:rPr>
        <w:t>об обеспечении достижения целевых показателей</w:t>
      </w:r>
      <w:r w:rsidR="00473230">
        <w:rPr>
          <w:rFonts w:ascii="Times New Roman" w:hAnsi="Times New Roman" w:cs="Times New Roman"/>
          <w:sz w:val="24"/>
          <w:szCs w:val="24"/>
        </w:rPr>
        <w:t>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Показатель. «Количество проведенных культурно-массовых мероприятий».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Источником указанных данных является статистическая форма №7-НК и Сведения целевых показателей (индикаторов) учреждений культурно-досугового типа.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Показатель. «Уровень и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сполнения требований пожарной безопасности в учреждениях культуры.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Показатель.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в учреждениях культуры от общего потребления».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1. Основное мероприятие «Обеспечение культурно-досуговой деятельности» направлено на создание условий развития культуры, сохранения культурного наследия и развития творческого потенциала. В рамках основного мероприятия   будут внедряться новые направления в культурно-досуговой деятельности, что поспособствует формированию положительного образа Грачевского района. </w:t>
      </w:r>
      <w:r w:rsidRPr="00C024A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Конечным результатом реализации мероприятия должно стать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стабильная п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осещаемость культурно-досуговых мероприятий.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2.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«Поддержка и развитие культурно- досуговой деятельности»,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направлено</w:t>
      </w:r>
      <w:proofErr w:type="gram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проведение культурно-досуговый и культурно-массовых мероприятий создания условий для повышения качества и разнообразия услуг в сфере культуры.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Конечным результатом реализации мероприятия должно стать проведения культурно-массовых мероприятий: </w:t>
      </w: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и зональный фестиваль народного творчества «Обильный край. благословенный!», народные праздники «Проводы зимы» и «Русская березка», празднования Дня Победы, работа детских площадок по месту жительства, духовно-культурный фестиваль памяти благоверного князя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А.Невского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новогодние праздники и др. мероприятия.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3. Основное мероприятие «Ремонтные, противоаварийные, противопожарные мероприятия». Мероприятия   направлены на качественное и безопасное оказание    услуги учреждений культуры, укрепление материально-технической базы. 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4. Основное мероприятие «Энергосбережение и повышение энергетической эффективности в учреждение» направлено на снижение затрат в сфере потребления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энергоресурсов.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Конечным результатом   реализации мероприятия должна стать экономия   потребления энергоресурсов, за счет установки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прибораучетов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учреждениях культуры.</w:t>
      </w:r>
    </w:p>
    <w:p w:rsidR="00C024A0" w:rsidRPr="00C024A0" w:rsidRDefault="00C024A0" w:rsidP="00C024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Подробный перечень мероприятий программы с указанием сроков их реализации, ожидаемых результатов, последствий </w:t>
      </w:r>
      <w:proofErr w:type="spellStart"/>
      <w:r w:rsidRPr="00C02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нереализации</w:t>
      </w:r>
      <w:proofErr w:type="spellEnd"/>
      <w:r w:rsidRPr="00C02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C024A0" w:rsidRPr="00C024A0" w:rsidRDefault="00C024A0" w:rsidP="00C024A0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Информация о ресурсном обеспечении подпрограммы.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C024A0" w:rsidRPr="00C024A0" w:rsidRDefault="00C024A0" w:rsidP="00C024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C024A0" w:rsidRPr="00C024A0" w:rsidRDefault="00C024A0" w:rsidP="00C024A0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муниципальной подпрограммы 2 «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  культурно-досуговой деятельности» для достижения целей муниципальной программы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0,2.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tbl>
      <w:tblPr>
        <w:tblStyle w:val="a4"/>
        <w:tblW w:w="0" w:type="auto"/>
        <w:tblInd w:w="5949" w:type="dxa"/>
        <w:tblLook w:val="04A0" w:firstRow="1" w:lastRow="0" w:firstColumn="1" w:lastColumn="0" w:noHBand="0" w:noVBand="1"/>
      </w:tblPr>
      <w:tblGrid>
        <w:gridCol w:w="3395"/>
      </w:tblGrid>
      <w:tr w:rsidR="00C024A0" w:rsidRPr="00C024A0" w:rsidTr="0043348F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6574" w:rsidRDefault="00096574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7</w:t>
            </w: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</w:t>
            </w:r>
            <w:proofErr w:type="gram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культуры                                                              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района»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«Развитие музейного дела»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отсутствуют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right="209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Сохранение и развитие деятельности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музея,  изучение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популяризация историко-культурного наследия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района.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развитие деятельности муниципального музея по обеспечению сохранности музейных коллекций и музейных предметов; </w:t>
            </w:r>
          </w:p>
          <w:p w:rsidR="00C024A0" w:rsidRPr="00C024A0" w:rsidRDefault="00C024A0" w:rsidP="00C024A0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-совершенствование основной музейной деятельности; </w:t>
            </w:r>
          </w:p>
          <w:p w:rsidR="00C024A0" w:rsidRPr="00C024A0" w:rsidRDefault="00C024A0" w:rsidP="00C024A0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укрепление материально-технической базы;</w:t>
            </w:r>
          </w:p>
          <w:p w:rsidR="00C024A0" w:rsidRPr="00C024A0" w:rsidRDefault="00C024A0" w:rsidP="00C024A0">
            <w:pPr>
              <w:tabs>
                <w:tab w:val="left" w:pos="8364"/>
              </w:tabs>
              <w:spacing w:after="0" w:line="240" w:lineRule="auto"/>
              <w:ind w:left="142" w:right="209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-создание условий для повышения качества обслуживания посетителей. 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Показатели (индикаторы)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музейных мероприятий, экскурсий, лекций, выставок;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посе</w:t>
            </w:r>
            <w:r w:rsidR="00096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щений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музее;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исполнения требований пожарной безопасности в МБУК «Народный музей Грачевского района»;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музее от общего потребления.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2019-2024 годы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  реализацию подпрограммы составляет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93</w:t>
            </w:r>
            <w:r w:rsidR="00BF53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89,7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 г – 1</w:t>
            </w:r>
            <w:r w:rsidR="00BF53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814,7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 – 1515,0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 – 1515,0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2022 г – 1515,0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2023 г – 1515,0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2024 г – 1515,0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4A0" w:rsidRPr="00C024A0" w:rsidTr="0043348F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529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обеспечение доступа для граждан к музейным предметам и музейным коллекциям;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обеспечение пополнения музея новыми экспонатами и </w:t>
            </w:r>
            <w:proofErr w:type="gram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предметами,   </w:t>
            </w:r>
            <w:proofErr w:type="gram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обладающими 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научной, мемориальной, исторической и художественной ценностью;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обеспечение   сохранности и безопасности музейного фонда;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обеспечение 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совершенствования работы с посетителями через создание новых и современных краеведческих </w:t>
            </w:r>
            <w:proofErr w:type="gram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экспозиций.   </w:t>
            </w:r>
            <w:proofErr w:type="gram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C024A0" w:rsidRPr="00C024A0" w:rsidRDefault="00C024A0" w:rsidP="00C024A0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Общая характеристика соответствующей сферы реализации      подпрограммы.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Основное назначение Подпрограммы состоит в том, чтобы обеспечить устойчивое функционирование и развитие МБУК «Народный музей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является надежным и эффективным социально-культурным институтом, где сохраняются движимые памятники истории, культуры и искусства, играющие важную роль в духовном развитии человека. Он осуществляют широкий спектр социальных функций: образовательную, воспитательную, просветительную, досуговую.  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Движимое культурное наследие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экспонируется, хранится, изучается в   МБУК «Народный музей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Музейный фонд   имеет разветвленную структуру, где представлены все направления культурного наследия: краеведческое, археологическое, этнографическое и т.д. Ежегодно увеличивается количество единиц хранения основного и вспомогательного фондов. Музей имеет стабильное количество посетителей.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Сегодняшний день требует от музея формирования нового подхода к своей работе: 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новых экспозиций, совершенствование учетно-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хранительской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музея, внедрение новых информационных технологий;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Calibri" w:hAnsi="Times New Roman" w:cs="Times New Roman"/>
          <w:sz w:val="24"/>
          <w:szCs w:val="24"/>
        </w:rPr>
        <w:t>- формирование единого культурного пространства, укрепление нравственных ценностей, сохранение и популяризация культурного наследия народов России, традиционной культуры;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- создание равных условий для доступа к культурным ценностям и информационным ресурсам для всех территорий района;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- развитие и укрепление инфраструктуры отрасли;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- обеспечение многообразия и высокого качества услуг культуры населению;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- создание и продвижение культурных брендов района.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Выполнение поставленных задач реализуется через конкретные мероприятия, направленные на организационно-финансовое обеспечение процессов модернизации деятельности музея: создание современных экспозиций, организационное и правовое обеспечение, сохранения и пополнения музейного фонда, повышение эффективности государственного учета музейных предметов и музейных коллекций.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Большое место в формировании нравственных идеалов и ценностей у населения 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занимает МБУК «Народный музей». Ежегодно наблюдается динамика роста пополнения музея основного и вспомогательного фонда.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достижения наилучшего результата многие разрабатываемые музейные предложения согласуются со школьной программой, поскольку взаимодействие «Музей – школа» сегодня представляет собой уже   сложившуюся систему сотрудничества.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 базе музея работают 9 долгосрочных, культурно- образовательных программ, по которым проводятся занятия для групп из детского сада и классов ГСШ. Занятия проводятся в виде рассказов, лекций, вечеров - встреч, вечеров - концертов, а также в игровой форме.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музее практикуются музейные праздники с детьми дошкольного и младшего школьного возраста. Тематика самая разнообразная: разрабатываются и проводятся праздники народного календаря «Коляда, коляда…», «Уж Масленица, блин!», «Медведь проснулся», «Сорок сороков», «Дорого яичко ко Христову дню». «Именины берёзы», «</w:t>
      </w:r>
      <w:proofErr w:type="spell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часто праздники проходят по старинным обычаям и обрядам с чаепитием.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по </w:t>
      </w:r>
      <w:proofErr w:type="gramStart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 датам</w:t>
      </w:r>
      <w:proofErr w:type="gramEnd"/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календаря: День детства, День защиты детей, День экологии </w:t>
      </w: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пр.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Тема военного патриотизма получила развитие   образовательных мероприятий: «Нас песня на подвиг звала»; «Письма с фронта»; «Детство, опаленное войной»; «Я расскажу вам об отце»; «Герои нашего села»; «Был город-фронт, была блокада»; «Душа по- прежнему болит Афганистаном» и пр.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Традиционным мероприятием стал МИТИНГ для учащихся начальной школы, совместно с РОСТО и районным советом ветеранов, приурочен к областному автопробегу, где старт был дан около Обелиска Славы районного центра с. Грачевка «Спасибо деду за победу!», на котором собираются не одна сотня человек - дети,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ветераны Великой Отечественной войны.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Показатели (индикаторы) подпрограммы.</w:t>
      </w:r>
    </w:p>
    <w:p w:rsidR="00C024A0" w:rsidRPr="00C024A0" w:rsidRDefault="00C024A0" w:rsidP="00C024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Сведения о составе, значениях целевых показателей (индикаторов) муниципальной программы в приложении № 1 к настоящей муниципальной программе.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Показатель. «Количество музейных мероприятий, экскурсий, лекций, выставок».</w:t>
      </w:r>
    </w:p>
    <w:p w:rsidR="00E1563E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статистическая форма №8-</w:t>
      </w:r>
      <w:r w:rsidR="00E156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НК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 Показатель.  «Число посе</w:t>
      </w:r>
      <w:r w:rsidR="00E156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щений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музее».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№8-НК,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отчет о выполнении муниципальных заданий.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3 Показатель. «Уровень исполнения требований пожарной безопасности в МБУК «Народный музей Грачевского района».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4. Показатель. «Процент экономии энергоресурсов в музее от общего потребления».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 в МБУК «Народный музей Грачевского района».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ожидаемых результатов, последствий не</w:t>
      </w:r>
      <w:r w:rsidR="006948C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Основное мероприятие «</w:t>
      </w: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Обеспечение деятельности музея» направлено на развитие деятельности музея и </w:t>
      </w: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доступа граждан к музейным предметам и музейным коллекциям. Конечным результатом реализации мероприятия разнообразие</w:t>
      </w:r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количества музейных мероприятий, экскурсий, лекций, выставок.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</w:t>
      </w:r>
      <w:r w:rsidRPr="00C02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«Поддержка и развития музея» направлено на популяризацию историко- культурного и природного наследия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улучшение качества предоставления музейной услуги. Конечным результатом реализации мероприятия должно стать стабильное </w:t>
      </w:r>
      <w:r w:rsidRPr="00C024A0">
        <w:rPr>
          <w:rFonts w:ascii="Times New Roman" w:eastAsia="Calibri" w:hAnsi="Times New Roman" w:cs="Times New Roman"/>
          <w:sz w:val="24"/>
          <w:szCs w:val="24"/>
        </w:rPr>
        <w:t>посещение музейного учреждения.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Основное мероприятие «Ремонтные, противоаварийные, противопожарные мероприятия МБУК Народный музей Грачевского района» направлено на качественное и безопасное оказание музейной услуги. В рамках мероприятия будут созданы условия на укрепление и модернизацию материально-технической базы народного музея. Конечным результатом должно стать исполнение требований пожарной безопасности в МБУК Народный музей Грачевского района.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Основное мероприятие «Энергосбережение и повышение энергетической   эффективности в музее» направлено на снижение затрат в сфере потребления энергоресурсов.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Конечным результатом   реализации мероприятия должна стать экономия   потребления энергоресурсов, за счет установки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прибораучетов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музее.</w:t>
      </w:r>
    </w:p>
    <w:p w:rsidR="00C024A0" w:rsidRPr="00C024A0" w:rsidRDefault="00C024A0" w:rsidP="00C024A0">
      <w:pPr>
        <w:tabs>
          <w:tab w:val="left" w:pos="709"/>
          <w:tab w:val="left" w:pos="8364"/>
        </w:tabs>
        <w:spacing w:line="240" w:lineRule="auto"/>
        <w:ind w:left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tabs>
          <w:tab w:val="left" w:pos="709"/>
          <w:tab w:val="left" w:pos="8364"/>
        </w:tabs>
        <w:spacing w:line="240" w:lineRule="auto"/>
        <w:ind w:left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Информация о ресурсном обеспечении подпрограммы.</w:t>
      </w:r>
    </w:p>
    <w:p w:rsidR="00C024A0" w:rsidRPr="00C024A0" w:rsidRDefault="00C024A0" w:rsidP="00C024A0">
      <w:pPr>
        <w:tabs>
          <w:tab w:val="left" w:pos="709"/>
          <w:tab w:val="left" w:pos="8364"/>
        </w:tabs>
        <w:ind w:left="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муниципальной программы представлено в приложении № 3 к настоящей муниципальной Программе. </w:t>
      </w: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5.Информация о значимости подпрограммы для достижения целей муниципальной программы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муниципальной подпрограммы 3 «Развитие музейного дела» для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муниципальной программы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0,2.      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tbl>
      <w:tblPr>
        <w:tblStyle w:val="a4"/>
        <w:tblW w:w="3962" w:type="dxa"/>
        <w:tblInd w:w="6487" w:type="dxa"/>
        <w:tblLook w:val="04A0" w:firstRow="1" w:lastRow="0" w:firstColumn="1" w:lastColumn="0" w:noHBand="0" w:noVBand="1"/>
      </w:tblPr>
      <w:tblGrid>
        <w:gridCol w:w="3962"/>
      </w:tblGrid>
      <w:tr w:rsidR="00C024A0" w:rsidRPr="00C024A0" w:rsidTr="0043348F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948C7" w:rsidRDefault="006948C7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8</w:t>
            </w: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 </w:t>
            </w:r>
            <w:proofErr w:type="gram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«</w:t>
            </w:r>
            <w:proofErr w:type="gram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 культуры                                                               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ПАСПОРТ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 «Развитие библиотечного дела»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68"/>
      </w:tblGrid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Предоставление библиотечного обслуживания населения, комплектование и обеспечение сохранности библиотечного фонда.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повышение доступности и качества библиотечных услуг;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• обеспечение сохранности и использования библиотечных фондов;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  организация познавательного досуга населения, популяризация книги и чтения;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укрепление материально-технической базы библиотечных учреждений и автоматизация библиотечных процессов.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Показатели (индикаторы)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посещений </w:t>
            </w:r>
            <w:r w:rsidR="00856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общедоступных (публичных)</w:t>
            </w:r>
            <w:r w:rsidRPr="00C02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охвата библиотечным обслуживанием;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исполнения требований пожарной безопасности в библиотеках района;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библиотечной системе от общего потребления.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2019-2024 годы    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60</w:t>
            </w:r>
            <w:r w:rsidR="008567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88,5 тыс. рублей, в том числе по годам: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 год – 10</w:t>
            </w:r>
            <w:r w:rsidR="008567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84,0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– 10040,9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год -  10040,9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2022 год – 10040,9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2023 год – 10040,9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2024 год – 10040,9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4A0" w:rsidRPr="00C024A0" w:rsidTr="0043348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A0" w:rsidRPr="00C024A0" w:rsidRDefault="00C024A0" w:rsidP="00C024A0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обеспечение доступности библиотечных учреждений для всех социальных групп, в том числе </w:t>
            </w: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для лиц с ограниченными физическими возможностями;</w:t>
            </w:r>
          </w:p>
          <w:p w:rsidR="00C024A0" w:rsidRPr="00C024A0" w:rsidRDefault="00C024A0" w:rsidP="00C024A0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обновление и сохранение фондов для наиболее полного удовлетворения информационных запросов читателей;</w:t>
            </w:r>
          </w:p>
          <w:p w:rsidR="00C024A0" w:rsidRPr="00C024A0" w:rsidRDefault="00C024A0" w:rsidP="00C024A0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повышение комфорта работы пользователей;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формирование единого культурного пространства Грачевского района</w:t>
            </w: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 Общая характеристика соответствующей сферы реализации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подпрограммы.  </w:t>
      </w:r>
    </w:p>
    <w:p w:rsidR="00C024A0" w:rsidRPr="00C024A0" w:rsidRDefault="00C024A0" w:rsidP="00C024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Библиотечное обслуживание является одной из важнейших составляющих современной культурной жизни, а библиотеки – одним из распространенных и доступных учреждений культуры.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Библиотечная сеть Грачевского района состоит из Центральной районной библиотеки, Центральной районной детской библиотеки и 15 сельских филиалов. Помимо этого, население обслуживают 8 передвижек, ведется обслуживание инвалидов по зрению.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Библиотеки выполняют образовательную, информационную, досуговую функции в обществе. Библиотеки как часть социальной инфраструктуры определяют качество жизни населения, оказывают непосредственное влияние на социально-экономические процессы, формирование современного культурного имиджа района. Они являются одной из основных форм информационного обеспечения общества. Ключевыми направлениями деятельности библиотек являются обеспечение сохранности фондов и раскрытие информационных ресурсов библиотек через создание сети электронных каталогов и картотек.  Это является обязательным условием для увеличения количества пользователей библиотек.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приоритетных направлений подпрограммы опирается на анализ сложившихся тенденций в библиотечной сфере </w:t>
      </w:r>
      <w:proofErr w:type="spellStart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стратегических задач развития нашего общества на современном этапе.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Выполнение задач данной подпрограммы обеспечит: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-предоставление пользователям библиотек качественных бесплатных библиотечных услуг;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спектра дополнительных платных библиотечных услуг;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содержательного досуга граждан, содействие развитию их творческих способностей, приобщение к культурному наследию;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доступа пользователей к необходимым информационным ресурсам.</w:t>
      </w:r>
    </w:p>
    <w:p w:rsidR="00C024A0" w:rsidRPr="00C024A0" w:rsidRDefault="00C024A0" w:rsidP="00C024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4A0">
        <w:rPr>
          <w:rFonts w:ascii="Times New Roman" w:hAnsi="Times New Roman" w:cs="Times New Roman"/>
          <w:sz w:val="24"/>
          <w:szCs w:val="24"/>
        </w:rPr>
        <w:t>В ходе реализации подпрограммы в МБУК МЦБС проводятся следующие мероприятия:</w:t>
      </w:r>
    </w:p>
    <w:p w:rsidR="00C024A0" w:rsidRPr="00C024A0" w:rsidRDefault="00C024A0" w:rsidP="00C024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24A0">
        <w:rPr>
          <w:rFonts w:ascii="Times New Roman" w:hAnsi="Times New Roman" w:cs="Times New Roman"/>
          <w:sz w:val="24"/>
          <w:szCs w:val="24"/>
        </w:rPr>
        <w:t xml:space="preserve">Литературно-музыкальный вечер «За то, что я нарушил тишину…» ( к 80-летию </w:t>
      </w:r>
      <w:proofErr w:type="spellStart"/>
      <w:r w:rsidRPr="00C024A0">
        <w:rPr>
          <w:rFonts w:ascii="Times New Roman" w:hAnsi="Times New Roman" w:cs="Times New Roman"/>
          <w:sz w:val="24"/>
          <w:szCs w:val="24"/>
        </w:rPr>
        <w:t>В.Высоцкого</w:t>
      </w:r>
      <w:proofErr w:type="spellEnd"/>
      <w:r w:rsidRPr="00C024A0">
        <w:rPr>
          <w:rFonts w:ascii="Times New Roman" w:hAnsi="Times New Roman" w:cs="Times New Roman"/>
          <w:sz w:val="24"/>
          <w:szCs w:val="24"/>
        </w:rPr>
        <w:t>), день информации «Край мой- Родина моя», урок памяти «Не гаснет памяти свеча, поклон Вам, дорогие ветераны», патриотический урок «Сталинград- в сердце каждого из нас», вечер-встреча с воинами-интернационалистами «Глазами тех, кто был в бою», день патриотической книги «Святое дело- Родине служить», день информации «Голосуя за Президента России – голосуешь за себя», рыцарский турнир «Профессия Родину защищать», заседание клуба «Встреча». Праздничный вечер «Дарите женщинам цветы», литературный вечер «Я женщина. Во мне и мысль и вдохновение» - заседание клуба «Надежда», районный конкурс «Край, в котором ты живешь», районная акция – День открытых дверей «Россыпи книжных сокровищ», урок духовности «О народах и культуре языком искусства». Ежегодно в центральной районной библиотеке проводится масштабное мероприятие – «</w:t>
      </w:r>
      <w:proofErr w:type="spellStart"/>
      <w:r w:rsidRPr="00C024A0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Pr="00C024A0">
        <w:rPr>
          <w:rFonts w:ascii="Times New Roman" w:hAnsi="Times New Roman" w:cs="Times New Roman"/>
          <w:sz w:val="24"/>
          <w:szCs w:val="24"/>
        </w:rPr>
        <w:t xml:space="preserve">». В рамках Дня молодежи центральная районная библиотека проводит акцию «Время читать!» с целью популяризации книги и чтения.  </w:t>
      </w:r>
    </w:p>
    <w:p w:rsidR="00C024A0" w:rsidRPr="00C024A0" w:rsidRDefault="00C024A0" w:rsidP="00C024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2.Показатели (индикаторы)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Сведения о составе, значениях целевых показателей (индикаторов) муниципальной программы представлены в приложении №1 к настоящей муниципальной программе.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1.Показатель. «</w:t>
      </w:r>
      <w:r w:rsidRPr="00C0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посещений </w:t>
      </w:r>
      <w:r w:rsidR="00613378">
        <w:rPr>
          <w:rFonts w:ascii="Times New Roman" w:hAnsi="Times New Roman" w:cs="Times New Roman"/>
          <w:color w:val="000000" w:themeColor="text1"/>
          <w:sz w:val="24"/>
          <w:szCs w:val="24"/>
        </w:rPr>
        <w:t>общедоступных (публичных)</w:t>
      </w:r>
      <w:r w:rsidRPr="00C02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библиотек»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</w:t>
      </w:r>
      <w:r w:rsidR="006133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ется статистическая форма №6-НК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 Показатель. «Процент охвата библиотечным обслуживанием населения Грачевского района».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охвата библиотечным обслуживанием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читателей библиотечным обслуживанием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численность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населения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текстовый отчет МБУК МЦБС за отчетный период.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3. Показатель. «Уровень и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сполнения требований пожарной безопасности в библиотеках района».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Ежеквартальный отчет о проводимых органами государственного контроля (надзора) и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органами прокуратуры проверках (надзорных мероприятиях) в отношении   муниципальных учреждений и их должностных лиц.      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4. Показатель.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в библиотечной системе от общего потребления».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  и характеристика основных мероприятий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Подробный перечень мероприятий подпрограммы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приведён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1. Основное мероприятие «Обеспечение библиотечной деятельности» направлено на</w:t>
      </w:r>
      <w:r w:rsidRPr="00C024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доступности библиотечных учреждений для всех социальных групп населения района. Конечным результатом реализации мероприятий должно стать сохранение количества посещений в библиотеках района.</w:t>
      </w:r>
    </w:p>
    <w:p w:rsidR="00C024A0" w:rsidRPr="00C024A0" w:rsidRDefault="00C024A0" w:rsidP="00C024A0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2. Основное мероприятие «Поддержка и развитие библиотечного дела» направлено на организацию познавательного досуга населения, популяризации книги и чтения, а так же укрепление материально-технической базы с внедрением новых технологий.  Конечным результатом реализации мероприятий является процент охвата библиотечным обслуживанием населения Грачевского района.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Основное мероприятие «Ремонтные, противоаварийные, противопожарные мероприятия в районных библиотеках» направлено   на качественное и безопасное оказание услуги. Конечным результатом должно стать исполнение требований пожарной безопасности в библиотеках района.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Основное мероприятие «Энергосбережение и повышение энергетической   эффективности в библиотечной системе» направлено на снижение затрат в сфере потребления энергоресурсов. Результат - </w:t>
      </w:r>
      <w:proofErr w:type="gramStart"/>
      <w:r w:rsidRPr="00C024A0">
        <w:rPr>
          <w:rFonts w:ascii="Times New Roman" w:eastAsia="Calibri" w:hAnsi="Times New Roman" w:cs="Times New Roman"/>
          <w:sz w:val="24"/>
          <w:szCs w:val="24"/>
        </w:rPr>
        <w:t>экономия  энергоресурсов</w:t>
      </w:r>
      <w:proofErr w:type="gramEnd"/>
      <w:r w:rsidRPr="00C024A0">
        <w:rPr>
          <w:rFonts w:ascii="Times New Roman" w:eastAsia="Calibri" w:hAnsi="Times New Roman" w:cs="Times New Roman"/>
          <w:sz w:val="24"/>
          <w:szCs w:val="24"/>
        </w:rPr>
        <w:t xml:space="preserve"> от общего потребления, за счет установки прибора учетов в библиотеках.</w:t>
      </w:r>
    </w:p>
    <w:p w:rsidR="00C024A0" w:rsidRPr="00C024A0" w:rsidRDefault="00C024A0" w:rsidP="00C024A0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 за счёт средств местного бюджета.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C024A0" w:rsidRPr="00C024A0" w:rsidRDefault="00C024A0" w:rsidP="00C024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Коэффициент   значимости муниципальной подпрограммы 4 «Развитие библиотечного дела» для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муниципальной программы 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0,2.      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2289"/>
        <w:gridCol w:w="2698"/>
      </w:tblGrid>
      <w:tr w:rsidR="00C024A0" w:rsidRPr="00C024A0" w:rsidTr="0043348F">
        <w:trPr>
          <w:trHeight w:val="703"/>
        </w:trPr>
        <w:tc>
          <w:tcPr>
            <w:tcW w:w="4367" w:type="dxa"/>
          </w:tcPr>
          <w:p w:rsidR="00C024A0" w:rsidRPr="00C024A0" w:rsidRDefault="00C024A0" w:rsidP="00C024A0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13378" w:rsidRDefault="00613378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9</w:t>
            </w:r>
          </w:p>
          <w:p w:rsidR="00C024A0" w:rsidRPr="00C024A0" w:rsidRDefault="00C024A0" w:rsidP="00C024A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C024A0" w:rsidRPr="00C024A0" w:rsidRDefault="00C024A0" w:rsidP="00C024A0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     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района»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5 «Обеспечение реализации муниципальной программы Развитие культуры </w:t>
      </w:r>
      <w:proofErr w:type="spell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района».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7401"/>
      </w:tblGrid>
      <w:tr w:rsidR="00C024A0" w:rsidRPr="00C024A0" w:rsidTr="004334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  <w:tr w:rsidR="00C024A0" w:rsidRPr="00C024A0" w:rsidTr="004334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024A0" w:rsidRPr="00C024A0" w:rsidTr="004334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организационных, информационных, нормативно-правовых, кадровых, методических и иных условий для реализации Программы.</w:t>
            </w:r>
          </w:p>
        </w:tc>
      </w:tr>
      <w:tr w:rsidR="00C024A0" w:rsidRPr="00C024A0" w:rsidTr="004334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осуществления руководства, контроля за деятельностью подведомственных учреждений культуры;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помещений учреждений культуры в </w:t>
            </w:r>
            <w:r w:rsidRPr="00C0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надлежащем состоянии, соответствующим требование </w:t>
            </w:r>
            <w:r w:rsidRPr="00C024A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</w:t>
            </w:r>
            <w:r w:rsidRPr="00C0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нормам.</w:t>
            </w:r>
          </w:p>
        </w:tc>
      </w:tr>
      <w:tr w:rsidR="00C024A0" w:rsidRPr="00C024A0" w:rsidTr="004334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C024A0" w:rsidRPr="00C024A0" w:rsidTr="0043348F">
        <w:trPr>
          <w:trHeight w:val="69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3B7AEA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работников муниципальных учреждений культуры</w:t>
            </w:r>
            <w:r w:rsidR="00C024A0"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024A0" w:rsidRPr="00C024A0" w:rsidRDefault="00C024A0" w:rsidP="00C024A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обеспечения в надлежащем состоянии помещений учреждений культуры, соответствующим требование </w:t>
            </w:r>
            <w:r w:rsidRPr="00C024A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</w:t>
            </w:r>
            <w:r w:rsidRPr="00C02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4A0" w:rsidRPr="00C024A0" w:rsidTr="0043348F">
        <w:trPr>
          <w:trHeight w:val="10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2019-2024 годы</w:t>
            </w:r>
          </w:p>
        </w:tc>
      </w:tr>
      <w:tr w:rsidR="00C024A0" w:rsidRPr="00C024A0" w:rsidTr="0043348F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53856,0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 по годам:   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9075,5 </w:t>
            </w:r>
            <w:proofErr w:type="spellStart"/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-  8956,1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год – 8956,1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– 8956,1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 – 8956,1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 – 8956,1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024A0" w:rsidRPr="00C024A0" w:rsidTr="0043348F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обеспечение проведения культурно-досуговых мероприятий в учреждениях культуры </w:t>
            </w:r>
            <w:proofErr w:type="spellStart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4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укрепление и развитие материально-технической базы учреждений культуры и образовательных учреждений в сфере культуры; </w:t>
            </w: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024A0" w:rsidRPr="00C024A0" w:rsidRDefault="00C024A0" w:rsidP="00C024A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1.  Общая характеристика соответствующей сферы реализации подпрограммы.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Подпрограмма определяет цель, задачу и содержит перечень мероприятий, направленных на осуществление полномочий главного распорядителя и получателя средств муниципального бюджета, повышение качества управления процессами развития сферы культуры и искусства на территории Грачевского района.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Необходимость внедрения в отрасли культуры современных методов управления ориентированных на результат обусловлена требованиями к повышению эффективности бюджетных расходов, повышению уровня объективности и достоверности долгосрочного и краткосрочного прогнозирования бюджетных показателей.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Для достижения цели подпрограммы, руководствуясь нормативными правовыми актами Российской Федерации, МО Грачевский район разработан реестр муниципальных услуг, оказываемых в сфере культуры.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 целях реализации программы для бюджетных учреждений культуры разработаны муниципальные задания, осуществляется контроль за исполнением муниципальных заданий.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Важным фактором в эффективности по организации управления в сфере культуры является качественное ведение   финансово-хозяйственной деятельности в муниципальных учреждениях культуры.</w:t>
      </w:r>
    </w:p>
    <w:p w:rsidR="00C024A0" w:rsidRPr="00C024A0" w:rsidRDefault="00C024A0" w:rsidP="00C024A0">
      <w:pPr>
        <w:tabs>
          <w:tab w:val="left" w:pos="836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Данная подпрограмма направлена на создание организационных, информационных, нормативно-правовых, кадровых, методических и иных условий для реализации муниципальной программы «Развитие культуры Грачевского района», координацию деятельности всех подпрограмм, внесений изменений в программу, проведение анализа исполнения программных мероприятий и подготовка отчета о ходе реализации программы и её программных мероприятий.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Достижение целей осуществляется посредством решения следующих задач:</w:t>
      </w:r>
    </w:p>
    <w:p w:rsidR="00C024A0" w:rsidRPr="00C024A0" w:rsidRDefault="00C024A0" w:rsidP="00C024A0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существления руководства, организации, контроля за деятельностью подведомственных учреждений культуры;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обеспечение помещений учреждений культуры в </w:t>
      </w: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надлежащем состоянии, соответствующим требование </w:t>
      </w:r>
      <w:r w:rsidRPr="00C024A0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 w:rsidRPr="00C0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 xml:space="preserve">   Сведения о показателях (индикаторах) муниципальной программы подпрограммы муниципальной программы и их значениях с разбивкой по годам приведен в приложении № 1 к настоящей муниципальной Программе.</w:t>
      </w:r>
    </w:p>
    <w:p w:rsidR="00C024A0" w:rsidRPr="00C024A0" w:rsidRDefault="00C024A0" w:rsidP="00C024A0">
      <w:pPr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2.Показатели (индикаторы) подпрограммы.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C024A0" w:rsidRPr="00C024A0" w:rsidRDefault="00C024A0" w:rsidP="00C024A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Показатель.</w:t>
      </w:r>
      <w:r w:rsidRPr="00C024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r w:rsidR="00C01461" w:rsidRPr="00C014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Среднесписочная численность работников муниципальных учреждений культуры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024A0" w:rsidRPr="00C024A0" w:rsidRDefault="00C024A0" w:rsidP="00C024A0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данных является </w:t>
      </w:r>
      <w:r w:rsidR="00C014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статистический отчет форма ЗП-культура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024A0" w:rsidRPr="00C024A0" w:rsidRDefault="00C024A0" w:rsidP="00C024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 Показатель. «Доля обеспечения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надлежащем состоянии помещений учреждений культуры, соответствующим требование 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санитарно-эпидемиологическим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нормам.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актов осмотра зданий.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C024A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проведения мероприятий подпрограммы позволит: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выполнение мероприятий программы «Развитие культуры Грачевского </w:t>
      </w:r>
      <w:proofErr w:type="gramStart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района»  подведомственными</w:t>
      </w:r>
      <w:proofErr w:type="gramEnd"/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учреждениями культуры,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повышение результативности и качества работы,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улучшение качества муниципальных услуг в сфере культуры.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подпрограммы.</w:t>
      </w:r>
    </w:p>
    <w:p w:rsidR="00C024A0" w:rsidRPr="00C024A0" w:rsidRDefault="00C024A0" w:rsidP="00C024A0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024A0" w:rsidRPr="00C024A0" w:rsidRDefault="00C024A0" w:rsidP="00C024A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C024A0" w:rsidRPr="00C024A0" w:rsidRDefault="00C024A0" w:rsidP="00C024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24A0" w:rsidRPr="00C024A0" w:rsidRDefault="00C024A0" w:rsidP="00C024A0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Коэффициент   значимости муниципальной подпрограммы 5 «Обеспечение реализации 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для достижения целей муниципальной программы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0,1.                                          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C024A0" w:rsidRPr="00C024A0" w:rsidTr="0043348F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024A0" w:rsidRPr="00C024A0" w:rsidRDefault="00C024A0" w:rsidP="00C024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10</w:t>
            </w:r>
          </w:p>
          <w:p w:rsidR="00C024A0" w:rsidRPr="00C024A0" w:rsidRDefault="00C024A0" w:rsidP="00C024A0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C024A0" w:rsidRPr="00C024A0" w:rsidRDefault="00C024A0" w:rsidP="00C024A0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       </w:t>
            </w:r>
            <w:proofErr w:type="spellStart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Грачёвского</w:t>
            </w:r>
            <w:proofErr w:type="spellEnd"/>
            <w:r w:rsidRPr="00C024A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</w:p>
          <w:p w:rsidR="00C024A0" w:rsidRPr="00C024A0" w:rsidRDefault="00C024A0" w:rsidP="00C024A0">
            <w:pPr>
              <w:tabs>
                <w:tab w:val="left" w:pos="688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024A0" w:rsidRPr="00C024A0" w:rsidRDefault="00C024A0" w:rsidP="00C024A0">
      <w:pPr>
        <w:tabs>
          <w:tab w:val="left" w:pos="688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Паспорт</w:t>
      </w: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подпрограммы 6 </w:t>
      </w:r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«Поддержка и развитие казачьих обществ на территории Грачевского района»</w:t>
      </w:r>
    </w:p>
    <w:p w:rsidR="00C024A0" w:rsidRPr="00C024A0" w:rsidRDefault="00C024A0" w:rsidP="00C024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C024A0" w:rsidRPr="00C024A0" w:rsidTr="0043348F">
        <w:trPr>
          <w:trHeight w:val="748"/>
        </w:trPr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5670" w:type="dxa"/>
          </w:tcPr>
          <w:p w:rsidR="00C024A0" w:rsidRPr="00C024A0" w:rsidRDefault="00C024A0" w:rsidP="00C02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Отдел культуры администрации Грачевского района</w:t>
            </w:r>
          </w:p>
        </w:tc>
      </w:tr>
      <w:tr w:rsidR="00C024A0" w:rsidRPr="00C024A0" w:rsidTr="0043348F">
        <w:trPr>
          <w:trHeight w:val="494"/>
        </w:trPr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Участники подпрограммы </w:t>
            </w:r>
          </w:p>
        </w:tc>
        <w:tc>
          <w:tcPr>
            <w:tcW w:w="5670" w:type="dxa"/>
          </w:tcPr>
          <w:p w:rsidR="00C024A0" w:rsidRPr="00C024A0" w:rsidRDefault="00C024A0" w:rsidP="00C02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Организационно-правовой отдел</w:t>
            </w:r>
          </w:p>
        </w:tc>
      </w:tr>
      <w:tr w:rsidR="00C024A0" w:rsidRPr="00C024A0" w:rsidTr="0043348F">
        <w:trPr>
          <w:trHeight w:val="635"/>
        </w:trPr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 подпрограммы                     </w:t>
            </w:r>
          </w:p>
        </w:tc>
        <w:tc>
          <w:tcPr>
            <w:tcW w:w="5670" w:type="dxa"/>
          </w:tcPr>
          <w:p w:rsidR="00C024A0" w:rsidRPr="00C024A0" w:rsidRDefault="00C024A0" w:rsidP="00C02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поддержке и развитию казачества на территории Грачевского района </w:t>
            </w:r>
          </w:p>
          <w:p w:rsidR="00C024A0" w:rsidRPr="00C024A0" w:rsidRDefault="00C024A0" w:rsidP="00C02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4A0" w:rsidRPr="00C024A0" w:rsidTr="00BB3ABC">
        <w:trPr>
          <w:trHeight w:val="894"/>
        </w:trPr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Задачи подпрограммы                  </w:t>
            </w:r>
          </w:p>
        </w:tc>
        <w:tc>
          <w:tcPr>
            <w:tcW w:w="5670" w:type="dxa"/>
          </w:tcPr>
          <w:p w:rsidR="00C024A0" w:rsidRDefault="00C024A0" w:rsidP="00BB3ABC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1.Создание условий для привлечения членов казачьих обществ в мероприятия, проводимые н</w:t>
            </w:r>
            <w:r w:rsidR="00BB3A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территории Грачевского района.</w:t>
            </w:r>
          </w:p>
          <w:p w:rsidR="00BB3ABC" w:rsidRPr="00C024A0" w:rsidRDefault="00BB3ABC" w:rsidP="00BB3ABC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4A0" w:rsidRPr="00C024A0" w:rsidTr="0043348F"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670" w:type="dxa"/>
          </w:tcPr>
          <w:p w:rsidR="00C024A0" w:rsidRPr="00C024A0" w:rsidRDefault="00C024A0" w:rsidP="00C024A0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024A0" w:rsidRPr="00C024A0" w:rsidTr="0043348F"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(индикаторы)       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C024A0" w:rsidRPr="00C024A0" w:rsidRDefault="00BB3ABC" w:rsidP="00C024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24A0" w:rsidRPr="00C024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024A0"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Доля казаков, охваченных военно-патриотической и культурно-массовой и </w:t>
            </w:r>
            <w:proofErr w:type="gramStart"/>
            <w:r w:rsidR="00C024A0"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спортивной  работой</w:t>
            </w:r>
            <w:proofErr w:type="gramEnd"/>
            <w:r w:rsidR="00C024A0"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общей численности казаков на территории Грачевского района.</w:t>
            </w:r>
          </w:p>
        </w:tc>
      </w:tr>
      <w:tr w:rsidR="00C024A0" w:rsidRPr="00C024A0" w:rsidTr="0043348F"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и этапы реализации     –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2019–2024 годы</w:t>
            </w:r>
          </w:p>
        </w:tc>
      </w:tr>
      <w:tr w:rsidR="00C024A0" w:rsidRPr="00C024A0" w:rsidTr="0043348F">
        <w:trPr>
          <w:trHeight w:val="274"/>
        </w:trPr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бюджетных                  –</w:t>
            </w:r>
          </w:p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ассигнований подпрограммы </w:t>
            </w:r>
          </w:p>
        </w:tc>
        <w:tc>
          <w:tcPr>
            <w:tcW w:w="5670" w:type="dxa"/>
          </w:tcPr>
          <w:p w:rsidR="00C024A0" w:rsidRPr="00C024A0" w:rsidRDefault="00DD7DC6" w:rsidP="00C024A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  <w:r w:rsidR="00C024A0"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 год –  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2020 год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 </w:t>
            </w: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0,0 </w:t>
            </w: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24A0" w:rsidRPr="00C024A0" w:rsidRDefault="00C024A0" w:rsidP="00C024A0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DD7D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4A0" w:rsidRPr="00C024A0" w:rsidTr="0043348F">
        <w:tc>
          <w:tcPr>
            <w:tcW w:w="3936" w:type="dxa"/>
          </w:tcPr>
          <w:p w:rsidR="00C024A0" w:rsidRPr="00C024A0" w:rsidRDefault="00C024A0" w:rsidP="00C02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C024A0" w:rsidRPr="00C024A0" w:rsidRDefault="00C024A0" w:rsidP="00BB3AB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1.Участие казаков в решении вопросов местного значения при реализации уставных функций и полномочий согласно законодательству Российской Федерации</w:t>
            </w:r>
            <w:r w:rsidR="00BB3A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</w:t>
            </w:r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частие казаков в мероприятиях военно-патриотической, культурно-массовой и </w:t>
            </w:r>
            <w:proofErr w:type="gramStart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спортивной  направленности</w:t>
            </w:r>
            <w:proofErr w:type="gramEnd"/>
            <w:r w:rsidRPr="00C024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1.Общая характеристика сферы реализации муниципальной программы.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В настоящее время на территории муниципального образования Грачевский район Оренбургской области создано Грачевское хуторское казачье общество, которое внесено в государственный реестр казачьих обществ в Российской Федерации для получения прав для своих членов по несению государственной и иной службы и входит в Оренбургское </w:t>
      </w:r>
      <w:proofErr w:type="spellStart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отдельское</w:t>
      </w:r>
      <w:proofErr w:type="spellEnd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казачье общество «Первый отдел Оренбургского казачьего войска», которое входит в состав Оренбургского войскового казачьего общества. Возглавил атаман ГХКО – </w:t>
      </w:r>
      <w:proofErr w:type="spellStart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Стальмаков</w:t>
      </w:r>
      <w:proofErr w:type="spellEnd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Виктор Владимирович.</w:t>
      </w:r>
    </w:p>
    <w:p w:rsidR="00C024A0" w:rsidRPr="00C024A0" w:rsidRDefault="00C024A0" w:rsidP="00C024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В составе общества состоит 50 казаков, взявших на себя добровольные обязательства по несению государственной и иной службы. Проводится активная работа по вовлечению молодежи и жителей старшего поколения в Грачевское хуторское казачье общество.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        </w:t>
      </w: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Казачество активно содействует решению вопросов местного значения, исходя из интересов населения и учитывая исторические местные традиции. 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Для обеспечения условий развития казачества на территории муниципального образования необходимы: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- содействие органов местного самоуправления становлению и развитию казачьей службы;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- поддержка общественно значимых культурно-просветительских мероприятий казачьих обществ.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Реализация мер, предусмотренных настоящей подпрограммой, будет способствовать: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укреплению на территории Грачевского района социальных позиций казачества, как наиболее активной, организованной части русского населения Грачевского района, способной адекватно представлять и защищать интересы населения в отношениях с другими этносами на территории Грачевского района;</w:t>
      </w:r>
    </w:p>
    <w:p w:rsidR="00C024A0" w:rsidRPr="00C024A0" w:rsidRDefault="00C024A0" w:rsidP="00C024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привлечению членов казачьих обществ к несению службы по охране общественного порядка на территории Грачевского района, в целях реализации Федерального закона «О государственной службе российского казачества».</w:t>
      </w:r>
    </w:p>
    <w:p w:rsidR="00C024A0" w:rsidRPr="00C024A0" w:rsidRDefault="00C024A0" w:rsidP="00C02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Основными значимыми мероприятиями администрации </w:t>
      </w:r>
      <w:r w:rsidRPr="00C024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Грачевский район Оренбургской области в сфере реализации являются: </w:t>
      </w:r>
    </w:p>
    <w:p w:rsidR="00C024A0" w:rsidRPr="00C024A0" w:rsidRDefault="00C024A0" w:rsidP="00C024A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содействие реализации гражданских, экономических, социальных прав и свобод членов казачьих обществ, </w:t>
      </w:r>
      <w:r w:rsidRPr="00C024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популяризация традиций казачества, </w:t>
      </w:r>
    </w:p>
    <w:p w:rsidR="00C024A0" w:rsidRPr="00C024A0" w:rsidRDefault="00C024A0" w:rsidP="00C024A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и консолидация казачества и </w:t>
      </w:r>
      <w:r w:rsidRPr="00C024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укрепление авторитета казачества у населения,</w:t>
      </w:r>
    </w:p>
    <w:p w:rsidR="00C024A0" w:rsidRPr="00C024A0" w:rsidRDefault="00C024A0" w:rsidP="00C024A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оздоровительной работы, а также иной деятельности, предусмотренной законодательством Российской Федерации и Оренбургской области.</w:t>
      </w:r>
    </w:p>
    <w:p w:rsidR="00C024A0" w:rsidRPr="00C024A0" w:rsidRDefault="00C024A0" w:rsidP="00C024A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Целью Программы является реализация мероприятий по поддержке и развитию казачества на территории Грачевского района.</w:t>
      </w:r>
    </w:p>
    <w:p w:rsidR="00C024A0" w:rsidRPr="00C024A0" w:rsidRDefault="00C024A0" w:rsidP="00C024A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цели предполагается посредством решения следующих задач:</w:t>
      </w:r>
    </w:p>
    <w:p w:rsidR="00BB3ABC" w:rsidRPr="00BB3ABC" w:rsidRDefault="00C024A0" w:rsidP="00C024A0">
      <w:pPr>
        <w:numPr>
          <w:ilvl w:val="0"/>
          <w:numId w:val="27"/>
        </w:num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3ABC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условий для привлечения членов казачьих обществ в мероприятия, проводимые н</w:t>
      </w:r>
      <w:r w:rsidR="00BB3ABC" w:rsidRPr="00BB3ABC">
        <w:rPr>
          <w:rFonts w:ascii="Times New Roman" w:eastAsia="Calibri" w:hAnsi="Times New Roman" w:cs="Times New Roman"/>
          <w:sz w:val="24"/>
          <w:szCs w:val="24"/>
          <w:lang w:eastAsia="ru-RU"/>
        </w:rPr>
        <w:t>а территории Грачевского района.</w:t>
      </w:r>
    </w:p>
    <w:p w:rsidR="00C024A0" w:rsidRPr="00C024A0" w:rsidRDefault="00C024A0" w:rsidP="00C024A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  <w:r w:rsidRPr="00C024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показателей (индикаторов) подпрограммы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Сведения о целевых показателях (индикаторов) муниципальной подпрограммы: </w:t>
      </w:r>
    </w:p>
    <w:p w:rsidR="00C024A0" w:rsidRPr="00C024A0" w:rsidRDefault="00C024A0" w:rsidP="00C024A0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BB3AB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Доля казаков, охваченных военно-патриотической, культурно-массовой и </w:t>
      </w:r>
      <w:proofErr w:type="gramStart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спортивной  работой</w:t>
      </w:r>
      <w:proofErr w:type="gramEnd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общей численности казаков на территории Грачевского района.</w:t>
      </w:r>
    </w:p>
    <w:p w:rsidR="00C024A0" w:rsidRPr="00C024A0" w:rsidRDefault="00C024A0" w:rsidP="00C024A0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Фактические данные показатели рассчитываются по следующей формуле: </w:t>
      </w:r>
    </w:p>
    <w:p w:rsidR="00C024A0" w:rsidRPr="00C024A0" w:rsidRDefault="00C024A0" w:rsidP="00C024A0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Pr="00C024A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C024A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024A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100</w:t>
      </w:r>
    </w:p>
    <w:p w:rsidR="00C024A0" w:rsidRPr="00C024A0" w:rsidRDefault="00C024A0" w:rsidP="00C024A0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рассчитывается как отношение количества казаков, участвовавших в военно-патриотической и культурно-массовой работе к общему числу членов казачьего общества (данные атамана ГХКО, отдела спорта).</w:t>
      </w:r>
    </w:p>
    <w:p w:rsidR="00C024A0" w:rsidRPr="00C024A0" w:rsidRDefault="00C024A0" w:rsidP="00C02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Сведения о составе, значениях целевых показателей (индикаторов) муниципальной программы представлены в приложении №1 к настоящей муниципальной программе.</w:t>
      </w:r>
    </w:p>
    <w:p w:rsidR="00C024A0" w:rsidRPr="00C024A0" w:rsidRDefault="00C024A0" w:rsidP="00C02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Перечень основных мероприятий муниципальной программы.</w:t>
      </w:r>
    </w:p>
    <w:p w:rsidR="00C024A0" w:rsidRPr="00C024A0" w:rsidRDefault="00C024A0" w:rsidP="00C024A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C024A0" w:rsidRPr="00C024A0" w:rsidRDefault="00C024A0" w:rsidP="00C024A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Подпрограмма содержит </w:t>
      </w:r>
      <w:r w:rsidR="00BB3A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основных мероприятия, направленных на поддержку и развития казачества в </w:t>
      </w:r>
      <w:proofErr w:type="spellStart"/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Грачевском</w:t>
      </w:r>
      <w:proofErr w:type="spellEnd"/>
      <w:r w:rsidRPr="00C024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районе:</w:t>
      </w:r>
    </w:p>
    <w:p w:rsidR="00C024A0" w:rsidRPr="00C024A0" w:rsidRDefault="00C024A0" w:rsidP="00C024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>1. Поддержка и развитие казачьего общества Грачевского района</w:t>
      </w:r>
      <w:r w:rsidR="00BB3AB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C024A0" w:rsidRPr="00C024A0" w:rsidRDefault="00C024A0" w:rsidP="00C024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</w:t>
      </w: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показателями муниципальной программы приведен в приложении № 2 к настоящей муниципальной программе.                                                                                                              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C024A0" w:rsidRPr="00C024A0" w:rsidRDefault="00C024A0" w:rsidP="00C024A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C024A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Ресурсное обеспечение</w:t>
      </w:r>
      <w:r w:rsidRPr="00C024A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C024A0" w:rsidRPr="00C024A0" w:rsidRDefault="00C024A0" w:rsidP="00C02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sub_10614"/>
      <w:r w:rsidRPr="00C024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Подробно распределение финансовых ресурсов по основным мероприятиям подпрограммы представлено в приложении № 3 к настоящей муниципальной программе.  </w:t>
      </w:r>
    </w:p>
    <w:bookmarkEnd w:id="6"/>
    <w:p w:rsidR="00C024A0" w:rsidRPr="00C024A0" w:rsidRDefault="00C024A0" w:rsidP="00C024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C024A0" w:rsidRPr="00C024A0" w:rsidRDefault="00C024A0" w:rsidP="00C024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C024A0" w:rsidRPr="00C024A0" w:rsidRDefault="00C024A0" w:rsidP="00C024A0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Коэффициент   значимости муниципальной подпрограммы 5 «Обеспечение реализации программы</w:t>
      </w:r>
      <w:r w:rsidRPr="00C02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для достижения целей муниципальной программы «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Развитие культуры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Грачёвского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района» составляет 0,1.                                             </w:t>
      </w:r>
    </w:p>
    <w:p w:rsidR="00C024A0" w:rsidRPr="00C024A0" w:rsidRDefault="00C024A0" w:rsidP="00C024A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C024A0" w:rsidRPr="00C024A0" w:rsidRDefault="00C024A0" w:rsidP="00C024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C024A0" w:rsidRPr="00C024A0" w:rsidRDefault="00C024A0" w:rsidP="00C024A0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C024A0" w:rsidRPr="00C024A0" w:rsidRDefault="00C024A0" w:rsidP="00C024A0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C024A0" w:rsidRPr="00C024A0" w:rsidRDefault="00C024A0" w:rsidP="00C024A0">
      <w:pPr>
        <w:jc w:val="center"/>
        <w:rPr>
          <w:rFonts w:ascii="Times New Roman" w:eastAsia="Calibri" w:hAnsi="Times New Roman" w:cs="Times New Roman"/>
          <w:sz w:val="24"/>
          <w:szCs w:val="24"/>
        </w:rPr>
        <w:sectPr w:rsidR="00C024A0" w:rsidRPr="00C024A0" w:rsidSect="0043348F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  <w:r w:rsidRPr="00C024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</w:p>
    <w:p w:rsidR="00C024A0" w:rsidRPr="00C024A0" w:rsidRDefault="00C024A0" w:rsidP="00C024A0">
      <w:pPr>
        <w:tabs>
          <w:tab w:val="left" w:pos="1230"/>
        </w:tabs>
      </w:pPr>
      <w:r w:rsidRPr="00C024A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:rsidR="006B5EBE" w:rsidRDefault="006B5EBE"/>
    <w:sectPr w:rsidR="006B5EBE" w:rsidSect="0043348F">
      <w:pgSz w:w="16838" w:h="11906" w:orient="landscape"/>
      <w:pgMar w:top="851" w:right="425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6BD" w:rsidRDefault="006A16BD" w:rsidP="0092045D">
      <w:pPr>
        <w:spacing w:after="0" w:line="240" w:lineRule="auto"/>
      </w:pPr>
      <w:r>
        <w:separator/>
      </w:r>
    </w:p>
  </w:endnote>
  <w:endnote w:type="continuationSeparator" w:id="0">
    <w:p w:rsidR="006A16BD" w:rsidRDefault="006A16BD" w:rsidP="0092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6BD" w:rsidRDefault="006A16BD" w:rsidP="0092045D">
      <w:pPr>
        <w:spacing w:after="0" w:line="240" w:lineRule="auto"/>
      </w:pPr>
      <w:r>
        <w:separator/>
      </w:r>
    </w:p>
  </w:footnote>
  <w:footnote w:type="continuationSeparator" w:id="0">
    <w:p w:rsidR="006A16BD" w:rsidRDefault="006A16BD" w:rsidP="0092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68" w:rsidRDefault="00570868" w:rsidP="00570868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E23FBD"/>
    <w:multiLevelType w:val="hybridMultilevel"/>
    <w:tmpl w:val="31027D02"/>
    <w:lvl w:ilvl="0" w:tplc="389E7718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336B8"/>
    <w:multiLevelType w:val="hybridMultilevel"/>
    <w:tmpl w:val="DB72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8AB"/>
    <w:multiLevelType w:val="hybridMultilevel"/>
    <w:tmpl w:val="FFBC6B94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F28B5"/>
    <w:multiLevelType w:val="hybridMultilevel"/>
    <w:tmpl w:val="B6C2B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3781C57"/>
    <w:multiLevelType w:val="hybridMultilevel"/>
    <w:tmpl w:val="664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</w:num>
  <w:num w:numId="4">
    <w:abstractNumId w:val="2"/>
  </w:num>
  <w:num w:numId="5">
    <w:abstractNumId w:val="13"/>
  </w:num>
  <w:num w:numId="6">
    <w:abstractNumId w:val="26"/>
  </w:num>
  <w:num w:numId="7">
    <w:abstractNumId w:val="19"/>
  </w:num>
  <w:num w:numId="8">
    <w:abstractNumId w:val="4"/>
  </w:num>
  <w:num w:numId="9">
    <w:abstractNumId w:val="28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17"/>
  </w:num>
  <w:num w:numId="13">
    <w:abstractNumId w:val="21"/>
  </w:num>
  <w:num w:numId="14">
    <w:abstractNumId w:val="6"/>
  </w:num>
  <w:num w:numId="15">
    <w:abstractNumId w:val="15"/>
  </w:num>
  <w:num w:numId="16">
    <w:abstractNumId w:val="5"/>
  </w:num>
  <w:num w:numId="17">
    <w:abstractNumId w:val="18"/>
  </w:num>
  <w:num w:numId="18">
    <w:abstractNumId w:val="1"/>
  </w:num>
  <w:num w:numId="19">
    <w:abstractNumId w:val="24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5"/>
  </w:num>
  <w:num w:numId="25">
    <w:abstractNumId w:val="8"/>
  </w:num>
  <w:num w:numId="26">
    <w:abstractNumId w:val="10"/>
  </w:num>
  <w:num w:numId="27">
    <w:abstractNumId w:val="27"/>
  </w:num>
  <w:num w:numId="28">
    <w:abstractNumId w:val="23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A0"/>
    <w:rsid w:val="00096574"/>
    <w:rsid w:val="000A50E0"/>
    <w:rsid w:val="00115154"/>
    <w:rsid w:val="001727C5"/>
    <w:rsid w:val="001D5B83"/>
    <w:rsid w:val="001E2AD9"/>
    <w:rsid w:val="00251CCA"/>
    <w:rsid w:val="003B7AEA"/>
    <w:rsid w:val="00403DD3"/>
    <w:rsid w:val="0043348F"/>
    <w:rsid w:val="00463B6C"/>
    <w:rsid w:val="00473230"/>
    <w:rsid w:val="004A2123"/>
    <w:rsid w:val="00543CAE"/>
    <w:rsid w:val="00552555"/>
    <w:rsid w:val="00570868"/>
    <w:rsid w:val="00571D75"/>
    <w:rsid w:val="005E7F23"/>
    <w:rsid w:val="00613378"/>
    <w:rsid w:val="006948C7"/>
    <w:rsid w:val="006A16BD"/>
    <w:rsid w:val="006B5EBE"/>
    <w:rsid w:val="006C6B79"/>
    <w:rsid w:val="006F1551"/>
    <w:rsid w:val="00713E05"/>
    <w:rsid w:val="00763FE8"/>
    <w:rsid w:val="00767D1F"/>
    <w:rsid w:val="00780B61"/>
    <w:rsid w:val="00791C6D"/>
    <w:rsid w:val="00825F2E"/>
    <w:rsid w:val="00856728"/>
    <w:rsid w:val="0089001E"/>
    <w:rsid w:val="008E3CBE"/>
    <w:rsid w:val="0092045D"/>
    <w:rsid w:val="00972738"/>
    <w:rsid w:val="00996C5C"/>
    <w:rsid w:val="00A43F4D"/>
    <w:rsid w:val="00AC07CB"/>
    <w:rsid w:val="00B340E5"/>
    <w:rsid w:val="00B868DB"/>
    <w:rsid w:val="00BB3ABC"/>
    <w:rsid w:val="00BD2561"/>
    <w:rsid w:val="00BF5382"/>
    <w:rsid w:val="00C01461"/>
    <w:rsid w:val="00C024A0"/>
    <w:rsid w:val="00C83BFF"/>
    <w:rsid w:val="00CB1D5D"/>
    <w:rsid w:val="00CC2654"/>
    <w:rsid w:val="00D92D8F"/>
    <w:rsid w:val="00DA4E6C"/>
    <w:rsid w:val="00DD7DC6"/>
    <w:rsid w:val="00E1563E"/>
    <w:rsid w:val="00EA09F7"/>
    <w:rsid w:val="00EA7939"/>
    <w:rsid w:val="00F15AF0"/>
    <w:rsid w:val="00F8288E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DA130-BD1E-4ACD-9F50-0A6118A0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24A0"/>
  </w:style>
  <w:style w:type="paragraph" w:styleId="a3">
    <w:name w:val="List Paragraph"/>
    <w:basedOn w:val="a"/>
    <w:uiPriority w:val="34"/>
    <w:qFormat/>
    <w:rsid w:val="00C024A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C024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024A0"/>
  </w:style>
  <w:style w:type="table" w:customStyle="1" w:styleId="10">
    <w:name w:val="Сетка таблицы1"/>
    <w:basedOn w:val="a1"/>
    <w:next w:val="a4"/>
    <w:uiPriority w:val="59"/>
    <w:rsid w:val="00C0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0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C024A0"/>
  </w:style>
  <w:style w:type="table" w:customStyle="1" w:styleId="61">
    <w:name w:val="Сетка таблицы61"/>
    <w:basedOn w:val="a1"/>
    <w:next w:val="a4"/>
    <w:uiPriority w:val="59"/>
    <w:rsid w:val="00C0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C02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C024A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2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2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24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24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24A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024A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C024A0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C024A0"/>
  </w:style>
  <w:style w:type="numbering" w:customStyle="1" w:styleId="12">
    <w:name w:val="Нет списка12"/>
    <w:next w:val="a2"/>
    <w:uiPriority w:val="99"/>
    <w:semiHidden/>
    <w:unhideWhenUsed/>
    <w:rsid w:val="00C024A0"/>
  </w:style>
  <w:style w:type="numbering" w:customStyle="1" w:styleId="111">
    <w:name w:val="Нет списка111"/>
    <w:next w:val="a2"/>
    <w:uiPriority w:val="99"/>
    <w:semiHidden/>
    <w:unhideWhenUsed/>
    <w:rsid w:val="00C024A0"/>
  </w:style>
  <w:style w:type="numbering" w:customStyle="1" w:styleId="1111">
    <w:name w:val="Нет списка1111"/>
    <w:next w:val="a2"/>
    <w:uiPriority w:val="99"/>
    <w:semiHidden/>
    <w:unhideWhenUsed/>
    <w:rsid w:val="00C024A0"/>
  </w:style>
  <w:style w:type="paragraph" w:styleId="ad">
    <w:name w:val="Normal (Web)"/>
    <w:basedOn w:val="a"/>
    <w:uiPriority w:val="99"/>
    <w:unhideWhenUsed/>
    <w:rsid w:val="00C0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0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24A0"/>
  </w:style>
  <w:style w:type="paragraph" w:styleId="af0">
    <w:name w:val="footer"/>
    <w:basedOn w:val="a"/>
    <w:link w:val="af1"/>
    <w:uiPriority w:val="99"/>
    <w:unhideWhenUsed/>
    <w:rsid w:val="00C0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24A0"/>
  </w:style>
  <w:style w:type="paragraph" w:customStyle="1" w:styleId="ConsPlusNormal">
    <w:name w:val="ConsPlusNormal"/>
    <w:rsid w:val="00C02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4A2123"/>
  </w:style>
  <w:style w:type="numbering" w:customStyle="1" w:styleId="13">
    <w:name w:val="Нет списка13"/>
    <w:next w:val="a2"/>
    <w:uiPriority w:val="99"/>
    <w:semiHidden/>
    <w:unhideWhenUsed/>
    <w:rsid w:val="004A2123"/>
  </w:style>
  <w:style w:type="numbering" w:customStyle="1" w:styleId="112">
    <w:name w:val="Нет списка112"/>
    <w:next w:val="a2"/>
    <w:uiPriority w:val="99"/>
    <w:semiHidden/>
    <w:unhideWhenUsed/>
    <w:rsid w:val="004A2123"/>
  </w:style>
  <w:style w:type="numbering" w:customStyle="1" w:styleId="1112">
    <w:name w:val="Нет списка1112"/>
    <w:next w:val="a2"/>
    <w:uiPriority w:val="99"/>
    <w:semiHidden/>
    <w:unhideWhenUsed/>
    <w:rsid w:val="004A2123"/>
  </w:style>
  <w:style w:type="table" w:customStyle="1" w:styleId="4">
    <w:name w:val="Сетка таблицы4"/>
    <w:basedOn w:val="a1"/>
    <w:next w:val="a4"/>
    <w:uiPriority w:val="59"/>
    <w:rsid w:val="004A21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4A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4A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A2123"/>
  </w:style>
  <w:style w:type="table" w:customStyle="1" w:styleId="611">
    <w:name w:val="Сетка таблицы611"/>
    <w:basedOn w:val="a1"/>
    <w:next w:val="a4"/>
    <w:uiPriority w:val="59"/>
    <w:rsid w:val="004A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4"/>
    <w:uiPriority w:val="39"/>
    <w:rsid w:val="004A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4A2123"/>
  </w:style>
  <w:style w:type="numbering" w:customStyle="1" w:styleId="121">
    <w:name w:val="Нет списка121"/>
    <w:next w:val="a2"/>
    <w:uiPriority w:val="99"/>
    <w:semiHidden/>
    <w:unhideWhenUsed/>
    <w:rsid w:val="004A2123"/>
  </w:style>
  <w:style w:type="character" w:styleId="af2">
    <w:name w:val="Hyperlink"/>
    <w:basedOn w:val="a0"/>
    <w:uiPriority w:val="99"/>
    <w:unhideWhenUsed/>
    <w:rsid w:val="004A2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15557</Words>
  <Characters>88680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Ирина</cp:lastModifiedBy>
  <cp:revision>33</cp:revision>
  <cp:lastPrinted>2019-03-22T08:40:00Z</cp:lastPrinted>
  <dcterms:created xsi:type="dcterms:W3CDTF">2019-03-15T13:22:00Z</dcterms:created>
  <dcterms:modified xsi:type="dcterms:W3CDTF">2019-03-27T06:31:00Z</dcterms:modified>
</cp:coreProperties>
</file>