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26" w:rsidRDefault="00DA5426">
      <w:pPr>
        <w:rPr>
          <w:rFonts w:ascii="Tahoma" w:hAnsi="Tahoma" w:cs="Tahoma"/>
          <w:b/>
          <w:bCs/>
          <w:color w:val="1E1E1E"/>
          <w:sz w:val="21"/>
          <w:szCs w:val="21"/>
        </w:rPr>
      </w:pPr>
    </w:p>
    <w:p w:rsidR="00406FFD" w:rsidRDefault="00406FFD">
      <w:pPr>
        <w:rPr>
          <w:rFonts w:ascii="Tahoma" w:hAnsi="Tahoma" w:cs="Tahoma"/>
          <w:b/>
          <w:bCs/>
          <w:color w:val="1E1E1E"/>
          <w:sz w:val="21"/>
          <w:szCs w:val="21"/>
        </w:rPr>
      </w:pPr>
      <w:r>
        <w:rPr>
          <w:rFonts w:ascii="Tahoma" w:hAnsi="Tahoma" w:cs="Tahoma"/>
          <w:b/>
          <w:bCs/>
          <w:noProof/>
          <w:color w:val="1E1E1E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107950</wp:posOffset>
            </wp:positionV>
            <wp:extent cx="447675" cy="561975"/>
            <wp:effectExtent l="19050" t="0" r="9525" b="0"/>
            <wp:wrapNone/>
            <wp:docPr id="2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6FFD" w:rsidRDefault="00406FFD">
      <w:pPr>
        <w:rPr>
          <w:rFonts w:ascii="Tahoma" w:hAnsi="Tahoma" w:cs="Tahoma"/>
          <w:b/>
          <w:bCs/>
          <w:color w:val="1E1E1E"/>
          <w:sz w:val="21"/>
          <w:szCs w:val="21"/>
        </w:rPr>
      </w:pPr>
    </w:p>
    <w:p w:rsidR="00406FFD" w:rsidRPr="00AC29D1" w:rsidRDefault="00406FFD" w:rsidP="00406FFD">
      <w:pPr>
        <w:suppressAutoHyphens/>
        <w:spacing w:after="0" w:line="240" w:lineRule="auto"/>
      </w:pPr>
    </w:p>
    <w:p w:rsidR="00406FFD" w:rsidRPr="00406FFD" w:rsidRDefault="00406FFD" w:rsidP="00406FF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FFD">
        <w:rPr>
          <w:rFonts w:ascii="Times New Roman" w:hAnsi="Times New Roman" w:cs="Times New Roman"/>
          <w:b/>
          <w:sz w:val="28"/>
          <w:szCs w:val="28"/>
        </w:rPr>
        <w:t xml:space="preserve"> АДМИНИСТРАЦИЯ   МУНИЦИПАЛЬНОГО ОБРАЗОВАНИЯ</w:t>
      </w:r>
    </w:p>
    <w:p w:rsidR="00406FFD" w:rsidRPr="00406FFD" w:rsidRDefault="00406FFD" w:rsidP="00406FF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FFD">
        <w:rPr>
          <w:rFonts w:ascii="Times New Roman" w:hAnsi="Times New Roman" w:cs="Times New Roman"/>
          <w:b/>
          <w:sz w:val="28"/>
          <w:szCs w:val="28"/>
        </w:rPr>
        <w:t xml:space="preserve"> ГРАЧЕВСКИЙ  РАЙОН ОРЕНБУРГСКОЙ ОБЛАСТИ</w:t>
      </w:r>
    </w:p>
    <w:p w:rsidR="00406FFD" w:rsidRPr="00406FFD" w:rsidRDefault="00406FFD" w:rsidP="00406FFD">
      <w:pPr>
        <w:numPr>
          <w:ilvl w:val="0"/>
          <w:numId w:val="1"/>
        </w:num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FFD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5441A" w:rsidRDefault="0035441A" w:rsidP="00406FF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FFD" w:rsidRPr="00406FFD" w:rsidRDefault="00D1068E" w:rsidP="00406FF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19.09.2016</w:t>
      </w:r>
      <w:bookmarkStart w:id="0" w:name="_GoBack"/>
      <w:bookmarkEnd w:id="0"/>
      <w:r w:rsidR="00406FFD" w:rsidRPr="00406FF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06F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715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6FFD">
        <w:rPr>
          <w:rFonts w:ascii="Times New Roman" w:hAnsi="Times New Roman" w:cs="Times New Roman"/>
          <w:sz w:val="28"/>
          <w:szCs w:val="28"/>
        </w:rPr>
        <w:t xml:space="preserve"> </w:t>
      </w:r>
      <w:r w:rsidR="00406FFD" w:rsidRPr="00406FFD">
        <w:rPr>
          <w:rFonts w:ascii="Times New Roman" w:hAnsi="Times New Roman" w:cs="Times New Roman"/>
          <w:sz w:val="28"/>
          <w:szCs w:val="28"/>
        </w:rPr>
        <w:t xml:space="preserve">      </w:t>
      </w:r>
      <w:r w:rsidR="00187157">
        <w:rPr>
          <w:rFonts w:ascii="Times New Roman" w:hAnsi="Times New Roman" w:cs="Times New Roman"/>
          <w:sz w:val="28"/>
          <w:szCs w:val="28"/>
        </w:rPr>
        <w:t xml:space="preserve">   </w:t>
      </w:r>
      <w:r w:rsidR="00406FFD">
        <w:rPr>
          <w:rFonts w:ascii="Times New Roman" w:hAnsi="Times New Roman" w:cs="Times New Roman"/>
          <w:sz w:val="28"/>
          <w:szCs w:val="28"/>
        </w:rPr>
        <w:t xml:space="preserve"> №</w:t>
      </w:r>
      <w:r w:rsidR="00D426D9">
        <w:rPr>
          <w:rFonts w:ascii="Times New Roman" w:hAnsi="Times New Roman" w:cs="Times New Roman"/>
          <w:sz w:val="28"/>
          <w:szCs w:val="28"/>
        </w:rPr>
        <w:t xml:space="preserve"> 492-п</w:t>
      </w:r>
    </w:p>
    <w:p w:rsidR="00406FFD" w:rsidRPr="00795F94" w:rsidRDefault="00406FFD" w:rsidP="00795F9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ahoma" w:hAnsi="Tahoma" w:cs="Tahoma"/>
          <w:b/>
          <w:bCs/>
          <w:color w:val="1E1E1E"/>
          <w:sz w:val="21"/>
          <w:szCs w:val="21"/>
        </w:rPr>
      </w:pPr>
      <w:r w:rsidRPr="00795F94">
        <w:rPr>
          <w:rFonts w:ascii="Times New Roman" w:hAnsi="Times New Roman" w:cs="Times New Roman"/>
          <w:sz w:val="28"/>
          <w:szCs w:val="28"/>
        </w:rPr>
        <w:t>с. Грачевка</w:t>
      </w:r>
    </w:p>
    <w:p w:rsidR="00795F94" w:rsidRDefault="00795F94" w:rsidP="00406FFD">
      <w:pPr>
        <w:spacing w:after="0" w:line="240" w:lineRule="auto"/>
        <w:jc w:val="center"/>
        <w:rPr>
          <w:rFonts w:ascii="Times New Roman" w:hAnsi="Times New Roman" w:cs="Times New Roman"/>
          <w:bCs/>
          <w:color w:val="1E1E1E"/>
          <w:sz w:val="28"/>
          <w:szCs w:val="28"/>
        </w:rPr>
      </w:pPr>
    </w:p>
    <w:p w:rsidR="00406FFD" w:rsidRDefault="00825652" w:rsidP="00406FFD">
      <w:pPr>
        <w:spacing w:after="0" w:line="240" w:lineRule="auto"/>
        <w:jc w:val="center"/>
        <w:rPr>
          <w:rFonts w:ascii="Times New Roman" w:hAnsi="Times New Roman" w:cs="Times New Roman"/>
          <w:bCs/>
          <w:color w:val="1E1E1E"/>
          <w:sz w:val="28"/>
          <w:szCs w:val="28"/>
        </w:rPr>
      </w:pPr>
      <w:r w:rsidRPr="00406FFD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Об </w:t>
      </w:r>
      <w:r w:rsidR="004A2824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утверждении Положения об организации </w:t>
      </w:r>
      <w:r w:rsidRPr="00406FFD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и ведени</w:t>
      </w:r>
      <w:r w:rsidR="00DA5426">
        <w:rPr>
          <w:rFonts w:ascii="Times New Roman" w:hAnsi="Times New Roman" w:cs="Times New Roman"/>
          <w:bCs/>
          <w:color w:val="1E1E1E"/>
          <w:sz w:val="28"/>
          <w:szCs w:val="28"/>
        </w:rPr>
        <w:t>и</w:t>
      </w:r>
      <w:r w:rsidRPr="00406FFD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</w:t>
      </w:r>
    </w:p>
    <w:p w:rsidR="00293FC2" w:rsidRDefault="00825652" w:rsidP="00DA5426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</w:pPr>
      <w:r w:rsidRPr="00406FFD">
        <w:rPr>
          <w:rFonts w:ascii="Times New Roman" w:hAnsi="Times New Roman" w:cs="Times New Roman"/>
          <w:bCs/>
          <w:color w:val="1E1E1E"/>
          <w:sz w:val="28"/>
          <w:szCs w:val="28"/>
        </w:rPr>
        <w:t>г</w:t>
      </w:r>
      <w:r w:rsidR="0065553F">
        <w:rPr>
          <w:rFonts w:ascii="Times New Roman" w:hAnsi="Times New Roman" w:cs="Times New Roman"/>
          <w:bCs/>
          <w:color w:val="1E1E1E"/>
          <w:sz w:val="28"/>
          <w:szCs w:val="28"/>
        </w:rPr>
        <w:t>ражданской обороны на территории</w:t>
      </w:r>
      <w:r w:rsidRPr="00406FFD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</w:t>
      </w:r>
      <w:r w:rsidR="0065553F">
        <w:rPr>
          <w:rFonts w:ascii="Times New Roman" w:hAnsi="Times New Roman" w:cs="Times New Roman"/>
          <w:bCs/>
          <w:color w:val="1E1E1E"/>
          <w:sz w:val="28"/>
          <w:szCs w:val="28"/>
        </w:rPr>
        <w:t>муниципального образования</w:t>
      </w:r>
      <w:r w:rsidR="00400162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Грачёвский район Оренбургской области</w:t>
      </w:r>
      <w:r w:rsidRPr="00406FFD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</w:p>
    <w:p w:rsidR="00FA6D75" w:rsidRDefault="00825652" w:rsidP="00FA6D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sz w:val="21"/>
          <w:szCs w:val="21"/>
        </w:rPr>
        <w:br/>
      </w:r>
      <w:r w:rsidR="00406FFD" w:rsidRPr="00FA6D7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553F" w:rsidRPr="00FA6D75">
        <w:rPr>
          <w:rFonts w:ascii="Times New Roman" w:hAnsi="Times New Roman" w:cs="Times New Roman"/>
          <w:sz w:val="28"/>
          <w:szCs w:val="28"/>
        </w:rPr>
        <w:t>В соответствии с</w:t>
      </w:r>
      <w:r w:rsidR="00487308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5B0BC8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FA6D75">
        <w:rPr>
          <w:rFonts w:ascii="Times New Roman" w:hAnsi="Times New Roman" w:cs="Times New Roman"/>
          <w:sz w:val="28"/>
          <w:szCs w:val="28"/>
        </w:rPr>
        <w:t xml:space="preserve"> от 12.02.1998 № </w:t>
      </w:r>
      <w:r w:rsidR="00F129B7" w:rsidRPr="00FA6D75">
        <w:rPr>
          <w:rFonts w:ascii="Times New Roman" w:hAnsi="Times New Roman" w:cs="Times New Roman"/>
          <w:sz w:val="28"/>
          <w:szCs w:val="28"/>
        </w:rPr>
        <w:t>28-ФЗ «О гражданской обороне», постановлением</w:t>
      </w:r>
      <w:r w:rsidRPr="00FA6D7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26.11.2007 № 804 «Об утверждении Положения о гражданской обороне в Российской Федерации»</w:t>
      </w:r>
      <w:r w:rsidR="00F129B7" w:rsidRPr="00FA6D75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Оренбургской области от 16.02.2010 года №83-п «Об обеспечении мероприятий гражданской обороны на территории Оренбургской области», </w:t>
      </w:r>
      <w:r w:rsidRPr="00FA6D75">
        <w:rPr>
          <w:rFonts w:ascii="Times New Roman" w:hAnsi="Times New Roman" w:cs="Times New Roman"/>
          <w:sz w:val="28"/>
          <w:szCs w:val="28"/>
        </w:rPr>
        <w:t xml:space="preserve"> </w:t>
      </w:r>
      <w:r w:rsidR="009B1234" w:rsidRPr="00FA6D75">
        <w:rPr>
          <w:rFonts w:ascii="Times New Roman" w:hAnsi="Times New Roman" w:cs="Times New Roman"/>
          <w:sz w:val="28"/>
          <w:szCs w:val="28"/>
        </w:rPr>
        <w:t>приказом</w:t>
      </w:r>
      <w:r w:rsidR="0065553F" w:rsidRPr="00FA6D75">
        <w:rPr>
          <w:rFonts w:ascii="Times New Roman" w:hAnsi="Times New Roman" w:cs="Times New Roman"/>
          <w:sz w:val="28"/>
          <w:szCs w:val="28"/>
        </w:rPr>
        <w:t xml:space="preserve"> МЧС России от </w:t>
      </w:r>
      <w:r w:rsidR="00F129B7" w:rsidRPr="00FA6D75">
        <w:rPr>
          <w:rFonts w:ascii="Times New Roman" w:hAnsi="Times New Roman" w:cs="Times New Roman"/>
          <w:sz w:val="28"/>
          <w:szCs w:val="28"/>
        </w:rPr>
        <w:t>14.11.2008 №687 «Об утверждении Положения об организации и ведения гражданской обороны в муниципальных образованиях и организациях»</w:t>
      </w:r>
      <w:r w:rsidR="009B1234" w:rsidRPr="00FA6D75">
        <w:rPr>
          <w:rFonts w:ascii="Times New Roman" w:hAnsi="Times New Roman" w:cs="Times New Roman"/>
          <w:sz w:val="28"/>
          <w:szCs w:val="28"/>
        </w:rPr>
        <w:t>, приказом МЧС России от 01.08.2016</w:t>
      </w:r>
      <w:r w:rsidR="00F129B7" w:rsidRPr="00FA6D75">
        <w:rPr>
          <w:rFonts w:ascii="Times New Roman" w:hAnsi="Times New Roman" w:cs="Times New Roman"/>
          <w:sz w:val="28"/>
          <w:szCs w:val="28"/>
        </w:rPr>
        <w:t xml:space="preserve"> №415 «О внесение изменений в Положение об организации и ведения гражданской обороны в муниципальных образованиях и организациях», утвержденное приказом МЧС России от 14.11.2008 №687</w:t>
      </w:r>
      <w:r w:rsidR="00FA6D75">
        <w:rPr>
          <w:rFonts w:ascii="Times New Roman" w:hAnsi="Times New Roman" w:cs="Times New Roman"/>
          <w:sz w:val="28"/>
          <w:szCs w:val="28"/>
        </w:rPr>
        <w:t>,</w:t>
      </w:r>
      <w:r w:rsidRPr="00FA6D75">
        <w:rPr>
          <w:rFonts w:ascii="Times New Roman" w:hAnsi="Times New Roman" w:cs="Times New Roman"/>
          <w:sz w:val="28"/>
          <w:szCs w:val="28"/>
        </w:rPr>
        <w:t xml:space="preserve"> </w:t>
      </w:r>
      <w:r w:rsidR="00FA6D75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FA6D75" w:rsidRPr="00FA6D75">
        <w:rPr>
          <w:rFonts w:ascii="Times New Roman" w:hAnsi="Times New Roman" w:cs="Times New Roman"/>
          <w:sz w:val="28"/>
          <w:szCs w:val="28"/>
        </w:rPr>
        <w:t xml:space="preserve">      муниципально</w:t>
      </w:r>
      <w:r w:rsidR="00FA6D75">
        <w:rPr>
          <w:rFonts w:ascii="Times New Roman" w:hAnsi="Times New Roman" w:cs="Times New Roman"/>
          <w:sz w:val="28"/>
          <w:szCs w:val="28"/>
        </w:rPr>
        <w:t>го образования Грачёвский район Оренбургской области</w:t>
      </w:r>
    </w:p>
    <w:p w:rsidR="00406FFD" w:rsidRDefault="00FA6D75" w:rsidP="00FA6D75">
      <w:pPr>
        <w:pStyle w:val="a4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FA6D75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06FFD" w:rsidRDefault="00C77EC8" w:rsidP="00406F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</w:rPr>
        <w:t>1.</w:t>
      </w:r>
      <w:r w:rsidR="00D203A9">
        <w:rPr>
          <w:rFonts w:ascii="Times New Roman" w:hAnsi="Times New Roman" w:cs="Times New Roman"/>
          <w:color w:val="1E1E1E"/>
          <w:sz w:val="28"/>
          <w:szCs w:val="28"/>
        </w:rPr>
        <w:t xml:space="preserve">Утвердить Положение об организации </w:t>
      </w:r>
      <w:r w:rsidR="00022B4F">
        <w:rPr>
          <w:rFonts w:ascii="Times New Roman" w:hAnsi="Times New Roman" w:cs="Times New Roman"/>
          <w:color w:val="1E1E1E"/>
          <w:sz w:val="28"/>
          <w:szCs w:val="28"/>
        </w:rPr>
        <w:t>и ведении</w:t>
      </w:r>
      <w:r w:rsidR="00825652" w:rsidRPr="00406FFD">
        <w:rPr>
          <w:rFonts w:ascii="Times New Roman" w:hAnsi="Times New Roman" w:cs="Times New Roman"/>
          <w:color w:val="1E1E1E"/>
          <w:sz w:val="28"/>
          <w:szCs w:val="28"/>
        </w:rPr>
        <w:t xml:space="preserve"> гражданской обороны на территории </w:t>
      </w:r>
      <w:r w:rsidR="00D203A9">
        <w:rPr>
          <w:rFonts w:ascii="Times New Roman" w:hAnsi="Times New Roman" w:cs="Times New Roman"/>
          <w:color w:val="1E1E1E"/>
          <w:sz w:val="28"/>
          <w:szCs w:val="28"/>
        </w:rPr>
        <w:t xml:space="preserve"> муниципального образования </w:t>
      </w:r>
      <w:r w:rsidR="00406FFD">
        <w:rPr>
          <w:rFonts w:ascii="Times New Roman" w:hAnsi="Times New Roman" w:cs="Times New Roman"/>
          <w:color w:val="1E1E1E"/>
          <w:sz w:val="28"/>
          <w:szCs w:val="28"/>
        </w:rPr>
        <w:t>Грачёв</w:t>
      </w:r>
      <w:r w:rsidR="00D203A9">
        <w:rPr>
          <w:rFonts w:ascii="Times New Roman" w:hAnsi="Times New Roman" w:cs="Times New Roman"/>
          <w:color w:val="1E1E1E"/>
          <w:sz w:val="28"/>
          <w:szCs w:val="28"/>
        </w:rPr>
        <w:t>ский</w:t>
      </w:r>
      <w:r w:rsidR="00825652" w:rsidRPr="00406FFD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="00D203A9">
        <w:rPr>
          <w:rFonts w:ascii="Times New Roman" w:hAnsi="Times New Roman" w:cs="Times New Roman"/>
          <w:color w:val="1E1E1E"/>
          <w:sz w:val="28"/>
          <w:szCs w:val="28"/>
        </w:rPr>
        <w:t>район Оренбургской области</w:t>
      </w:r>
      <w:r w:rsidR="003E7BD7">
        <w:rPr>
          <w:rFonts w:ascii="Times New Roman" w:hAnsi="Times New Roman" w:cs="Times New Roman"/>
          <w:color w:val="1E1E1E"/>
          <w:sz w:val="28"/>
          <w:szCs w:val="28"/>
        </w:rPr>
        <w:t xml:space="preserve"> согласно приложению к настоящему постановлению</w:t>
      </w:r>
      <w:r w:rsidR="00825652" w:rsidRPr="00406FFD">
        <w:rPr>
          <w:rFonts w:ascii="Times New Roman" w:hAnsi="Times New Roman" w:cs="Times New Roman"/>
          <w:color w:val="1E1E1E"/>
          <w:sz w:val="28"/>
          <w:szCs w:val="28"/>
        </w:rPr>
        <w:t>.</w:t>
      </w:r>
      <w:r w:rsidR="00825652" w:rsidRPr="00406FFD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</w:p>
    <w:p w:rsidR="0035441A" w:rsidRDefault="00C77EC8" w:rsidP="00C77EC8">
      <w:pPr>
        <w:pStyle w:val="a4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</w:rPr>
        <w:t xml:space="preserve">          </w:t>
      </w:r>
      <w:r w:rsidR="0035441A">
        <w:rPr>
          <w:rFonts w:ascii="Times New Roman" w:hAnsi="Times New Roman" w:cs="Times New Roman"/>
          <w:color w:val="1E1E1E"/>
          <w:sz w:val="28"/>
          <w:szCs w:val="28"/>
        </w:rPr>
        <w:t>2.Рекомендовать главам муниципальных</w:t>
      </w:r>
      <w:r w:rsidR="000B52A5">
        <w:rPr>
          <w:rFonts w:ascii="Times New Roman" w:hAnsi="Times New Roman" w:cs="Times New Roman"/>
          <w:color w:val="1E1E1E"/>
          <w:sz w:val="28"/>
          <w:szCs w:val="28"/>
        </w:rPr>
        <w:t xml:space="preserve"> образований сельских поселений и</w:t>
      </w:r>
      <w:r w:rsidR="0035441A">
        <w:rPr>
          <w:rFonts w:ascii="Times New Roman" w:hAnsi="Times New Roman" w:cs="Times New Roman"/>
          <w:color w:val="1E1E1E"/>
          <w:sz w:val="28"/>
          <w:szCs w:val="28"/>
        </w:rPr>
        <w:t xml:space="preserve"> руководителям организаций независимо от организационно-правовой  формы</w:t>
      </w:r>
      <w:r w:rsidR="000539A8">
        <w:rPr>
          <w:rFonts w:ascii="Times New Roman" w:hAnsi="Times New Roman" w:cs="Times New Roman"/>
          <w:color w:val="1E1E1E"/>
          <w:sz w:val="28"/>
          <w:szCs w:val="28"/>
        </w:rPr>
        <w:t xml:space="preserve"> собственности</w:t>
      </w:r>
      <w:r w:rsidR="0035441A">
        <w:rPr>
          <w:rFonts w:ascii="Times New Roman" w:hAnsi="Times New Roman" w:cs="Times New Roman"/>
          <w:color w:val="1E1E1E"/>
          <w:sz w:val="28"/>
          <w:szCs w:val="28"/>
        </w:rPr>
        <w:t xml:space="preserve"> и ведомственной принадлежности организовать разработку по</w:t>
      </w:r>
      <w:r w:rsidR="004263AB">
        <w:rPr>
          <w:rFonts w:ascii="Times New Roman" w:hAnsi="Times New Roman" w:cs="Times New Roman"/>
          <w:color w:val="1E1E1E"/>
          <w:sz w:val="28"/>
          <w:szCs w:val="28"/>
        </w:rPr>
        <w:t>ложений об организации и ведении</w:t>
      </w:r>
      <w:r w:rsidR="0035441A">
        <w:rPr>
          <w:rFonts w:ascii="Times New Roman" w:hAnsi="Times New Roman" w:cs="Times New Roman"/>
          <w:color w:val="1E1E1E"/>
          <w:sz w:val="28"/>
          <w:szCs w:val="28"/>
        </w:rPr>
        <w:t xml:space="preserve"> гражданской обороны </w:t>
      </w:r>
      <w:r w:rsidR="000539A8">
        <w:rPr>
          <w:rFonts w:ascii="Times New Roman" w:hAnsi="Times New Roman" w:cs="Times New Roman"/>
          <w:color w:val="1E1E1E"/>
          <w:sz w:val="28"/>
          <w:szCs w:val="28"/>
        </w:rPr>
        <w:t xml:space="preserve">в муниципальных образованиях сельских поселений и организациях </w:t>
      </w:r>
      <w:r w:rsidR="004263AB">
        <w:rPr>
          <w:rFonts w:ascii="Times New Roman" w:hAnsi="Times New Roman" w:cs="Times New Roman"/>
          <w:color w:val="1E1E1E"/>
          <w:sz w:val="28"/>
          <w:szCs w:val="28"/>
        </w:rPr>
        <w:t>согласно приказа</w:t>
      </w:r>
      <w:r w:rsidR="0035441A">
        <w:rPr>
          <w:rFonts w:ascii="Times New Roman" w:hAnsi="Times New Roman" w:cs="Times New Roman"/>
          <w:color w:val="1E1E1E"/>
          <w:sz w:val="28"/>
          <w:szCs w:val="28"/>
        </w:rPr>
        <w:t xml:space="preserve"> МЧС России от 14 ноября 2008 года №687</w:t>
      </w:r>
      <w:r w:rsidR="004263AB">
        <w:rPr>
          <w:rFonts w:ascii="Times New Roman" w:hAnsi="Times New Roman" w:cs="Times New Roman"/>
          <w:color w:val="1E1E1E"/>
          <w:sz w:val="28"/>
          <w:szCs w:val="28"/>
        </w:rPr>
        <w:t xml:space="preserve"> «Об утверждении Положения об организации и ведении гражданской обороны в муниципальных образованиях и организациях»</w:t>
      </w:r>
      <w:r w:rsidR="00A83CAD">
        <w:rPr>
          <w:rFonts w:ascii="Times New Roman" w:hAnsi="Times New Roman" w:cs="Times New Roman"/>
          <w:color w:val="1E1E1E"/>
          <w:sz w:val="28"/>
          <w:szCs w:val="28"/>
        </w:rPr>
        <w:t>,</w:t>
      </w:r>
      <w:r w:rsidR="000539A8">
        <w:rPr>
          <w:rFonts w:ascii="Times New Roman" w:hAnsi="Times New Roman" w:cs="Times New Roman"/>
          <w:color w:val="1E1E1E"/>
          <w:sz w:val="28"/>
          <w:szCs w:val="28"/>
        </w:rPr>
        <w:t xml:space="preserve"> с учетом изменений</w:t>
      </w:r>
      <w:r w:rsidR="000B52A5">
        <w:rPr>
          <w:rFonts w:ascii="Times New Roman" w:hAnsi="Times New Roman" w:cs="Times New Roman"/>
          <w:color w:val="1E1E1E"/>
          <w:sz w:val="28"/>
          <w:szCs w:val="28"/>
        </w:rPr>
        <w:t>,</w:t>
      </w:r>
      <w:r w:rsidR="000539A8">
        <w:rPr>
          <w:rFonts w:ascii="Times New Roman" w:hAnsi="Times New Roman" w:cs="Times New Roman"/>
          <w:color w:val="1E1E1E"/>
          <w:sz w:val="28"/>
          <w:szCs w:val="28"/>
        </w:rPr>
        <w:t xml:space="preserve"> внесенных приказом МЧС России от 01.08.2016 года </w:t>
      </w:r>
      <w:r w:rsidR="00A83CAD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="000539A8">
        <w:rPr>
          <w:rFonts w:ascii="Times New Roman" w:hAnsi="Times New Roman" w:cs="Times New Roman"/>
          <w:color w:val="1E1E1E"/>
          <w:sz w:val="28"/>
          <w:szCs w:val="28"/>
        </w:rPr>
        <w:t>№415.</w:t>
      </w:r>
    </w:p>
    <w:p w:rsidR="00293FC2" w:rsidRDefault="0035441A" w:rsidP="00C77EC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</w:rPr>
        <w:t xml:space="preserve">          3</w:t>
      </w:r>
      <w:r w:rsidR="00C77EC8">
        <w:rPr>
          <w:rFonts w:ascii="Times New Roman" w:hAnsi="Times New Roman" w:cs="Times New Roman"/>
          <w:color w:val="1E1E1E"/>
          <w:sz w:val="28"/>
          <w:szCs w:val="28"/>
        </w:rPr>
        <w:t>.</w:t>
      </w:r>
      <w:r w:rsidR="003E7BD7">
        <w:rPr>
          <w:rFonts w:ascii="Times New Roman" w:hAnsi="Times New Roman" w:cs="Times New Roman"/>
          <w:color w:val="1E1E1E"/>
          <w:sz w:val="28"/>
          <w:szCs w:val="28"/>
        </w:rPr>
        <w:t>П</w:t>
      </w:r>
      <w:r w:rsidR="00D203A9" w:rsidRPr="00D203A9">
        <w:rPr>
          <w:rFonts w:ascii="Times New Roman" w:hAnsi="Times New Roman" w:cs="Times New Roman"/>
          <w:color w:val="1E1E1E"/>
          <w:sz w:val="28"/>
          <w:szCs w:val="28"/>
        </w:rPr>
        <w:t>остановление</w:t>
      </w:r>
      <w:r w:rsidR="003E7BD7">
        <w:rPr>
          <w:rFonts w:ascii="Times New Roman" w:hAnsi="Times New Roman" w:cs="Times New Roman"/>
          <w:color w:val="1E1E1E"/>
          <w:sz w:val="28"/>
          <w:szCs w:val="28"/>
        </w:rPr>
        <w:t xml:space="preserve"> администрации</w:t>
      </w:r>
      <w:r w:rsidR="00D203A9" w:rsidRPr="00D203A9">
        <w:rPr>
          <w:rFonts w:ascii="Times New Roman" w:hAnsi="Times New Roman" w:cs="Times New Roman"/>
          <w:color w:val="1E1E1E"/>
          <w:sz w:val="28"/>
          <w:szCs w:val="28"/>
        </w:rPr>
        <w:t xml:space="preserve"> муниципального образования Грачевский район Оренбургской области от 13.04.2013 года №331-п</w:t>
      </w:r>
      <w:r w:rsidR="00D203A9" w:rsidRPr="00D203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03A9">
        <w:rPr>
          <w:rFonts w:ascii="Times New Roman" w:eastAsia="Times New Roman" w:hAnsi="Times New Roman" w:cs="Times New Roman"/>
          <w:sz w:val="28"/>
          <w:szCs w:val="28"/>
        </w:rPr>
        <w:t xml:space="preserve">«О порядке </w:t>
      </w:r>
      <w:r w:rsidR="00D203A9" w:rsidRPr="00D203A9">
        <w:rPr>
          <w:rFonts w:ascii="Times New Roman" w:eastAsia="Times New Roman" w:hAnsi="Times New Roman" w:cs="Times New Roman"/>
          <w:sz w:val="28"/>
          <w:szCs w:val="28"/>
        </w:rPr>
        <w:t>подготовки к ведению и ведения гражданской обороны</w:t>
      </w:r>
      <w:r w:rsidR="00DA5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EC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</w:p>
    <w:p w:rsidR="00293FC2" w:rsidRDefault="00293FC2" w:rsidP="00C77EC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3A9" w:rsidRDefault="00C77EC8" w:rsidP="00C77EC8">
      <w:pPr>
        <w:pStyle w:val="a4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 Грачёвского</w:t>
      </w:r>
      <w:r w:rsidR="00D203A9" w:rsidRPr="00D203A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а»</w:t>
      </w:r>
      <w:r w:rsidR="003E7B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E7BD7" w:rsidRPr="00D203A9">
        <w:rPr>
          <w:rFonts w:ascii="Times New Roman" w:hAnsi="Times New Roman" w:cs="Times New Roman"/>
          <w:color w:val="1E1E1E"/>
          <w:sz w:val="28"/>
          <w:szCs w:val="28"/>
        </w:rPr>
        <w:t>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EC8" w:rsidRDefault="0035441A" w:rsidP="00C77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</w:rPr>
        <w:t>4</w:t>
      </w:r>
      <w:r w:rsidR="00C77EC8">
        <w:rPr>
          <w:rFonts w:ascii="Times New Roman" w:hAnsi="Times New Roman" w:cs="Times New Roman"/>
          <w:color w:val="1E1E1E"/>
          <w:sz w:val="28"/>
          <w:szCs w:val="28"/>
        </w:rPr>
        <w:t>.</w:t>
      </w:r>
      <w:r w:rsidR="00C77EC8" w:rsidRPr="00406FFD">
        <w:rPr>
          <w:rFonts w:ascii="Times New Roman" w:hAnsi="Times New Roman" w:cs="Times New Roman"/>
          <w:color w:val="1E1E1E"/>
          <w:sz w:val="28"/>
          <w:szCs w:val="28"/>
        </w:rPr>
        <w:t>Контроль</w:t>
      </w:r>
      <w:r w:rsidR="00C77EC8">
        <w:rPr>
          <w:rFonts w:ascii="Times New Roman" w:hAnsi="Times New Roman" w:cs="Times New Roman"/>
          <w:color w:val="1E1E1E"/>
          <w:sz w:val="28"/>
          <w:szCs w:val="28"/>
        </w:rPr>
        <w:t xml:space="preserve"> за ис</w:t>
      </w:r>
      <w:r w:rsidR="00C77EC8" w:rsidRPr="00406FFD">
        <w:rPr>
          <w:rFonts w:ascii="Times New Roman" w:hAnsi="Times New Roman" w:cs="Times New Roman"/>
          <w:color w:val="1E1E1E"/>
          <w:sz w:val="28"/>
          <w:szCs w:val="28"/>
        </w:rPr>
        <w:t xml:space="preserve">полнением </w:t>
      </w:r>
      <w:r w:rsidR="00C77EC8">
        <w:rPr>
          <w:rFonts w:ascii="Times New Roman" w:hAnsi="Times New Roman" w:cs="Times New Roman"/>
          <w:color w:val="1E1E1E"/>
          <w:sz w:val="28"/>
          <w:szCs w:val="28"/>
        </w:rPr>
        <w:t xml:space="preserve">настоящего </w:t>
      </w:r>
      <w:r w:rsidR="00C77EC8" w:rsidRPr="00406FFD">
        <w:rPr>
          <w:rFonts w:ascii="Times New Roman" w:hAnsi="Times New Roman" w:cs="Times New Roman"/>
          <w:color w:val="1E1E1E"/>
          <w:sz w:val="28"/>
          <w:szCs w:val="28"/>
        </w:rPr>
        <w:t>постановления оставляю за собой</w:t>
      </w:r>
      <w:r w:rsidR="00C77EC8">
        <w:rPr>
          <w:rFonts w:ascii="Times New Roman" w:hAnsi="Times New Roman" w:cs="Times New Roman"/>
          <w:color w:val="1E1E1E"/>
          <w:sz w:val="28"/>
          <w:szCs w:val="28"/>
        </w:rPr>
        <w:t>.</w:t>
      </w:r>
    </w:p>
    <w:p w:rsidR="00406FFD" w:rsidRPr="000539A8" w:rsidRDefault="0035441A" w:rsidP="00406F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</w:rPr>
        <w:t>5</w:t>
      </w:r>
      <w:r w:rsidR="00C77EC8">
        <w:rPr>
          <w:rFonts w:ascii="Times New Roman" w:hAnsi="Times New Roman" w:cs="Times New Roman"/>
          <w:color w:val="1E1E1E"/>
          <w:sz w:val="28"/>
          <w:szCs w:val="28"/>
        </w:rPr>
        <w:t>.</w:t>
      </w:r>
      <w:r w:rsidR="00C77EC8" w:rsidRPr="00406FFD">
        <w:rPr>
          <w:rFonts w:ascii="Times New Roman" w:hAnsi="Times New Roman" w:cs="Times New Roman"/>
          <w:color w:val="1E1E1E"/>
          <w:sz w:val="28"/>
          <w:szCs w:val="28"/>
        </w:rPr>
        <w:t xml:space="preserve">Постановление вступает в силу со дня </w:t>
      </w:r>
      <w:r w:rsidR="00C77EC8">
        <w:rPr>
          <w:rFonts w:ascii="Times New Roman" w:hAnsi="Times New Roman" w:cs="Times New Roman"/>
          <w:color w:val="1E1E1E"/>
          <w:sz w:val="28"/>
          <w:szCs w:val="28"/>
        </w:rPr>
        <w:t>его подписания</w:t>
      </w:r>
      <w:r w:rsidR="003E7BD7">
        <w:rPr>
          <w:rFonts w:ascii="Times New Roman" w:hAnsi="Times New Roman" w:cs="Times New Roman"/>
          <w:color w:val="1E1E1E"/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="000539A8">
        <w:rPr>
          <w:rFonts w:ascii="Times New Roman" w:hAnsi="Times New Roman" w:cs="Times New Roman"/>
          <w:color w:val="1E1E1E"/>
          <w:sz w:val="28"/>
          <w:szCs w:val="28"/>
        </w:rPr>
        <w:t xml:space="preserve"> и на сайт </w:t>
      </w:r>
      <w:r w:rsidR="000539A8">
        <w:rPr>
          <w:rFonts w:ascii="Times New Roman" w:hAnsi="Times New Roman" w:cs="Times New Roman"/>
          <w:color w:val="1E1E1E"/>
          <w:sz w:val="28"/>
          <w:szCs w:val="28"/>
          <w:lang w:val="en-US"/>
        </w:rPr>
        <w:t>www</w:t>
      </w:r>
      <w:r w:rsidR="000B52A5">
        <w:rPr>
          <w:rFonts w:ascii="Times New Roman" w:hAnsi="Times New Roman" w:cs="Times New Roman"/>
          <w:color w:val="1E1E1E"/>
          <w:sz w:val="28"/>
          <w:szCs w:val="28"/>
        </w:rPr>
        <w:t xml:space="preserve"> право-грачевка. р</w:t>
      </w:r>
      <w:r w:rsidR="000539A8">
        <w:rPr>
          <w:rFonts w:ascii="Times New Roman" w:hAnsi="Times New Roman" w:cs="Times New Roman"/>
          <w:color w:val="1E1E1E"/>
          <w:sz w:val="28"/>
          <w:szCs w:val="28"/>
        </w:rPr>
        <w:t>ф.</w:t>
      </w:r>
    </w:p>
    <w:p w:rsidR="000539A8" w:rsidRDefault="00825652" w:rsidP="00406FFD">
      <w:pPr>
        <w:rPr>
          <w:rFonts w:ascii="Times New Roman" w:hAnsi="Times New Roman" w:cs="Times New Roman"/>
          <w:sz w:val="28"/>
          <w:szCs w:val="28"/>
        </w:rPr>
      </w:pPr>
      <w:r w:rsidRPr="00406FFD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> </w:t>
      </w:r>
      <w:r w:rsidRPr="00406FFD">
        <w:rPr>
          <w:rFonts w:ascii="Times New Roman" w:hAnsi="Times New Roman" w:cs="Times New Roman"/>
          <w:color w:val="1E1E1E"/>
          <w:sz w:val="28"/>
          <w:szCs w:val="28"/>
        </w:rPr>
        <w:br/>
      </w:r>
      <w:r>
        <w:rPr>
          <w:rFonts w:ascii="Tahoma" w:hAnsi="Tahoma" w:cs="Tahoma"/>
          <w:b/>
          <w:bCs/>
          <w:color w:val="1E1E1E"/>
          <w:sz w:val="21"/>
          <w:szCs w:val="21"/>
        </w:rPr>
        <w:br/>
      </w:r>
    </w:p>
    <w:p w:rsidR="000539A8" w:rsidRDefault="000539A8" w:rsidP="00406FFD">
      <w:pPr>
        <w:rPr>
          <w:rFonts w:ascii="Times New Roman" w:hAnsi="Times New Roman" w:cs="Times New Roman"/>
          <w:sz w:val="28"/>
          <w:szCs w:val="28"/>
        </w:rPr>
      </w:pPr>
    </w:p>
    <w:p w:rsidR="00406FFD" w:rsidRPr="00406FFD" w:rsidRDefault="00406FFD" w:rsidP="00406FFD">
      <w:pPr>
        <w:rPr>
          <w:rFonts w:ascii="Times New Roman" w:hAnsi="Times New Roman" w:cs="Times New Roman"/>
          <w:sz w:val="28"/>
          <w:szCs w:val="28"/>
        </w:rPr>
      </w:pPr>
      <w:r w:rsidRPr="00406FFD">
        <w:rPr>
          <w:rFonts w:ascii="Times New Roman" w:hAnsi="Times New Roman" w:cs="Times New Roman"/>
          <w:sz w:val="28"/>
          <w:szCs w:val="28"/>
        </w:rPr>
        <w:t xml:space="preserve">Глава района  </w:t>
      </w:r>
      <w:r w:rsidR="003E7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3319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7BD7">
        <w:rPr>
          <w:rFonts w:ascii="Times New Roman" w:hAnsi="Times New Roman" w:cs="Times New Roman"/>
          <w:sz w:val="28"/>
          <w:szCs w:val="28"/>
        </w:rPr>
        <w:t xml:space="preserve">   </w:t>
      </w:r>
      <w:r w:rsidR="003E7BD7" w:rsidRPr="00406FFD">
        <w:rPr>
          <w:rFonts w:ascii="Times New Roman" w:hAnsi="Times New Roman" w:cs="Times New Roman"/>
          <w:sz w:val="28"/>
          <w:szCs w:val="28"/>
        </w:rPr>
        <w:t>С.А. Аверкиев</w:t>
      </w:r>
      <w:r w:rsidRPr="00406F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795F94" w:rsidRDefault="00795F94" w:rsidP="00C77EC8">
      <w:pPr>
        <w:rPr>
          <w:rFonts w:ascii="Times New Roman" w:hAnsi="Times New Roman" w:cs="Times New Roman"/>
          <w:sz w:val="24"/>
          <w:szCs w:val="24"/>
        </w:rPr>
      </w:pPr>
    </w:p>
    <w:p w:rsidR="0018081B" w:rsidRDefault="0018081B" w:rsidP="000379C6">
      <w:pPr>
        <w:rPr>
          <w:rFonts w:ascii="Times New Roman" w:hAnsi="Times New Roman" w:cs="Times New Roman"/>
        </w:rPr>
      </w:pPr>
    </w:p>
    <w:p w:rsidR="000379C6" w:rsidRDefault="000379C6" w:rsidP="000379C6">
      <w:r>
        <w:rPr>
          <w:rFonts w:ascii="Times New Roman" w:hAnsi="Times New Roman" w:cs="Times New Roman"/>
        </w:rPr>
        <w:t>Разослано: Джалиеву М.Н, ГОЧС, организационно</w:t>
      </w:r>
      <w:r w:rsidR="00A45760">
        <w:rPr>
          <w:rFonts w:ascii="Times New Roman" w:hAnsi="Times New Roman" w:cs="Times New Roman"/>
        </w:rPr>
        <w:t>-правовой отдел, ЕДДС, главам МО – 12 экз.</w:t>
      </w:r>
      <w:r>
        <w:rPr>
          <w:rFonts w:ascii="Times New Roman" w:hAnsi="Times New Roman" w:cs="Times New Roman"/>
        </w:rPr>
        <w:t>, ГКУ «Грачевское лесничество»,  ГБУЗ «Грачевская РБ, Грачевский участок БКЭС</w:t>
      </w:r>
      <w:r w:rsidR="00A45760">
        <w:rPr>
          <w:rFonts w:ascii="Times New Roman" w:hAnsi="Times New Roman" w:cs="Times New Roman"/>
        </w:rPr>
        <w:t>,  Грачевский РЭС западного ПО,</w:t>
      </w:r>
      <w:r>
        <w:rPr>
          <w:rFonts w:ascii="Times New Roman" w:hAnsi="Times New Roman" w:cs="Times New Roman"/>
        </w:rPr>
        <w:t xml:space="preserve"> КЭС Грачевского треста «Бузулукмежрайгаз», МУП ЖКХ Грачевского района, ООО «Грачевское ХПП», ООО «Санаторий «Рябинушка», ООО «УК «Грачевс</w:t>
      </w:r>
      <w:r w:rsidR="00A45760">
        <w:rPr>
          <w:rFonts w:ascii="Times New Roman" w:hAnsi="Times New Roman" w:cs="Times New Roman"/>
        </w:rPr>
        <w:t>кое ЖКХ»</w:t>
      </w:r>
      <w:r>
        <w:rPr>
          <w:rFonts w:ascii="Times New Roman" w:hAnsi="Times New Roman" w:cs="Times New Roman"/>
        </w:rPr>
        <w:t>, СПК «Правда», ООО «Рассвет», СПК им. «Шевченко», ООО «Верхнеигнашкинское».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5F94" w:rsidRDefault="001015D9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337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337C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A337C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337C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93FC2" w:rsidRDefault="00293FC2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602525" w:rsidRDefault="00A337C3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795F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B52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406FFD" w:rsidRPr="00A337C3" w:rsidRDefault="00602525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33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FFD" w:rsidRPr="00A337C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1015D9" w:rsidRPr="00A337C3" w:rsidRDefault="001015D9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337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337C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33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7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33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7C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33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873" w:rsidRPr="00A337C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06FFD" w:rsidRPr="00A337C3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постановлению </w:t>
      </w:r>
    </w:p>
    <w:p w:rsidR="00406FFD" w:rsidRPr="00A337C3" w:rsidRDefault="001015D9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337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337C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33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FFD" w:rsidRPr="00A337C3">
        <w:rPr>
          <w:rFonts w:ascii="Times New Roman" w:eastAsia="Times New Roman" w:hAnsi="Times New Roman" w:cs="Times New Roman"/>
          <w:sz w:val="24"/>
          <w:szCs w:val="24"/>
        </w:rPr>
        <w:t>администрации ра</w:t>
      </w:r>
      <w:r w:rsidR="00546873" w:rsidRPr="00A337C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06FFD" w:rsidRPr="00A337C3">
        <w:rPr>
          <w:rFonts w:ascii="Times New Roman" w:eastAsia="Times New Roman" w:hAnsi="Times New Roman" w:cs="Times New Roman"/>
          <w:sz w:val="24"/>
          <w:szCs w:val="24"/>
        </w:rPr>
        <w:t>она</w:t>
      </w:r>
    </w:p>
    <w:p w:rsidR="00546873" w:rsidRPr="00A337C3" w:rsidRDefault="00A337C3" w:rsidP="00A337C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546873" w:rsidRPr="00A337C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015D9" w:rsidRPr="00A337C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546873" w:rsidRPr="00A337C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015D9" w:rsidRPr="00A337C3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406FFD" w:rsidRDefault="00406FFD" w:rsidP="00406F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34CD" w:rsidRDefault="004F34CD" w:rsidP="00406FFD">
      <w:pPr>
        <w:spacing w:after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D5A30" w:rsidRPr="00406FFD" w:rsidRDefault="001D5A30" w:rsidP="00406FFD">
      <w:pPr>
        <w:spacing w:after="0"/>
        <w:jc w:val="right"/>
        <w:rPr>
          <w:rFonts w:ascii="Times New Roman" w:hAnsi="Times New Roman" w:cs="Times New Roman"/>
        </w:rPr>
      </w:pP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D5A30" w:rsidRPr="001D5A30" w:rsidRDefault="00940C63" w:rsidP="001D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ПОЛОЖЕНИЕ</w:t>
      </w:r>
    </w:p>
    <w:p w:rsidR="001D5A30" w:rsidRPr="001D5A30" w:rsidRDefault="00940C63" w:rsidP="001D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 организации</w:t>
      </w:r>
      <w:r w:rsidR="00022B4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и ведении</w:t>
      </w:r>
      <w:r w:rsidR="001D5A30" w:rsidRPr="001D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гражданской обороны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территории</w:t>
      </w:r>
    </w:p>
    <w:p w:rsidR="001D5A30" w:rsidRDefault="001D5A30" w:rsidP="005F5B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муниципального</w:t>
      </w:r>
      <w:r w:rsidR="005F5B2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образования Грачёвский</w:t>
      </w:r>
      <w:r w:rsidRPr="001D5A3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район</w:t>
      </w:r>
      <w:r w:rsidR="00940C6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Оренбургской области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F5B29" w:rsidRDefault="005F5B29" w:rsidP="005F5B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4F34CD" w:rsidRPr="001D5A30" w:rsidRDefault="004F34CD" w:rsidP="005F5B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1D5A30" w:rsidRPr="001D5A30" w:rsidRDefault="001D5A3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940C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Настоящее Положение разработано в соответствии с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40C6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40C63" w:rsidRPr="00FA6D75">
        <w:rPr>
          <w:rFonts w:ascii="Times New Roman" w:hAnsi="Times New Roman" w:cs="Times New Roman"/>
          <w:sz w:val="28"/>
          <w:szCs w:val="28"/>
        </w:rPr>
        <w:t xml:space="preserve"> от 12.02.1998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постановлением Правительства Оренбургской области от 16.02.2010 года №83-п «Об обеспечении мероприятий гражданской обороны на территории Оренбургской области»,  приказом МЧС России от 14.11.2008 №687 «Об утверждении Положения об организации и ведения гражданской обороны в муниципальных образованиях и организациях», приказом МЧС России от 01.08.2016 №415 «О внесение изменений в По</w:t>
      </w:r>
      <w:r w:rsidR="00022B4F">
        <w:rPr>
          <w:rFonts w:ascii="Times New Roman" w:hAnsi="Times New Roman" w:cs="Times New Roman"/>
          <w:sz w:val="28"/>
          <w:szCs w:val="28"/>
        </w:rPr>
        <w:t>ложение об организации и ведении</w:t>
      </w:r>
      <w:r w:rsidR="00940C63" w:rsidRPr="00FA6D75">
        <w:rPr>
          <w:rFonts w:ascii="Times New Roman" w:hAnsi="Times New Roman" w:cs="Times New Roman"/>
          <w:sz w:val="28"/>
          <w:szCs w:val="28"/>
        </w:rPr>
        <w:t xml:space="preserve"> гражданской обороны в муниципальных образованиях и организациях», утвержденное приказом МЧС России от 14.11.2008 №687</w:t>
      </w:r>
      <w:r w:rsidR="00940C63">
        <w:rPr>
          <w:rFonts w:ascii="Times New Roman" w:hAnsi="Times New Roman" w:cs="Times New Roman"/>
          <w:sz w:val="28"/>
          <w:szCs w:val="28"/>
        </w:rPr>
        <w:t xml:space="preserve"> и определяет организацию и основные направления подготовки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ведени</w:t>
      </w:r>
      <w:r w:rsidR="00940C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 и ведения гражданской обороны, а также основные мероприятия по гражданской обороне в муниципальном образовании 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F5B29">
        <w:rPr>
          <w:rFonts w:ascii="Times New Roman" w:eastAsia="Times New Roman" w:hAnsi="Times New Roman" w:cs="Times New Roman"/>
          <w:color w:val="333333"/>
          <w:sz w:val="28"/>
          <w:szCs w:val="28"/>
        </w:rPr>
        <w:t>Грачё</w:t>
      </w:r>
      <w:r w:rsidR="00940C63">
        <w:rPr>
          <w:rFonts w:ascii="Times New Roman" w:eastAsia="Times New Roman" w:hAnsi="Times New Roman" w:cs="Times New Roman"/>
          <w:color w:val="333333"/>
          <w:sz w:val="28"/>
          <w:szCs w:val="28"/>
        </w:rPr>
        <w:t>вский</w:t>
      </w:r>
      <w:r w:rsidR="005F5B29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40C63">
        <w:rPr>
          <w:rFonts w:ascii="Times New Roman" w:eastAsia="Times New Roman" w:hAnsi="Times New Roman" w:cs="Times New Roman"/>
          <w:color w:val="333333"/>
          <w:sz w:val="28"/>
          <w:szCs w:val="28"/>
        </w:rPr>
        <w:t>район Оренбургской области</w:t>
      </w:r>
      <w:r w:rsidR="000974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F4F20" w:rsidRDefault="00CF4F2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2.Мероприятия по гражданской обороне организуются в </w:t>
      </w:r>
      <w:r w:rsidR="00983DA1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муниципальном образовании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Грачевск</w:t>
      </w:r>
      <w:r w:rsidR="00C3319E">
        <w:rPr>
          <w:rFonts w:ascii="Times New Roman" w:eastAsia="Times New Roman" w:hAnsi="Times New Roman" w:cs="Times New Roman"/>
          <w:color w:val="333333"/>
          <w:sz w:val="28"/>
          <w:szCs w:val="28"/>
        </w:rPr>
        <w:t>ий район Оренбургской области</w:t>
      </w:r>
      <w:r w:rsidR="00A241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(далее-муниципальное образование)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рамка</w:t>
      </w:r>
      <w:r w:rsidR="00C44E31">
        <w:rPr>
          <w:rFonts w:ascii="Times New Roman" w:eastAsia="Times New Roman" w:hAnsi="Times New Roman" w:cs="Times New Roman"/>
          <w:color w:val="333333"/>
          <w:sz w:val="28"/>
          <w:szCs w:val="28"/>
        </w:rPr>
        <w:t>х подготовки к ведению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ведения гражданской обороны в муниципальном образовании.</w:t>
      </w:r>
    </w:p>
    <w:p w:rsidR="001D5A30" w:rsidRPr="001D5A30" w:rsidRDefault="00352CE4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</w:t>
      </w:r>
      <w:r w:rsidR="00C44E31">
        <w:rPr>
          <w:rFonts w:ascii="Times New Roman" w:eastAsia="Times New Roman" w:hAnsi="Times New Roman" w:cs="Times New Roman"/>
          <w:color w:val="333333"/>
          <w:sz w:val="28"/>
          <w:szCs w:val="28"/>
        </w:rPr>
        <w:t>ностей, возникающих при военных конфликтах</w:t>
      </w:r>
      <w:r w:rsidR="005B0B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вследствие этих</w:t>
      </w:r>
      <w:r w:rsidR="00C44E3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конфликтов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при возникновении чрезвычайных ситуаций природного и техногенного характера и осуществляется на 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новании годовых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планов, предусматривающих основные мероприятия по вопросам гражданской обороны, предупреждения и ликвидации чрезвычайных ситуаций (далее – план основных мероприятий)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D5A30" w:rsidRPr="001D5A30" w:rsidRDefault="00352CE4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основных мероприятий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год разрабатывается </w:t>
      </w:r>
      <w:r w:rsidR="005B0BC8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ведущим специалистом по ГОЧС администрации</w:t>
      </w:r>
      <w:r w:rsidRPr="00352C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F20C5C">
        <w:rPr>
          <w:rFonts w:ascii="Times New Roman" w:eastAsia="Times New Roman" w:hAnsi="Times New Roman" w:cs="Times New Roman"/>
          <w:color w:val="333333"/>
          <w:sz w:val="28"/>
          <w:szCs w:val="28"/>
        </w:rPr>
        <w:t>, утверждается главой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согласовывается с </w:t>
      </w:r>
      <w:r w:rsidR="00F20C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органом, уполномоченным решать задачи гражданской обороны и задачи по предупреждению и ликвидации </w:t>
      </w:r>
      <w:r w:rsidR="00F20C5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чрезвычайных ситуаций по Оренбургской области 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Главным управлением МЧС России по </w:t>
      </w:r>
      <w:r w:rsidR="005F5B29">
        <w:rPr>
          <w:rFonts w:ascii="Times New Roman" w:eastAsia="Times New Roman" w:hAnsi="Times New Roman" w:cs="Times New Roman"/>
          <w:color w:val="333333"/>
          <w:sz w:val="28"/>
          <w:szCs w:val="28"/>
        </w:rPr>
        <w:t>Оренбургс</w:t>
      </w:r>
      <w:r w:rsidR="00F20C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кой области (далее 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Главное управление).</w:t>
      </w:r>
    </w:p>
    <w:p w:rsidR="001D5A30" w:rsidRPr="001D5A30" w:rsidRDefault="001D5A3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Планирование основных мероприятий</w:t>
      </w:r>
      <w:r w:rsidR="005B0B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подготовке к ведению и ведение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гражданской обороны производится с учетом всесторонней оценки обстановки, которая может сложиться на территории </w:t>
      </w:r>
      <w:r w:rsidR="00352CE4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результате применени</w:t>
      </w:r>
      <w:r w:rsidR="005B0BC8">
        <w:rPr>
          <w:rFonts w:ascii="Times New Roman" w:eastAsia="Times New Roman" w:hAnsi="Times New Roman" w:cs="Times New Roman"/>
          <w:color w:val="333333"/>
          <w:sz w:val="28"/>
          <w:szCs w:val="28"/>
        </w:rPr>
        <w:t>я современных средств поражения при военных конфликтах или вследствие этих конфликтов,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также в результате возможных террористических актов и чрезвычайных ситуаций.</w:t>
      </w:r>
    </w:p>
    <w:p w:rsidR="001D5A30" w:rsidRPr="001D5A30" w:rsidRDefault="00203E27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="00C44E31">
        <w:rPr>
          <w:rFonts w:ascii="Times New Roman" w:eastAsia="Times New Roman" w:hAnsi="Times New Roman" w:cs="Times New Roman"/>
          <w:color w:val="333333"/>
          <w:sz w:val="28"/>
          <w:szCs w:val="28"/>
        </w:rPr>
        <w:t>дготовка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ведению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гражданской обороны </w:t>
      </w:r>
      <w:r w:rsidR="00C44E31">
        <w:rPr>
          <w:rFonts w:ascii="Times New Roman" w:eastAsia="Times New Roman" w:hAnsi="Times New Roman" w:cs="Times New Roman"/>
          <w:color w:val="333333"/>
          <w:sz w:val="28"/>
          <w:szCs w:val="28"/>
        </w:rPr>
        <w:t>на муниципальном уровне определяется пол</w:t>
      </w:r>
      <w:r w:rsidR="00932C43">
        <w:rPr>
          <w:rFonts w:ascii="Times New Roman" w:eastAsia="Times New Roman" w:hAnsi="Times New Roman" w:cs="Times New Roman"/>
          <w:color w:val="333333"/>
          <w:sz w:val="28"/>
          <w:szCs w:val="28"/>
        </w:rPr>
        <w:t>ожением об организации и ведении</w:t>
      </w:r>
      <w:r w:rsidR="00C44E3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гражданской обороны в муниципальном образовании и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заключается в </w:t>
      </w:r>
      <w:r w:rsidR="00FB6149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планировании мероприятий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защите населения (работников), материальных и куль</w:t>
      </w:r>
      <w:r w:rsidR="005F5B29">
        <w:rPr>
          <w:rFonts w:ascii="Times New Roman" w:eastAsia="Times New Roman" w:hAnsi="Times New Roman" w:cs="Times New Roman"/>
          <w:color w:val="333333"/>
          <w:sz w:val="28"/>
          <w:szCs w:val="28"/>
        </w:rPr>
        <w:t>турн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 ценностей на территории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опасностей</w:t>
      </w:r>
      <w:r w:rsidR="00FB6149">
        <w:rPr>
          <w:rFonts w:ascii="Times New Roman" w:eastAsia="Times New Roman" w:hAnsi="Times New Roman" w:cs="Times New Roman"/>
          <w:color w:val="333333"/>
          <w:sz w:val="28"/>
          <w:szCs w:val="28"/>
        </w:rPr>
        <w:t>, возникающих при военных конфликтах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</w:t>
      </w:r>
      <w:r w:rsidR="00FB61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вследствие этих конфликтов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при возникновении чрезвычайных ситуаций природного и техногенного характера</w:t>
      </w:r>
      <w:r w:rsidR="00932C4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932C43" w:rsidRDefault="00932C4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Ведение гражданской обороны на муниципальном уровне</w:t>
      </w:r>
      <w:r w:rsidRPr="00932C4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осуществляется на основании плана гражданской обороны и защиты населения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 и заключается в выполнении мероприятий</w:t>
      </w:r>
      <w:r w:rsidRPr="00932C4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по защите населения (работников), материальных и куль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турных ценностей на территории муниципального образования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опасностей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возникающих при военных конфликтах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вследствие этих конфликтов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при возникновении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1D5A30" w:rsidRPr="001D5A30" w:rsidRDefault="001C5AFA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 План гражданской обороны и защиты населения определяет объем, организацию, порядок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обеспечения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способы и сроки выполнения мероприятий по приведению гра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жданской обороны и ликвидации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чрезвычайных ситуа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ций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D5A30" w:rsidRPr="001D5A30" w:rsidRDefault="001C5AFA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r w:rsidR="004F34CD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Администрация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униципально</w:t>
      </w:r>
      <w:r w:rsidR="004F34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образовани</w:t>
      </w:r>
      <w:r w:rsidR="004F34CD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="00432791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целях решения зада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t>ч в области гражданской обороны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 полномочиями в области гражданской обороны создает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1D5A30" w:rsidRPr="001D5A30" w:rsidRDefault="001C5AFA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="005F5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По решению администрации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образования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могут создаваться спасательные службы (медицинская, инженерная, коммуна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льно-техническая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противопожарная, охраны общественного порядка, защиты животных и растений, оповещения и связи,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защиты культурных ценностей,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автотранспортная, торговли и питания и другие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),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организация и порядок деятельности кото</w:t>
      </w:r>
      <w:r w:rsidR="00FA3565">
        <w:rPr>
          <w:rFonts w:ascii="Times New Roman" w:eastAsia="Times New Roman" w:hAnsi="Times New Roman" w:cs="Times New Roman"/>
          <w:color w:val="333333"/>
          <w:sz w:val="28"/>
          <w:szCs w:val="28"/>
        </w:rPr>
        <w:t>рых определяются администрацией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соответствующих положениях о спасательных службах.</w:t>
      </w:r>
    </w:p>
    <w:p w:rsidR="001D5A30" w:rsidRPr="001D5A30" w:rsidRDefault="001D5A3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В состав сп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асательной службы муниципального образования 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гих неотложных работ при военных конфликтах или вследствие этих 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конфликтов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при ликвидации последствий чрезвычайных ситуаций природного и техногенного характера.</w:t>
      </w:r>
    </w:p>
    <w:p w:rsidR="001D5A30" w:rsidRPr="001D5A30" w:rsidRDefault="001D5A3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Вид и количество спасательных служб, создаваемых администрацией 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определяется на основ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t>ании расчета объема и характера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выполняемых</w:t>
      </w:r>
      <w:r w:rsidR="002406AF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соответствии с планом гражданской обороны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защиты населения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(планом гражданской обороны)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задач.</w:t>
      </w:r>
    </w:p>
    <w:p w:rsidR="001D5A30" w:rsidRPr="001D5A30" w:rsidRDefault="001D5A3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Положение о спасательной службе 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разрабатывается</w:t>
      </w:r>
      <w:r w:rsidR="0024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ведущим специалистом по ГОЧС администрации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07F3F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24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согласовывается с 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руководителем соответствующей спасательной службы </w:t>
      </w:r>
      <w:r w:rsidR="005F5B29">
        <w:rPr>
          <w:rFonts w:ascii="Times New Roman" w:eastAsia="Times New Roman" w:hAnsi="Times New Roman" w:cs="Times New Roman"/>
          <w:color w:val="333333"/>
          <w:sz w:val="28"/>
          <w:szCs w:val="28"/>
        </w:rPr>
        <w:t>Оренбург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ской области, и утверждается главой</w:t>
      </w:r>
      <w:r w:rsidR="004327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4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образования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D5A30" w:rsidRPr="001D5A30" w:rsidRDefault="001D5A3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Методическое руководство созданием и обеспечением готовности сил и средств гражданской обороны в </w:t>
      </w:r>
      <w:r w:rsidR="002406AF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муниципальном образовании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контроль в этой области осуществляется Министерством Российской Федерации по делам гражданской обороны, чрезвычайным ситуациям и ликвидации последствий стихийных бедствий (далее – МЧС России) и его территориальным органом – Главным управлением</w:t>
      </w:r>
      <w:r w:rsidR="00AE0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1D5A30" w:rsidRPr="001D5A30" w:rsidRDefault="002406AF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Для планирования, подготовки и проведения эвакуационных мероприятий администрацией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заблаговременно в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ирное время создается эвакуационная комиссия. Эвакуационная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комиссия возглавляется заместителем главы администрации </w:t>
      </w:r>
      <w:r w:rsidR="0007659B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AC5D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социальным вопросам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 Деятельн</w:t>
      </w:r>
      <w:r w:rsidR="0007659B">
        <w:rPr>
          <w:rFonts w:ascii="Times New Roman" w:eastAsia="Times New Roman" w:hAnsi="Times New Roman" w:cs="Times New Roman"/>
          <w:color w:val="333333"/>
          <w:sz w:val="28"/>
          <w:szCs w:val="28"/>
        </w:rPr>
        <w:t>ость эвакуационной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 регламентиру</w:t>
      </w:r>
      <w:r w:rsidR="0007659B">
        <w:rPr>
          <w:rFonts w:ascii="Times New Roman" w:eastAsia="Times New Roman" w:hAnsi="Times New Roman" w:cs="Times New Roman"/>
          <w:color w:val="333333"/>
          <w:sz w:val="28"/>
          <w:szCs w:val="28"/>
        </w:rPr>
        <w:t>ется положением об эвакуа</w:t>
      </w:r>
      <w:r w:rsidR="00432791">
        <w:rPr>
          <w:rFonts w:ascii="Times New Roman" w:eastAsia="Times New Roman" w:hAnsi="Times New Roman" w:cs="Times New Roman"/>
          <w:color w:val="333333"/>
          <w:sz w:val="28"/>
          <w:szCs w:val="28"/>
        </w:rPr>
        <w:t>ционной комиссии, утверждаемой  главой</w:t>
      </w:r>
      <w:r w:rsidR="000765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образования.</w:t>
      </w:r>
    </w:p>
    <w:p w:rsidR="001D5A30" w:rsidRPr="001D5A30" w:rsidRDefault="0007659B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1D5A30" w:rsidRPr="001D5A30" w:rsidRDefault="001D5A3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о привлечении в мирное время сил и средств гражданской обороны для ликвидации последствий чрезвы</w:t>
      </w:r>
      <w:r w:rsidR="000765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чайных ситуаций принимает </w:t>
      </w:r>
      <w:r w:rsidR="00432791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0765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образования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отношении созданных им сил гражданской обороны.</w:t>
      </w:r>
    </w:p>
    <w:p w:rsidR="001D5A30" w:rsidRPr="001D5A30" w:rsidRDefault="0007659B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11.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Руководство гражданской обороной на территории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 глава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D5A30" w:rsidRPr="001D5A30" w:rsidRDefault="007C0021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AA5B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несет персональную ответственность за организацию и проведение мероприятий по гражданской обороне и защите населения (статья 11 Федерального закона от 12 февраля 1998 г. № 28-ФЗ).</w:t>
      </w:r>
    </w:p>
    <w:p w:rsidR="001D5A30" w:rsidRPr="001D5A30" w:rsidRDefault="00AA5B6C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12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Органом, осуществляющим управление гражданской обороной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муниципальном образовании, является ведущий </w:t>
      </w:r>
      <w:r w:rsidR="000370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специалист по </w:t>
      </w:r>
      <w:r w:rsidR="008F2E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гражданской обороны и чрезвычайным ситуациям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администрации </w:t>
      </w:r>
      <w:r w:rsidR="008F2E5A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– </w:t>
      </w:r>
      <w:r w:rsidR="008F2E5A">
        <w:rPr>
          <w:rFonts w:ascii="Times New Roman" w:eastAsia="Times New Roman" w:hAnsi="Times New Roman" w:cs="Times New Roman"/>
          <w:color w:val="333333"/>
          <w:sz w:val="28"/>
          <w:szCs w:val="28"/>
        </w:rPr>
        <w:t>ВС по ГОЧС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1D5A30" w:rsidRPr="001D5A30" w:rsidRDefault="008F2E5A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Администрация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разрабатывает и утверждает  функциональные обязанности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 по ГОЧС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D5A30" w:rsidRPr="001D5A30" w:rsidRDefault="008F2E5A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 по ГОЧС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подчиняется непосредственно глав</w:t>
      </w:r>
      <w:r w:rsidR="00644AA5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D5A30" w:rsidRPr="001D5A30" w:rsidRDefault="008F2E5A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13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целях обеспечения организованного и планомерного осуществления мероприятий по гражданской обороне, в том числе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своевременного оповещения населения о прогнозируемых и возникших опасностях в </w:t>
      </w:r>
      <w:r w:rsidR="003153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мирное и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военное время на</w:t>
      </w:r>
      <w:r w:rsidR="003153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территории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организуется сбор информации в области гражданской обороны (далее – информация) и обмен ею.</w:t>
      </w:r>
    </w:p>
    <w:p w:rsidR="001D5A30" w:rsidRPr="001D5A30" w:rsidRDefault="001D5A3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Сбор и обмен информацией осуществляется администрацией </w:t>
      </w:r>
      <w:r w:rsidR="003153F4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D5A30" w:rsidRPr="001D5A30" w:rsidRDefault="00353E0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Администрация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представля</w:t>
      </w:r>
      <w:r w:rsidR="00644AA5">
        <w:rPr>
          <w:rFonts w:ascii="Times New Roman" w:eastAsia="Times New Roman" w:hAnsi="Times New Roman" w:cs="Times New Roman"/>
          <w:color w:val="333333"/>
          <w:sz w:val="28"/>
          <w:szCs w:val="28"/>
        </w:rPr>
        <w:t>ет информацию в Правительство Оренбургс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кой области.</w:t>
      </w:r>
    </w:p>
    <w:p w:rsidR="001D5A30" w:rsidRPr="001D5A30" w:rsidRDefault="006E360B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14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Мероприятия по гражданской обороне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муниципальном образовании осуществляю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тся в соответствии с Конс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титуцией Российской Федерации, ф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России, </w:t>
      </w:r>
      <w:r w:rsidR="0086182F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нормативными правовыми актами </w:t>
      </w:r>
      <w:r w:rsidR="00AE0B55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Главного управления</w:t>
      </w:r>
      <w:r w:rsidR="00861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нормативными правовыми актами Правительства </w:t>
      </w:r>
      <w:r w:rsidR="00644AA5">
        <w:rPr>
          <w:rFonts w:ascii="Times New Roman" w:eastAsia="Times New Roman" w:hAnsi="Times New Roman" w:cs="Times New Roman"/>
          <w:color w:val="333333"/>
          <w:sz w:val="28"/>
          <w:szCs w:val="28"/>
        </w:rPr>
        <w:t>Оренбург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ской области, нормативными правовыми актами </w:t>
      </w:r>
      <w:r w:rsidR="008618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муниципального образования и настоящим Положением. </w:t>
      </w:r>
    </w:p>
    <w:p w:rsidR="001D5A30" w:rsidRPr="001D5A30" w:rsidRDefault="0086182F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Администрация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целях решения задач в области гражданской обороны планирует и осуществляет следующие основные мероприятия:</w:t>
      </w:r>
    </w:p>
    <w:p w:rsidR="001D5A30" w:rsidRPr="001D5A30" w:rsidRDefault="0086182F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.1.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подготовке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населения в области гражданской обороны: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разработка с учетом особенностей </w:t>
      </w:r>
      <w:r w:rsidR="0086182F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на основе примерных программ, утвержденных Правительством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Оренбург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ской области, примерных программ обучения работающего населения, должностных лиц и работников гражданской обороны, личного состава формирований </w:t>
      </w:r>
      <w:r w:rsidR="00547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служб </w:t>
      </w:r>
      <w:r w:rsidR="00547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86182F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и подготовка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населения </w:t>
      </w:r>
      <w:r w:rsidR="0086182F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способам защиты от опа</w:t>
      </w:r>
      <w:r w:rsidR="0086182F">
        <w:rPr>
          <w:rFonts w:ascii="Times New Roman" w:eastAsia="Times New Roman" w:hAnsi="Times New Roman" w:cs="Times New Roman"/>
          <w:color w:val="333333"/>
          <w:sz w:val="28"/>
          <w:szCs w:val="28"/>
        </w:rPr>
        <w:t>сностей, возникающих при военных конфликтах или вследствие этих конфликтов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при возникновении чрезвычайных ситуаций природного и техногенного характера;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86182F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личного состава формирований и служб </w:t>
      </w:r>
      <w:r w:rsidR="0086182F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учений и тренировок по гражданской обороне;</w:t>
      </w:r>
    </w:p>
    <w:p w:rsidR="001D5A30" w:rsidRPr="001D5A30" w:rsidRDefault="0086182F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организационно-методиче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ское руководство и контроль за подготовкой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работников, личного состава формирований и служб организаций, находящихся на территории </w:t>
      </w:r>
      <w:r w:rsidR="0061773B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D5A30" w:rsidRPr="001D5A30" w:rsidRDefault="0061773B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создание, оснащение учебно-консультационных пунктов по гражданской обороне и организация их деятельности, а также обеспечение повышения квалификации должностных лиц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работников гражданской обороны муниципального образования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образовательных учреждениях дополнительного профессионального образования, имеющих соответствующую лицензию;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пропаганда знаний в области гражданской обороны.</w:t>
      </w:r>
    </w:p>
    <w:p w:rsidR="001D5A30" w:rsidRPr="001D5A30" w:rsidRDefault="0061773B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.2. По оповещению населения об опа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сностях, возникающих при  военных конфликтах или вследствие этих конфликтов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при возникновении чрезвычайных ситуаций природного и техногенного характера: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</w:t>
      </w:r>
      <w:r w:rsidR="0061773B">
        <w:rPr>
          <w:rFonts w:ascii="Times New Roman" w:eastAsia="Times New Roman" w:hAnsi="Times New Roman" w:cs="Times New Roman"/>
          <w:color w:val="333333"/>
          <w:sz w:val="28"/>
          <w:szCs w:val="28"/>
        </w:rPr>
        <w:t>-,</w:t>
      </w:r>
      <w:r w:rsidR="00547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проводного и телевизионного вещания и других технических средств передачи информации;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сбор информации в области гражданской обороны и обмен ею.</w:t>
      </w:r>
    </w:p>
    <w:p w:rsidR="001D5A30" w:rsidRPr="001D5A30" w:rsidRDefault="0061773B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.3. По эвакуации населения, материальных и культурных ценностей в безопасные районы:</w:t>
      </w:r>
    </w:p>
    <w:p w:rsidR="00603934" w:rsidRDefault="00603934" w:rsidP="0060393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ED1833" w:rsidRPr="00603934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организация планирования</w:t>
      </w:r>
      <w:r w:rsidRPr="00603934">
        <w:rPr>
          <w:rFonts w:ascii="Times New Roman" w:eastAsia="Times New Roman" w:hAnsi="Times New Roman" w:cs="Times New Roman"/>
          <w:sz w:val="28"/>
          <w:szCs w:val="28"/>
        </w:rPr>
        <w:t>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мероприятий по гражданской </w:t>
      </w:r>
      <w:r w:rsidRPr="00603934">
        <w:rPr>
          <w:rFonts w:ascii="Times New Roman" w:eastAsia="Times New Roman" w:hAnsi="Times New Roman" w:cs="Times New Roman"/>
          <w:sz w:val="28"/>
          <w:szCs w:val="28"/>
        </w:rPr>
        <w:t>оборо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 </w:t>
      </w:r>
      <w:r w:rsidRPr="00603934">
        <w:rPr>
          <w:rFonts w:ascii="Times New Roman" w:eastAsia="Times New Roman" w:hAnsi="Times New Roman" w:cs="Times New Roman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 возможных </w:t>
      </w:r>
      <w:r w:rsidR="006D31EB">
        <w:rPr>
          <w:rFonts w:ascii="Times New Roman" w:eastAsia="Times New Roman" w:hAnsi="Times New Roman" w:cs="Times New Roman"/>
          <w:sz w:val="28"/>
          <w:szCs w:val="28"/>
        </w:rPr>
        <w:t>опасно</w:t>
      </w:r>
      <w:r>
        <w:rPr>
          <w:rFonts w:ascii="Times New Roman" w:eastAsia="Times New Roman" w:hAnsi="Times New Roman" w:cs="Times New Roman"/>
          <w:sz w:val="28"/>
          <w:szCs w:val="28"/>
        </w:rPr>
        <w:t>стей;</w:t>
      </w:r>
    </w:p>
    <w:p w:rsidR="001D5A30" w:rsidRPr="00603934" w:rsidRDefault="00603934" w:rsidP="00603934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 </w:t>
      </w:r>
      <w:r w:rsidRPr="00603934">
        <w:rPr>
          <w:rFonts w:ascii="Times New Roman" w:eastAsia="Times New Roman" w:hAnsi="Times New Roman" w:cs="Times New Roman"/>
          <w:sz w:val="28"/>
          <w:szCs w:val="28"/>
        </w:rPr>
        <w:t>подготовка безопасных районов для размещения населения, материальных и культурных ценностей, подлежащих эвакуации;</w:t>
      </w:r>
      <w:r w:rsidRPr="0060393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-  </w:t>
      </w:r>
      <w:r w:rsidRPr="00603934">
        <w:rPr>
          <w:rFonts w:ascii="Times New Roman" w:eastAsia="Times New Roman" w:hAnsi="Times New Roman" w:cs="Times New Roman"/>
          <w:sz w:val="28"/>
          <w:szCs w:val="28"/>
        </w:rPr>
        <w:t>создание и организация деятельности эвакуационных органов, а также 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934">
        <w:rPr>
          <w:rFonts w:ascii="Times New Roman" w:eastAsia="Times New Roman" w:hAnsi="Times New Roman" w:cs="Times New Roman"/>
          <w:sz w:val="28"/>
          <w:szCs w:val="28"/>
        </w:rPr>
        <w:t xml:space="preserve"> их личного состава.</w:t>
      </w:r>
    </w:p>
    <w:p w:rsidR="001D5A30" w:rsidRPr="001D5A30" w:rsidRDefault="00603934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.4. По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редоставлению населению  средств индивидуальной и коллективной защиты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4799D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укрытия населения в защитных сооружениях гражданской обороны;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1D5A30" w:rsidRPr="001D5A30" w:rsidRDefault="005D3C75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.5. По световой и другим видам маскировки: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определение перечня объектов, подлежащих маскировке;</w:t>
      </w:r>
    </w:p>
    <w:p w:rsidR="00FF7A13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</w:t>
      </w:r>
      <w:r w:rsidR="005E4B48">
        <w:rPr>
          <w:rFonts w:ascii="Times New Roman" w:eastAsia="Times New Roman" w:hAnsi="Times New Roman" w:cs="Times New Roman"/>
          <w:color w:val="333333"/>
          <w:sz w:val="28"/>
          <w:szCs w:val="28"/>
        </w:rPr>
        <w:t>мероприятий по световой и другим видам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маскировки;</w:t>
      </w:r>
    </w:p>
    <w:p w:rsidR="001D5A30" w:rsidRPr="001D5A30" w:rsidRDefault="00CC256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.6. По проведению аварийно-спасательных работ в случае возникновения опас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ностей для населения при военных конфликтах или вследствие этих конфликтов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при чрезвычайных ситуациях природного и техногенного характера: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создание, оснащение и подготовка</w:t>
      </w:r>
      <w:r w:rsidR="00CC25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необходимых сил и средств гражданской обороны для проведения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аварийно-спасательных</w:t>
      </w:r>
      <w:r w:rsidR="00CC25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других неотложных работ,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также планирование их действий;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1D5A30" w:rsidRPr="001D5A30" w:rsidRDefault="00CC256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.7. По первоочередному </w:t>
      </w:r>
      <w:r w:rsidR="00FF7A13">
        <w:rPr>
          <w:rFonts w:ascii="Times New Roman" w:eastAsia="Times New Roman" w:hAnsi="Times New Roman" w:cs="Times New Roman"/>
          <w:color w:val="333333"/>
          <w:sz w:val="28"/>
          <w:szCs w:val="28"/>
        </w:rPr>
        <w:t>жизне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обеспечению насе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ления, пострадавшего при  военных конфликтах или вследствие этих конфликтов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также при чрезвычайных ситуациях природного и техногенного характера: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планирование и организация основных видов</w:t>
      </w:r>
      <w:r w:rsidR="00CC25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первоочередного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жизнеобеспечения населения;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предоставление населению коммунально-бытовых услуг;</w:t>
      </w:r>
    </w:p>
    <w:p w:rsidR="001D5A30" w:rsidRPr="001D5A30" w:rsidRDefault="00CC256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проведение санитарно-гигиенических и противоэпидемических мероприятий среди </w:t>
      </w:r>
      <w:r w:rsidR="002035D8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пострадавш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его населения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лечебно-эвакуационных мероприятий;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развертывание необхо</w:t>
      </w:r>
      <w:r w:rsidR="002035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димой лечебной базы в безопасном районе, организация ее энерго-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и водоснабжения;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2035D8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оказание населению первой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помощи;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определение численности населения, оставшегося без жилья;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инвентаризация сохранившегося и оценка состояния поврежд</w:t>
      </w:r>
      <w:r w:rsidR="002035D8">
        <w:rPr>
          <w:rFonts w:ascii="Times New Roman" w:eastAsia="Times New Roman" w:hAnsi="Times New Roman" w:cs="Times New Roman"/>
          <w:color w:val="333333"/>
          <w:sz w:val="28"/>
          <w:szCs w:val="28"/>
        </w:rPr>
        <w:t>енного жилого фонда, определения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возможности его использования для размещения пострадавшего населения;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предоставление населению информационно-психологической поддержки.</w:t>
      </w:r>
    </w:p>
    <w:p w:rsidR="001D5A30" w:rsidRPr="001D5A30" w:rsidRDefault="002035D8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.8. По борьбе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пожарами, возникшими при военных конфликтах или вследствие этих конфликтов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тушения пожаров в районах проведения аварийно-спасательных и други</w:t>
      </w:r>
      <w:r w:rsidR="002035D8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F06B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неотложных работ;</w:t>
      </w:r>
    </w:p>
    <w:p w:rsidR="002035D8" w:rsidRDefault="002035D8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заблаговременное создание запасов химических реагентов для тушения пожаров.</w:t>
      </w:r>
    </w:p>
    <w:p w:rsidR="001D5A30" w:rsidRPr="001D5A30" w:rsidRDefault="002035D8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создания и обеспечение готовности сети наблюдения и лабораторного контроля гражданской обороны на базе</w:t>
      </w:r>
      <w:r w:rsidR="002035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организаций, расположенных на тер</w:t>
      </w:r>
      <w:r w:rsidR="00FB1A8B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2035D8">
        <w:rPr>
          <w:rFonts w:ascii="Times New Roman" w:eastAsia="Times New Roman" w:hAnsi="Times New Roman" w:cs="Times New Roman"/>
          <w:color w:val="333333"/>
          <w:sz w:val="28"/>
          <w:szCs w:val="28"/>
        </w:rPr>
        <w:t>итории муниципального образования и Бузулукского рай</w:t>
      </w:r>
      <w:r w:rsidR="00FB1A8B">
        <w:rPr>
          <w:rFonts w:ascii="Times New Roman" w:eastAsia="Times New Roman" w:hAnsi="Times New Roman" w:cs="Times New Roman"/>
          <w:color w:val="333333"/>
          <w:sz w:val="28"/>
          <w:szCs w:val="28"/>
        </w:rPr>
        <w:t>она, имеющих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введение режимов радиационной защиты на территориях, подвергшихся радиоактивному загрязнению;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1D5A30" w:rsidRPr="001D5A30" w:rsidRDefault="00FB1A8B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.10. По санитарной обработке населения, обеззараживанию зданий и сооружений, специальной обработке техники и территорий: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заблаговременное создание запасов дезактивирующих, дегазирующих </w:t>
      </w:r>
      <w:r w:rsidR="00FB1A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дезинфицирующих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веществ и растворов;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1D5A30" w:rsidRPr="001D5A30" w:rsidRDefault="00FB1A8B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.11. По восстановлению и поддержанию порядка в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айонах, пострадавших при  военных конфликтах или вследствие этих конфликтов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вследствие чрезвычайных ситуаций природного и техногенного характера и террористических акций: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осуществление пропускного режима и поддержание общественного порядка в очагах поражения;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1D5A30" w:rsidRPr="001D5A30" w:rsidRDefault="00FB1A8B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.12. По вопросам срочного восстановления функционирования необходимых коммунальных служб в военное время: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запасов оборудования и запасных частей для ремонта повр</w:t>
      </w:r>
      <w:r w:rsidR="00491A2F">
        <w:rPr>
          <w:rFonts w:ascii="Times New Roman" w:eastAsia="Times New Roman" w:hAnsi="Times New Roman" w:cs="Times New Roman"/>
          <w:color w:val="333333"/>
          <w:sz w:val="28"/>
          <w:szCs w:val="28"/>
        </w:rPr>
        <w:t>ежденных систем газо-, энерго-</w:t>
      </w:r>
      <w:r w:rsidR="000B20D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водоснабжения</w:t>
      </w:r>
      <w:r w:rsidR="00491A2F">
        <w:rPr>
          <w:rFonts w:ascii="Times New Roman" w:eastAsia="Times New Roman" w:hAnsi="Times New Roman" w:cs="Times New Roman"/>
          <w:color w:val="333333"/>
          <w:sz w:val="28"/>
          <w:szCs w:val="28"/>
        </w:rPr>
        <w:t>, водоотведения и канализации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создание и подготовка резерва мобильных средств для </w:t>
      </w:r>
      <w:r w:rsidR="00491A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очистки, опреснения и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транспортировки воды;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создание на водопроводных станциях необходимых запасов </w:t>
      </w:r>
      <w:r w:rsidR="00491A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реагентов, реактивов, консервантов и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дезинфицирующих средств;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создание запасов </w:t>
      </w:r>
      <w:r w:rsidR="000B20DD">
        <w:rPr>
          <w:rFonts w:ascii="Times New Roman" w:eastAsia="Times New Roman" w:hAnsi="Times New Roman" w:cs="Times New Roman"/>
          <w:color w:val="333333"/>
          <w:sz w:val="28"/>
          <w:szCs w:val="28"/>
        </w:rPr>
        <w:t>резервуаров и емкостей, сбор</w:t>
      </w:r>
      <w:r w:rsidR="002B10C0">
        <w:rPr>
          <w:rFonts w:ascii="Times New Roman" w:eastAsia="Times New Roman" w:hAnsi="Times New Roman" w:cs="Times New Roman"/>
          <w:color w:val="333333"/>
          <w:sz w:val="28"/>
          <w:szCs w:val="28"/>
        </w:rPr>
        <w:t>но-разборных трубопроводов, мобильных резервных и</w:t>
      </w:r>
      <w:r w:rsidR="000B20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автономных источников энергии, оборудования и технических средств для организации коммунального снабжения населения.</w:t>
      </w:r>
    </w:p>
    <w:p w:rsidR="001D5A30" w:rsidRPr="001D5A30" w:rsidRDefault="002B10C0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.13. По срочному захоронению трупов в военное время:</w:t>
      </w:r>
    </w:p>
    <w:p w:rsidR="004E6178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заблаговременное, в мирное время, определение мест возможных захоронений; </w:t>
      </w:r>
    </w:p>
    <w:p w:rsidR="001D5A30" w:rsidRPr="001D5A30" w:rsidRDefault="004E6178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создание, подготовка и обеспечение готовности сил и средств гражданской обороны для обеспечения мероприятий по захоронению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рупов, в том числе на базе специализированных ритуальных организаций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оборудование мест погребения (захоронения) тел (останков) погибших;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санитарно-эпидемиологического надзора.</w:t>
      </w:r>
    </w:p>
    <w:p w:rsidR="001D5A30" w:rsidRPr="001D5A30" w:rsidRDefault="004E6178" w:rsidP="00997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.14.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обеспечению устойчивости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функционирования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организаций, необходимых для выживания населения при военных ко</w:t>
      </w:r>
      <w:r w:rsidR="00ED79B8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фликтах или вслед</w:t>
      </w:r>
      <w:r w:rsidR="00ED79B8">
        <w:rPr>
          <w:rFonts w:ascii="Times New Roman" w:eastAsia="Times New Roman" w:hAnsi="Times New Roman" w:cs="Times New Roman"/>
          <w:color w:val="333333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этих конфликтов, а также при чрезвычайных ситуациях п</w:t>
      </w:r>
      <w:r w:rsidR="00ED79B8">
        <w:rPr>
          <w:rFonts w:ascii="Times New Roman" w:eastAsia="Times New Roman" w:hAnsi="Times New Roman" w:cs="Times New Roman"/>
          <w:color w:val="333333"/>
          <w:sz w:val="28"/>
          <w:szCs w:val="28"/>
        </w:rPr>
        <w:t>риродного и техногенного характе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страхового фонда документации;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1D5A30" w:rsidRPr="001D5A30" w:rsidRDefault="004E6178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.15. По вопросам обеспечения постоянной готовности сил и средств гражданской обороны: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и оснащение сил гражданской обороны современными техникой и оборудованием;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сил гражданской обороны к действиям, проведение учений и тренировок по гражданской обороне;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и корректировка плана действий сил гражданской обороны;</w:t>
      </w:r>
    </w:p>
    <w:p w:rsidR="001D5A30" w:rsidRPr="001D5A30" w:rsidRDefault="00ED1833" w:rsidP="005F5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D5A30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91611C" w:rsidRPr="001D5A30" w:rsidRDefault="0091611C" w:rsidP="005F5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611C" w:rsidRPr="001D5A30" w:rsidSect="00F20C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5A30"/>
    <w:rsid w:val="0002028F"/>
    <w:rsid w:val="00022B4F"/>
    <w:rsid w:val="000370C1"/>
    <w:rsid w:val="000379C6"/>
    <w:rsid w:val="00043C57"/>
    <w:rsid w:val="000539A8"/>
    <w:rsid w:val="000656FB"/>
    <w:rsid w:val="0007659B"/>
    <w:rsid w:val="00097495"/>
    <w:rsid w:val="000B20DD"/>
    <w:rsid w:val="000B52A5"/>
    <w:rsid w:val="001015D9"/>
    <w:rsid w:val="0018081B"/>
    <w:rsid w:val="00187157"/>
    <w:rsid w:val="001A00ED"/>
    <w:rsid w:val="001C5AFA"/>
    <w:rsid w:val="001D5A30"/>
    <w:rsid w:val="002035D8"/>
    <w:rsid w:val="00203E27"/>
    <w:rsid w:val="002406AF"/>
    <w:rsid w:val="00293FC2"/>
    <w:rsid w:val="002B10C0"/>
    <w:rsid w:val="003153F4"/>
    <w:rsid w:val="00352CE4"/>
    <w:rsid w:val="00353E00"/>
    <w:rsid w:val="0035441A"/>
    <w:rsid w:val="003E7BD7"/>
    <w:rsid w:val="00400162"/>
    <w:rsid w:val="00406FFD"/>
    <w:rsid w:val="004263AB"/>
    <w:rsid w:val="00432791"/>
    <w:rsid w:val="00487308"/>
    <w:rsid w:val="00491A2F"/>
    <w:rsid w:val="00496CFC"/>
    <w:rsid w:val="004A2824"/>
    <w:rsid w:val="004E6178"/>
    <w:rsid w:val="004F34CD"/>
    <w:rsid w:val="004F507C"/>
    <w:rsid w:val="00546873"/>
    <w:rsid w:val="0054799D"/>
    <w:rsid w:val="005B0BC8"/>
    <w:rsid w:val="005D3C75"/>
    <w:rsid w:val="005E4B48"/>
    <w:rsid w:val="005F2AA6"/>
    <w:rsid w:val="005F5B29"/>
    <w:rsid w:val="00602525"/>
    <w:rsid w:val="00603934"/>
    <w:rsid w:val="0061773B"/>
    <w:rsid w:val="00644AA5"/>
    <w:rsid w:val="00647585"/>
    <w:rsid w:val="0065553F"/>
    <w:rsid w:val="006D31EB"/>
    <w:rsid w:val="006E360B"/>
    <w:rsid w:val="00753DF7"/>
    <w:rsid w:val="00795F94"/>
    <w:rsid w:val="007C0021"/>
    <w:rsid w:val="00825652"/>
    <w:rsid w:val="0086182F"/>
    <w:rsid w:val="008E156E"/>
    <w:rsid w:val="008F2E5A"/>
    <w:rsid w:val="0091611C"/>
    <w:rsid w:val="00932C43"/>
    <w:rsid w:val="00940C63"/>
    <w:rsid w:val="0094722F"/>
    <w:rsid w:val="00983DA1"/>
    <w:rsid w:val="009975C7"/>
    <w:rsid w:val="009B1234"/>
    <w:rsid w:val="00A24148"/>
    <w:rsid w:val="00A337C3"/>
    <w:rsid w:val="00A45760"/>
    <w:rsid w:val="00A83CAD"/>
    <w:rsid w:val="00AA5B6C"/>
    <w:rsid w:val="00AC5DFD"/>
    <w:rsid w:val="00AE0B55"/>
    <w:rsid w:val="00B07F3F"/>
    <w:rsid w:val="00B41D3F"/>
    <w:rsid w:val="00B578A2"/>
    <w:rsid w:val="00C3319E"/>
    <w:rsid w:val="00C44E31"/>
    <w:rsid w:val="00C47AE5"/>
    <w:rsid w:val="00C77EC8"/>
    <w:rsid w:val="00CB0401"/>
    <w:rsid w:val="00CC2560"/>
    <w:rsid w:val="00CE25E3"/>
    <w:rsid w:val="00CF4F20"/>
    <w:rsid w:val="00D1068E"/>
    <w:rsid w:val="00D203A9"/>
    <w:rsid w:val="00D426D9"/>
    <w:rsid w:val="00DA5426"/>
    <w:rsid w:val="00DD76A6"/>
    <w:rsid w:val="00E35974"/>
    <w:rsid w:val="00ED1833"/>
    <w:rsid w:val="00ED79B8"/>
    <w:rsid w:val="00F06B93"/>
    <w:rsid w:val="00F129B7"/>
    <w:rsid w:val="00F20C5C"/>
    <w:rsid w:val="00FA3565"/>
    <w:rsid w:val="00FA6D75"/>
    <w:rsid w:val="00FB1A8B"/>
    <w:rsid w:val="00FB4B3F"/>
    <w:rsid w:val="00FB6149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D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5A30"/>
  </w:style>
  <w:style w:type="paragraph" w:styleId="a4">
    <w:name w:val="No Spacing"/>
    <w:uiPriority w:val="1"/>
    <w:qFormat/>
    <w:rsid w:val="00FA6D7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3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7C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039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8E73-87A6-452E-84EA-38E1C9FA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</dc:creator>
  <cp:keywords/>
  <dc:description/>
  <cp:lastModifiedBy>Трифонова Екатерина</cp:lastModifiedBy>
  <cp:revision>65</cp:revision>
  <cp:lastPrinted>2016-09-12T04:36:00Z</cp:lastPrinted>
  <dcterms:created xsi:type="dcterms:W3CDTF">2013-04-14T06:32:00Z</dcterms:created>
  <dcterms:modified xsi:type="dcterms:W3CDTF">2016-10-14T05:32:00Z</dcterms:modified>
</cp:coreProperties>
</file>