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90855" w:rsidRPr="00690855" w:rsidTr="00F336B2">
        <w:trPr>
          <w:trHeight w:val="898"/>
        </w:trPr>
        <w:tc>
          <w:tcPr>
            <w:tcW w:w="9571" w:type="dxa"/>
            <w:shd w:val="clear" w:color="auto" w:fill="auto"/>
          </w:tcPr>
          <w:p w:rsidR="00690855" w:rsidRPr="00690855" w:rsidRDefault="00690855" w:rsidP="00690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85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2510790</wp:posOffset>
                  </wp:positionH>
                  <wp:positionV relativeFrom="page">
                    <wp:posOffset>-111760</wp:posOffset>
                  </wp:positionV>
                  <wp:extent cx="567055" cy="561975"/>
                  <wp:effectExtent l="19050" t="0" r="444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0855" w:rsidRPr="00690855" w:rsidTr="00F336B2">
        <w:tc>
          <w:tcPr>
            <w:tcW w:w="9571" w:type="dxa"/>
            <w:shd w:val="clear" w:color="auto" w:fill="auto"/>
          </w:tcPr>
          <w:p w:rsidR="00690855" w:rsidRPr="00690855" w:rsidRDefault="00690855" w:rsidP="006908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55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690855" w:rsidRPr="00690855" w:rsidRDefault="00690855" w:rsidP="006908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55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РАЙОН ОРЕНБУРГСКОЙ ОБЛАСТИ</w:t>
            </w:r>
          </w:p>
          <w:p w:rsidR="00690855" w:rsidRPr="00690855" w:rsidRDefault="00690855" w:rsidP="006908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855" w:rsidRPr="00690855" w:rsidRDefault="00690855" w:rsidP="006908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855">
              <w:rPr>
                <w:rFonts w:ascii="Times New Roman" w:hAnsi="Times New Roman" w:cs="Times New Roman"/>
                <w:b/>
                <w:sz w:val="28"/>
                <w:szCs w:val="28"/>
              </w:rPr>
              <w:t>Р Е Ш Е Н И Е</w:t>
            </w:r>
          </w:p>
        </w:tc>
      </w:tr>
    </w:tbl>
    <w:p w:rsidR="00690855" w:rsidRPr="00690855" w:rsidRDefault="00690855" w:rsidP="0069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855" w:rsidRPr="00690855" w:rsidRDefault="003B2F47" w:rsidP="00690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 2019</w:t>
      </w:r>
      <w:r w:rsidR="00690855" w:rsidRPr="006908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241</w:t>
      </w:r>
      <w:r w:rsidR="00690855" w:rsidRPr="00690855">
        <w:rPr>
          <w:rFonts w:ascii="Times New Roman" w:hAnsi="Times New Roman" w:cs="Times New Roman"/>
          <w:sz w:val="28"/>
          <w:szCs w:val="28"/>
        </w:rPr>
        <w:t>-рс</w:t>
      </w:r>
    </w:p>
    <w:p w:rsidR="00690855" w:rsidRPr="00690855" w:rsidRDefault="00690855" w:rsidP="00690855">
      <w:pPr>
        <w:rPr>
          <w:rFonts w:ascii="Times New Roman" w:hAnsi="Times New Roman" w:cs="Times New Roman"/>
          <w:sz w:val="28"/>
          <w:szCs w:val="28"/>
        </w:rPr>
      </w:pPr>
      <w:r w:rsidRPr="00690855">
        <w:rPr>
          <w:rFonts w:ascii="Times New Roman" w:hAnsi="Times New Roman" w:cs="Times New Roman"/>
          <w:sz w:val="28"/>
          <w:szCs w:val="28"/>
        </w:rPr>
        <w:t>с. Грачевка</w:t>
      </w:r>
      <w:r w:rsidRPr="00690855">
        <w:rPr>
          <w:rFonts w:ascii="Times New Roman" w:hAnsi="Times New Roman" w:cs="Times New Roman"/>
          <w:sz w:val="28"/>
          <w:szCs w:val="28"/>
        </w:rPr>
        <w:tab/>
      </w:r>
    </w:p>
    <w:p w:rsidR="005668DC" w:rsidRPr="00F379A3" w:rsidRDefault="005668DC" w:rsidP="0002730D">
      <w:pPr>
        <w:pStyle w:val="ConsPlusNormal"/>
        <w:jc w:val="center"/>
        <w:rPr>
          <w:sz w:val="28"/>
          <w:szCs w:val="28"/>
        </w:rPr>
      </w:pPr>
      <w:r w:rsidRPr="00F379A3">
        <w:rPr>
          <w:sz w:val="28"/>
          <w:szCs w:val="28"/>
        </w:rPr>
        <w:t xml:space="preserve">Об утверждении Положения о порядке опубликования (обнародования) муниципальных нормативных правовых актов муниципального образования </w:t>
      </w:r>
      <w:r>
        <w:rPr>
          <w:sz w:val="28"/>
          <w:szCs w:val="28"/>
        </w:rPr>
        <w:t>Грачевский район Оренбургской области</w:t>
      </w:r>
    </w:p>
    <w:p w:rsidR="005668DC" w:rsidRDefault="005668DC" w:rsidP="0002730D">
      <w:pPr>
        <w:spacing w:line="240" w:lineRule="auto"/>
        <w:jc w:val="both"/>
        <w:rPr>
          <w:sz w:val="28"/>
          <w:szCs w:val="28"/>
        </w:rPr>
      </w:pPr>
    </w:p>
    <w:p w:rsidR="005668DC" w:rsidRPr="005668DC" w:rsidRDefault="005668DC" w:rsidP="000273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Федеральными законами Российской Федерации от 06.10.2003 N 131-ФЗ "Об общих принципах организации местного самоуправления в Российской Федерации", от 09.02.2009 N 8-ФЗ "Об обеспечении доступа к информации о деятельности государственных органов </w:t>
      </w:r>
      <w:r w:rsidR="00E166BF">
        <w:rPr>
          <w:rFonts w:ascii="Times New Roman" w:hAnsi="Times New Roman" w:cs="Times New Roman"/>
          <w:sz w:val="28"/>
          <w:szCs w:val="28"/>
        </w:rPr>
        <w:t xml:space="preserve">и органов </w:t>
      </w:r>
      <w:r w:rsidRPr="005668DC">
        <w:rPr>
          <w:rFonts w:ascii="Times New Roman" w:hAnsi="Times New Roman" w:cs="Times New Roman"/>
          <w:sz w:val="28"/>
          <w:szCs w:val="28"/>
        </w:rPr>
        <w:t>местного самоуправления", руководствуясь Уставом муниципального образования Грачевск</w:t>
      </w:r>
      <w:r>
        <w:rPr>
          <w:rFonts w:ascii="Times New Roman" w:hAnsi="Times New Roman" w:cs="Times New Roman"/>
          <w:sz w:val="28"/>
          <w:szCs w:val="28"/>
        </w:rPr>
        <w:t>ий район Оренбургской   области</w:t>
      </w:r>
      <w:r w:rsidRPr="005668DC">
        <w:rPr>
          <w:rFonts w:ascii="Times New Roman" w:hAnsi="Times New Roman" w:cs="Times New Roman"/>
          <w:sz w:val="28"/>
          <w:szCs w:val="28"/>
        </w:rPr>
        <w:t>, и в целях доведения информации до сведения жителей</w:t>
      </w:r>
      <w:r w:rsidR="005927EF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5668DC"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Грачевск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668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5668DC">
        <w:rPr>
          <w:rFonts w:ascii="Times New Roman" w:hAnsi="Times New Roman" w:cs="Times New Roman"/>
          <w:sz w:val="28"/>
          <w:szCs w:val="28"/>
        </w:rPr>
        <w:t xml:space="preserve">  РЕШИЛ:</w:t>
      </w:r>
    </w:p>
    <w:p w:rsidR="005668DC" w:rsidRPr="009944D3" w:rsidRDefault="005668DC" w:rsidP="0002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9944D3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опубликования (обнародования) муниципальных нормативных правовых актов муниципального образования Грачевский район </w:t>
      </w:r>
      <w:r w:rsidR="009944D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9944D3">
        <w:rPr>
          <w:rFonts w:ascii="Times New Roman" w:hAnsi="Times New Roman" w:cs="Times New Roman"/>
          <w:sz w:val="28"/>
          <w:szCs w:val="28"/>
        </w:rPr>
        <w:t>согласно приложению.</w:t>
      </w:r>
      <w:r w:rsidRPr="009944D3">
        <w:rPr>
          <w:rFonts w:ascii="Times New Roman" w:hAnsi="Times New Roman" w:cs="Times New Roman"/>
          <w:sz w:val="28"/>
          <w:szCs w:val="28"/>
        </w:rPr>
        <w:tab/>
      </w:r>
    </w:p>
    <w:p w:rsidR="005668DC" w:rsidRPr="009944D3" w:rsidRDefault="009944D3" w:rsidP="000273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Признать утратившим силу р</w:t>
      </w:r>
      <w:r w:rsidR="005668DC" w:rsidRPr="009944D3">
        <w:rPr>
          <w:sz w:val="28"/>
          <w:szCs w:val="28"/>
        </w:rPr>
        <w:t>ешени</w:t>
      </w:r>
      <w:r>
        <w:rPr>
          <w:sz w:val="28"/>
          <w:szCs w:val="28"/>
        </w:rPr>
        <w:t>е Совета депутатов муниципального образования Грачевский район Оренбургской области</w:t>
      </w:r>
      <w:r w:rsidR="005668DC" w:rsidRPr="009944D3">
        <w:rPr>
          <w:sz w:val="28"/>
          <w:szCs w:val="28"/>
        </w:rPr>
        <w:t xml:space="preserve"> от </w:t>
      </w:r>
      <w:r w:rsidR="00A55D57" w:rsidRPr="009944D3">
        <w:rPr>
          <w:sz w:val="28"/>
          <w:szCs w:val="28"/>
        </w:rPr>
        <w:t>19.09.2008</w:t>
      </w:r>
      <w:r>
        <w:rPr>
          <w:sz w:val="28"/>
          <w:szCs w:val="28"/>
        </w:rPr>
        <w:t xml:space="preserve"> </w:t>
      </w:r>
      <w:r w:rsidR="005668DC" w:rsidRPr="009944D3">
        <w:rPr>
          <w:sz w:val="28"/>
          <w:szCs w:val="28"/>
        </w:rPr>
        <w:t xml:space="preserve">N </w:t>
      </w:r>
      <w:r w:rsidR="00A55D57" w:rsidRPr="009944D3">
        <w:rPr>
          <w:sz w:val="28"/>
          <w:szCs w:val="28"/>
        </w:rPr>
        <w:t>254-рс</w:t>
      </w:r>
      <w:r w:rsidR="005668DC" w:rsidRPr="009944D3">
        <w:rPr>
          <w:sz w:val="28"/>
          <w:szCs w:val="28"/>
        </w:rPr>
        <w:t xml:space="preserve"> "Об утверждении порядка опубликования (обнародования) муниципальных правовых актов"</w:t>
      </w:r>
      <w:r>
        <w:rPr>
          <w:sz w:val="28"/>
          <w:szCs w:val="28"/>
        </w:rPr>
        <w:t>.</w:t>
      </w:r>
    </w:p>
    <w:p w:rsidR="005668DC" w:rsidRPr="005668DC" w:rsidRDefault="005668DC" w:rsidP="0002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5927EF" w:rsidRPr="005927E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02730D">
        <w:rPr>
          <w:rFonts w:ascii="Times New Roman" w:hAnsi="Times New Roman" w:cs="Times New Roman"/>
          <w:sz w:val="28"/>
          <w:szCs w:val="28"/>
        </w:rPr>
        <w:t>местному самоуправлению и правотворчеству</w:t>
      </w:r>
      <w:r w:rsidRPr="005668DC">
        <w:rPr>
          <w:rFonts w:ascii="Times New Roman" w:hAnsi="Times New Roman" w:cs="Times New Roman"/>
          <w:sz w:val="28"/>
          <w:szCs w:val="28"/>
        </w:rPr>
        <w:t>.</w:t>
      </w:r>
    </w:p>
    <w:p w:rsidR="005668DC" w:rsidRPr="005668DC" w:rsidRDefault="005668DC" w:rsidP="0002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ab/>
        <w:t>4. Направить настоящее решение главе района для подписания.</w:t>
      </w:r>
    </w:p>
    <w:p w:rsidR="005668DC" w:rsidRDefault="005668DC" w:rsidP="0002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ab/>
        <w:t xml:space="preserve">5. Настоящее решение вступает в силу со дня его </w:t>
      </w:r>
      <w:r w:rsidR="00A55D57">
        <w:rPr>
          <w:rFonts w:ascii="Times New Roman" w:hAnsi="Times New Roman" w:cs="Times New Roman"/>
          <w:sz w:val="28"/>
          <w:szCs w:val="28"/>
        </w:rPr>
        <w:t>официального опубликования в районной газете «Призыв»</w:t>
      </w:r>
      <w:r w:rsidRPr="005668DC">
        <w:rPr>
          <w:rFonts w:ascii="Times New Roman" w:hAnsi="Times New Roman" w:cs="Times New Roman"/>
          <w:sz w:val="28"/>
          <w:szCs w:val="28"/>
        </w:rPr>
        <w:t xml:space="preserve"> </w:t>
      </w:r>
      <w:r w:rsidR="00A55D57">
        <w:rPr>
          <w:rFonts w:ascii="Times New Roman" w:hAnsi="Times New Roman" w:cs="Times New Roman"/>
          <w:sz w:val="28"/>
          <w:szCs w:val="28"/>
        </w:rPr>
        <w:t>и подлежит</w:t>
      </w:r>
      <w:r w:rsidRPr="005668DC">
        <w:rPr>
          <w:rFonts w:ascii="Times New Roman" w:hAnsi="Times New Roman" w:cs="Times New Roman"/>
          <w:sz w:val="28"/>
          <w:szCs w:val="28"/>
        </w:rPr>
        <w:t xml:space="preserve"> размещению на официальном информационном сайте администрации муниципального образования Грачевский район</w:t>
      </w:r>
      <w:r w:rsidR="00A55D57">
        <w:rPr>
          <w:rFonts w:ascii="Times New Roman" w:hAnsi="Times New Roman" w:cs="Times New Roman"/>
          <w:sz w:val="28"/>
          <w:szCs w:val="28"/>
        </w:rPr>
        <w:t xml:space="preserve"> и на сайте </w:t>
      </w:r>
      <w:r w:rsidR="00A55D5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Start"/>
      <w:r w:rsidR="00A55D57">
        <w:rPr>
          <w:rFonts w:ascii="Times New Roman" w:hAnsi="Times New Roman" w:cs="Times New Roman"/>
          <w:sz w:val="28"/>
          <w:szCs w:val="28"/>
        </w:rPr>
        <w:t xml:space="preserve">. </w:t>
      </w:r>
      <w:r w:rsidR="009944D3">
        <w:rPr>
          <w:rFonts w:ascii="Times New Roman" w:hAnsi="Times New Roman" w:cs="Times New Roman"/>
          <w:sz w:val="28"/>
          <w:szCs w:val="28"/>
        </w:rPr>
        <w:t>п</w:t>
      </w:r>
      <w:r w:rsidR="00A55D57">
        <w:rPr>
          <w:rFonts w:ascii="Times New Roman" w:hAnsi="Times New Roman" w:cs="Times New Roman"/>
          <w:sz w:val="28"/>
          <w:szCs w:val="28"/>
        </w:rPr>
        <w:t>раво</w:t>
      </w:r>
      <w:proofErr w:type="gramEnd"/>
      <w:r w:rsidR="00A55D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5D57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="00A55D57">
        <w:rPr>
          <w:rFonts w:ascii="Times New Roman" w:hAnsi="Times New Roman" w:cs="Times New Roman"/>
          <w:sz w:val="28"/>
          <w:szCs w:val="28"/>
        </w:rPr>
        <w:t>.</w:t>
      </w:r>
    </w:p>
    <w:p w:rsidR="00A55D57" w:rsidRDefault="00A55D57" w:rsidP="00027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DC" w:rsidRPr="005668DC" w:rsidRDefault="005668DC" w:rsidP="005927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  <w:t>Глава района</w:t>
      </w:r>
    </w:p>
    <w:p w:rsidR="005668DC" w:rsidRPr="005668DC" w:rsidRDefault="005668DC" w:rsidP="005927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>____________________</w:t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5668DC" w:rsidRDefault="005668DC" w:rsidP="005927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8DC">
        <w:rPr>
          <w:rFonts w:ascii="Times New Roman" w:hAnsi="Times New Roman" w:cs="Times New Roman"/>
          <w:sz w:val="28"/>
          <w:szCs w:val="28"/>
        </w:rPr>
        <w:t>Н.С. Кирьяков</w:t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 w:rsidRPr="005668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О.М. Свиридов</w:t>
      </w:r>
    </w:p>
    <w:p w:rsidR="00F2214C" w:rsidRDefault="00F2214C" w:rsidP="00027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8DC" w:rsidRPr="0002730D" w:rsidRDefault="005668DC" w:rsidP="000273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0D">
        <w:rPr>
          <w:rFonts w:ascii="Times New Roman" w:hAnsi="Times New Roman" w:cs="Times New Roman"/>
          <w:sz w:val="24"/>
          <w:szCs w:val="24"/>
        </w:rPr>
        <w:t>Разослано: в дело, пр</w:t>
      </w:r>
      <w:r w:rsidR="00690855" w:rsidRPr="0002730D">
        <w:rPr>
          <w:rFonts w:ascii="Times New Roman" w:hAnsi="Times New Roman" w:cs="Times New Roman"/>
          <w:sz w:val="24"/>
          <w:szCs w:val="24"/>
        </w:rPr>
        <w:t>окуратура, организационно – правовой отдел</w:t>
      </w:r>
      <w:r w:rsidR="005927EF" w:rsidRPr="0002730D">
        <w:rPr>
          <w:rFonts w:ascii="Times New Roman" w:hAnsi="Times New Roman" w:cs="Times New Roman"/>
          <w:sz w:val="24"/>
          <w:szCs w:val="24"/>
        </w:rPr>
        <w:t>, «Призыв», сельским советам-12</w:t>
      </w:r>
    </w:p>
    <w:p w:rsidR="005668DC" w:rsidRPr="00A55D57" w:rsidRDefault="00F26FA0" w:rsidP="00F26FA0">
      <w:pPr>
        <w:pStyle w:val="ConsPlusNormal"/>
        <w:tabs>
          <w:tab w:val="left" w:pos="5760"/>
          <w:tab w:val="left" w:pos="586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55D57" w:rsidRPr="00A55D57">
        <w:rPr>
          <w:sz w:val="28"/>
          <w:szCs w:val="28"/>
        </w:rPr>
        <w:t>Приложение</w:t>
      </w:r>
    </w:p>
    <w:p w:rsidR="00A55D57" w:rsidRDefault="00F26FA0" w:rsidP="00F26FA0">
      <w:pPr>
        <w:pStyle w:val="ConsPlusNormal"/>
        <w:tabs>
          <w:tab w:val="left" w:pos="576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336B2">
        <w:rPr>
          <w:sz w:val="28"/>
          <w:szCs w:val="28"/>
        </w:rPr>
        <w:t>к</w:t>
      </w:r>
      <w:r w:rsidR="00A55D57" w:rsidRPr="00A55D57">
        <w:rPr>
          <w:sz w:val="28"/>
          <w:szCs w:val="28"/>
        </w:rPr>
        <w:t xml:space="preserve"> решению Совета депутатов</w:t>
      </w:r>
    </w:p>
    <w:p w:rsidR="00F336B2" w:rsidRDefault="00F336B2" w:rsidP="00A55D5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336B2" w:rsidRDefault="00F26FA0" w:rsidP="00F26FA0">
      <w:pPr>
        <w:pStyle w:val="ConsPlusNormal"/>
        <w:tabs>
          <w:tab w:val="left" w:pos="576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336B2">
        <w:rPr>
          <w:sz w:val="28"/>
          <w:szCs w:val="28"/>
        </w:rPr>
        <w:t>Грачевский район</w:t>
      </w:r>
    </w:p>
    <w:p w:rsidR="00F336B2" w:rsidRDefault="00F26FA0" w:rsidP="00F26FA0">
      <w:pPr>
        <w:pStyle w:val="ConsPlusNormal"/>
        <w:tabs>
          <w:tab w:val="left" w:pos="57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336B2">
        <w:rPr>
          <w:sz w:val="28"/>
          <w:szCs w:val="28"/>
        </w:rPr>
        <w:t>Оренбургской области</w:t>
      </w:r>
    </w:p>
    <w:p w:rsidR="00A55D57" w:rsidRDefault="00F26FA0" w:rsidP="00F26FA0">
      <w:pPr>
        <w:pStyle w:val="ConsPlusNormal"/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9944D3">
        <w:rPr>
          <w:sz w:val="28"/>
          <w:szCs w:val="28"/>
        </w:rPr>
        <w:t>о</w:t>
      </w:r>
      <w:r w:rsidR="00A55D57" w:rsidRPr="00A55D57">
        <w:rPr>
          <w:sz w:val="28"/>
          <w:szCs w:val="28"/>
        </w:rPr>
        <w:t xml:space="preserve">т </w:t>
      </w:r>
      <w:r w:rsidR="003B2F47">
        <w:rPr>
          <w:sz w:val="28"/>
          <w:szCs w:val="28"/>
        </w:rPr>
        <w:t>14 марта 2019</w:t>
      </w:r>
      <w:r w:rsidR="00A55D57" w:rsidRPr="00A55D57">
        <w:rPr>
          <w:sz w:val="28"/>
          <w:szCs w:val="28"/>
        </w:rPr>
        <w:t xml:space="preserve"> №</w:t>
      </w:r>
      <w:r w:rsidR="003B2F47">
        <w:rPr>
          <w:sz w:val="28"/>
          <w:szCs w:val="28"/>
        </w:rPr>
        <w:t xml:space="preserve"> 241-рс</w:t>
      </w:r>
      <w:bookmarkStart w:id="0" w:name="_GoBack"/>
      <w:bookmarkEnd w:id="0"/>
    </w:p>
    <w:p w:rsidR="00A55D57" w:rsidRDefault="00A55D57" w:rsidP="00A55D57">
      <w:pPr>
        <w:pStyle w:val="ConsPlusNormal"/>
        <w:jc w:val="right"/>
        <w:rPr>
          <w:sz w:val="28"/>
          <w:szCs w:val="28"/>
        </w:rPr>
      </w:pPr>
    </w:p>
    <w:p w:rsidR="005668DC" w:rsidRDefault="005668DC" w:rsidP="00566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6B2" w:rsidRDefault="00A55D57" w:rsidP="00A55D5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5D57">
        <w:rPr>
          <w:rFonts w:ascii="Times New Roman" w:hAnsi="Times New Roman" w:cs="Times New Roman"/>
          <w:sz w:val="28"/>
          <w:szCs w:val="28"/>
        </w:rPr>
        <w:t xml:space="preserve">Положения </w:t>
      </w:r>
    </w:p>
    <w:p w:rsidR="00A55D57" w:rsidRPr="00A55D57" w:rsidRDefault="00A55D57" w:rsidP="00A55D5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5D57">
        <w:rPr>
          <w:rFonts w:ascii="Times New Roman" w:hAnsi="Times New Roman" w:cs="Times New Roman"/>
          <w:sz w:val="28"/>
          <w:szCs w:val="28"/>
        </w:rPr>
        <w:t>о порядке опубликования (обнародования) муниципальных нормативных правовых актов муниципального образования Грачевский район Оренбургской области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668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68DC" w:rsidRPr="005668DC" w:rsidRDefault="005668DC" w:rsidP="00F336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A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A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Грачевский район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соглашения,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заключаемые между муниципальн</w:t>
      </w:r>
      <w:r w:rsidR="00A44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A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Грачевский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и сельских поселений 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вступают в силу после их официального опубликования (обнародования).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правовые акты вступают в силу после их подписания, или в указанные в их тексте сроки, если иной срок вступления в силу не предусмотрен федеральным и (или) законом Оренбургской области.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о налогах и сборах вступают в силу в соответствии с Налоговым кодексом Российской Федерации.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нормативные правовые акты, затрагивающие права и свободы человека и гражданина, должны быть опубликованы (обнародованы) не позднее десятидневного срока со дня принятия.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 (обнародованию) не подлежат муниципальные нормативные правовые акты или их отдельные положения, содержащие сведения, распространение которых ограничено действующим законодательством.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F336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опубликования муниципальных</w:t>
      </w:r>
    </w:p>
    <w:p w:rsidR="005668DC" w:rsidRPr="005668DC" w:rsidRDefault="005668DC" w:rsidP="00F336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официальным опубликованием муниципальных нормативных правовых актов понимается их издание в</w:t>
      </w:r>
      <w:r w:rsidR="0059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периодическом печатном издании.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3.Официальная публикация муниципального нормативного правового акта должна включать его название (наименование), номер, дату принятия, полный текст, включая приложения (если они имеются). В случае опубликования (размещения) полного текста муниципального правового акта на официальном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Грачевского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(сетевое издание) объемные графические и табличные приложения к нему в печатном издании могут не приводиться.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внесения изменений и дополнений в муниципальный нормативный правовой акт официальному опубликованию подлежит муниципальный нормативный правовой акт, вносящий в него изменения и дополнения.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Датой вступления в силу муниципального нормативного правового акта является дата официального опубликования муниципального нормативного правового акта - дата выхода номера периодического печатного издания (средства массовой информации), содержащего публикацию муниципального нормативного правового акта, согласно настоящему Положению.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F336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обнародования муниципальных</w:t>
      </w:r>
    </w:p>
    <w:p w:rsidR="005668DC" w:rsidRPr="005668DC" w:rsidRDefault="005668DC" w:rsidP="00F336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 обнародованием понимается доведение содержания муниципальных нормативных правовых актов до населения путем: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муниципальных нормативных правовых актов на информационн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администрациях муниципальных образований сельских поселений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указанных в приложении</w:t>
      </w:r>
      <w:r w:rsidR="0067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размещения на официальном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муниципального образования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(сетевое издание, электронный адрес: </w:t>
      </w:r>
      <w:r w:rsidR="00E301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E301F4" w:rsidRP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Грачевский-</w:t>
      </w:r>
      <w:proofErr w:type="spellStart"/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сети Интернет.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стенды должны быть установлены в каждом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администрации района. Период времени, в течение которого текст муниципального правового акта содержится на информационных стендах, не должен составлять менее 10 календарных дней. По истечении указанного периода оригинал муниципального правового акта хранится в администрации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копия в </w:t>
      </w:r>
      <w:r w:rsidRPr="00593A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информации на базе</w:t>
      </w:r>
      <w:r w:rsidRPr="006742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районной библиотеки, где граждане могут ознакомиться с текстом нормативного правового акта без взимания платы.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Текст муниципального нормативного правового акта передается путем направления главам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администраций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сельских поселений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электронной почте.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подтверждение соблюдения процедуры обнародования муниципальных нормативных правовых актов главой сельского поселения составляется справка об обнародовании, в которой должны содержаться сведения об обнародованном муниципальном нормативном правовом акте, дате начала и окончания его обнародования.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справка об обнародовании муниципального нормативного правового акта представляется в Совет депутатов</w:t>
      </w:r>
      <w:r w:rsidR="0067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администрацию района за подписью главы сельского поселения. Справка об обнародовании подшивается к нормативному правовому акту, и храниться вместе с ним.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Датой обнародования муниципального нормативного правового акта считается: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размещении на информационных стендах, указанных в приложении</w:t>
      </w:r>
      <w:r w:rsidR="00F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Положению, - дата начала обнародования муниципального нормативного правового акта, указанная в справке об обнародовании;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размещении на официальном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муниципального образования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- дата размещения на сайте.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Решение о способе официального опубликования (обнародования) муниципального правового акта принимается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муниципального образования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должностным лицом местного самоуправления, принявшим (издавшим) соответствующий акт.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иное не предусмотрено федеральными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законами Оренбургской области, Уставом муниципального образования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официальное обнародование муниципальных правовых актов производится в следующие сроки: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Устава, муниципального правового акта о внесении в него изменений и дополнений -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образований;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правовых актов, принятых на местном референдуме - в сроки, установленные федеральными и областными законами для опубликования (обнародования) результатов местного референдума;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нормативных правовых актов Совета депутатов района - в течение 10 дней со дня их принятия;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нормативных правовых актов администрации района - в течение 10 дней со дня их принятия;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иных муниципальных правовых актов, подлежащих официальному обнародованию, - в течение 10 дней со дня их принятия.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F336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правильностью и своевременностью опубликования (обнародования) муниципальных нормативных правовых актов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Контроль за правильностью и своевременностью опубликования (обнародования) муниципальных нормативных правовых актов органов местного самоуправления муниципального образования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674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осуществляют: организационно-правовой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администрации района (решения Совета депутатов района) и специалист по общим вопросам администрации района (постановления администрации района).</w:t>
      </w:r>
    </w:p>
    <w:p w:rsid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Совете депутатов и администрации района ведутся журналы опубликования (обнародования) муниципальных нормативных правовых актов Совета депутатов</w:t>
      </w:r>
      <w:r w:rsidR="0067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</w:t>
      </w:r>
      <w:r w:rsidR="0067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1F4" w:rsidRDefault="00E301F4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17A" w:rsidRDefault="0013117A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4C" w:rsidRDefault="00F2214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4C" w:rsidRDefault="00F2214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A1" w:rsidRDefault="009754A1" w:rsidP="00E301F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A1" w:rsidRDefault="009754A1" w:rsidP="00E301F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4927" w:type="dxa"/>
        <w:tblInd w:w="4944" w:type="dxa"/>
        <w:tblLook w:val="04A0" w:firstRow="1" w:lastRow="0" w:firstColumn="1" w:lastColumn="0" w:noHBand="0" w:noVBand="1"/>
      </w:tblPr>
      <w:tblGrid>
        <w:gridCol w:w="4927"/>
      </w:tblGrid>
      <w:tr w:rsidR="00F2214C" w:rsidTr="00903CB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2214C" w:rsidRPr="005668D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</w:p>
          <w:p w:rsidR="00F2214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</w:t>
            </w:r>
          </w:p>
          <w:p w:rsidR="00F2214C" w:rsidRPr="005668D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опубликования</w:t>
            </w:r>
          </w:p>
          <w:p w:rsidR="00F2214C" w:rsidRPr="005668D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(обнародования) муниципальных нормативных правовых актов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F2214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</w:t>
            </w:r>
            <w:r w:rsidRPr="00566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F2214C" w:rsidRPr="005668D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Оренбургской области </w:t>
            </w:r>
          </w:p>
          <w:p w:rsidR="00F2214C" w:rsidRDefault="00F2214C" w:rsidP="00F221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095C" w:rsidRPr="005668DC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5668DC" w:rsidRDefault="005668DC" w:rsidP="00F2214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расположения информационных стендов для обнародования муниципальных нормативных правовых актов по муниципальному образованию </w:t>
      </w:r>
      <w:r w:rsidR="00E30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:rsidR="0003095C" w:rsidRPr="00F336B2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8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8DC" w:rsidRPr="009944D3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Информационный стенд в здании администрации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95C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Майская,22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8DC" w:rsidRPr="009944D3" w:rsidRDefault="005668DC" w:rsidP="00566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2.Информационный стенд в здании администрации Александровского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Александровка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Информационный стенд в здании администрации </w:t>
      </w:r>
      <w:proofErr w:type="spellStart"/>
      <w:r w:rsidR="00E301F4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Верхнеигнашкинского</w:t>
      </w:r>
      <w:proofErr w:type="spellEnd"/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835C10" w:rsidRPr="009944D3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Информационный стенд в здании администрации </w:t>
      </w:r>
      <w:r w:rsidR="00E301F4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35C10" w:rsidRPr="009944D3">
        <w:rPr>
          <w:rFonts w:ascii="Times New Roman" w:hAnsi="Times New Roman" w:cs="Times New Roman"/>
          <w:sz w:val="28"/>
          <w:szCs w:val="28"/>
        </w:rPr>
        <w:t>Грачевка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Информационный стенд в здании администрации </w:t>
      </w:r>
      <w:proofErr w:type="spellStart"/>
      <w:r w:rsidR="00E301F4" w:rsidRPr="009944D3">
        <w:rPr>
          <w:rFonts w:ascii="Times New Roman" w:hAnsi="Times New Roman" w:cs="Times New Roman"/>
          <w:sz w:val="28"/>
          <w:szCs w:val="28"/>
        </w:rPr>
        <w:t>Ероховского</w:t>
      </w:r>
      <w:proofErr w:type="spellEnd"/>
      <w:r w:rsidR="00E301F4" w:rsidRPr="009944D3">
        <w:rPr>
          <w:rFonts w:ascii="Times New Roman" w:hAnsi="Times New Roman" w:cs="Times New Roman"/>
          <w:sz w:val="28"/>
          <w:szCs w:val="28"/>
        </w:rPr>
        <w:t xml:space="preserve"> 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835C10" w:rsidRPr="009944D3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Информационный стенд в здании администрации </w:t>
      </w:r>
      <w:r w:rsidR="0003095C" w:rsidRPr="009944D3">
        <w:rPr>
          <w:rFonts w:ascii="Times New Roman" w:hAnsi="Times New Roman" w:cs="Times New Roman"/>
          <w:sz w:val="28"/>
          <w:szCs w:val="28"/>
        </w:rPr>
        <w:t>Ключевского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35C10" w:rsidRPr="009944D3">
        <w:rPr>
          <w:rFonts w:ascii="Times New Roman" w:hAnsi="Times New Roman" w:cs="Times New Roman"/>
          <w:sz w:val="28"/>
          <w:szCs w:val="28"/>
        </w:rPr>
        <w:t>Ключи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Информационный стенд в здании администрации </w:t>
      </w:r>
      <w:r w:rsidR="0003095C" w:rsidRPr="009944D3">
        <w:rPr>
          <w:rFonts w:ascii="Times New Roman" w:hAnsi="Times New Roman" w:cs="Times New Roman"/>
          <w:sz w:val="28"/>
          <w:szCs w:val="28"/>
        </w:rPr>
        <w:t>Новоникольского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35C10" w:rsidRPr="009944D3">
        <w:rPr>
          <w:rFonts w:ascii="Times New Roman" w:hAnsi="Times New Roman" w:cs="Times New Roman"/>
          <w:sz w:val="28"/>
          <w:szCs w:val="28"/>
        </w:rPr>
        <w:t>Новоникольское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Информационный стенд в здании администрации </w:t>
      </w:r>
      <w:proofErr w:type="spellStart"/>
      <w:r w:rsidR="0003095C" w:rsidRPr="009944D3">
        <w:rPr>
          <w:rFonts w:ascii="Times New Roman" w:hAnsi="Times New Roman" w:cs="Times New Roman"/>
          <w:sz w:val="28"/>
          <w:szCs w:val="28"/>
        </w:rPr>
        <w:t>Подлесенского</w:t>
      </w:r>
      <w:proofErr w:type="spellEnd"/>
      <w:r w:rsidR="0003095C" w:rsidRPr="009944D3">
        <w:rPr>
          <w:rFonts w:ascii="Times New Roman" w:hAnsi="Times New Roman" w:cs="Times New Roman"/>
          <w:sz w:val="28"/>
          <w:szCs w:val="28"/>
        </w:rPr>
        <w:t xml:space="preserve"> 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35C10" w:rsidRPr="009944D3">
        <w:rPr>
          <w:rFonts w:ascii="Times New Roman" w:hAnsi="Times New Roman" w:cs="Times New Roman"/>
          <w:sz w:val="28"/>
          <w:szCs w:val="28"/>
        </w:rPr>
        <w:t>Подлесное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Информационный стенд в здании администрации </w:t>
      </w:r>
      <w:proofErr w:type="spellStart"/>
      <w:r w:rsidR="0003095C" w:rsidRPr="009944D3"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835C10" w:rsidRPr="009944D3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="00835C10">
        <w:rPr>
          <w:rFonts w:ascii="Times New Roman" w:hAnsi="Times New Roman" w:cs="Times New Roman"/>
          <w:sz w:val="28"/>
          <w:szCs w:val="28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Информационный стенд в здании администрации </w:t>
      </w:r>
      <w:r w:rsidR="0003095C" w:rsidRPr="009944D3">
        <w:rPr>
          <w:rFonts w:ascii="Times New Roman" w:hAnsi="Times New Roman" w:cs="Times New Roman"/>
          <w:sz w:val="28"/>
          <w:szCs w:val="28"/>
        </w:rPr>
        <w:t>Побединского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35C10" w:rsidRPr="009944D3">
        <w:rPr>
          <w:rFonts w:ascii="Times New Roman" w:hAnsi="Times New Roman" w:cs="Times New Roman"/>
          <w:sz w:val="28"/>
          <w:szCs w:val="28"/>
        </w:rPr>
        <w:t>Победа</w:t>
      </w:r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6B2" w:rsidRPr="009944D3" w:rsidRDefault="005668DC" w:rsidP="00F336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Информационный стенд в здании администрации </w:t>
      </w:r>
      <w:proofErr w:type="spellStart"/>
      <w:r w:rsidR="0003095C" w:rsidRPr="009944D3">
        <w:rPr>
          <w:rFonts w:ascii="Times New Roman" w:hAnsi="Times New Roman" w:cs="Times New Roman"/>
          <w:sz w:val="28"/>
          <w:szCs w:val="28"/>
        </w:rPr>
        <w:t>Русскоигнашенского</w:t>
      </w:r>
      <w:proofErr w:type="spellEnd"/>
      <w:r w:rsidR="0003095C" w:rsidRPr="009944D3">
        <w:rPr>
          <w:rFonts w:ascii="Times New Roman" w:hAnsi="Times New Roman" w:cs="Times New Roman"/>
          <w:sz w:val="28"/>
          <w:szCs w:val="28"/>
        </w:rPr>
        <w:t xml:space="preserve"> 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835C10" w:rsidRPr="009944D3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4D3" w:rsidRDefault="005668DC" w:rsidP="009944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Информационный стенд в здании администрации </w:t>
      </w:r>
      <w:proofErr w:type="spellStart"/>
      <w:r w:rsidR="0003095C" w:rsidRPr="009944D3"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="0003095C" w:rsidRPr="009944D3">
        <w:rPr>
          <w:rFonts w:ascii="Times New Roman" w:hAnsi="Times New Roman" w:cs="Times New Roman"/>
          <w:sz w:val="28"/>
          <w:szCs w:val="28"/>
        </w:rPr>
        <w:t xml:space="preserve"> 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336B2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5C10" w:rsidRPr="009944D3">
        <w:rPr>
          <w:rFonts w:ascii="Times New Roman" w:hAnsi="Times New Roman" w:cs="Times New Roman"/>
          <w:sz w:val="28"/>
          <w:szCs w:val="28"/>
        </w:rPr>
        <w:t>Старояшкинскино</w:t>
      </w:r>
      <w:proofErr w:type="spellEnd"/>
      <w:r w:rsid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4D3" w:rsidRPr="009944D3" w:rsidRDefault="009944D3" w:rsidP="00994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095C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68DC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Информационный стенд</w:t>
      </w:r>
      <w:r w:rsidR="00F2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8DC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администрации </w:t>
      </w:r>
      <w:r w:rsidR="0003095C" w:rsidRPr="009944D3">
        <w:rPr>
          <w:rFonts w:ascii="Times New Roman" w:hAnsi="Times New Roman" w:cs="Times New Roman"/>
          <w:sz w:val="28"/>
          <w:szCs w:val="28"/>
        </w:rPr>
        <w:t>Таллинского</w:t>
      </w:r>
      <w:r w:rsidR="005668DC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  <w:r w:rsidR="0083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10" w:rsidRPr="0099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835C10" w:rsidRPr="009944D3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8DC" w:rsidRPr="00F336B2" w:rsidRDefault="005668DC" w:rsidP="0003095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CD0" w:rsidRPr="00F336B2" w:rsidRDefault="00692CD0">
      <w:pPr>
        <w:rPr>
          <w:rFonts w:ascii="Times New Roman" w:hAnsi="Times New Roman" w:cs="Times New Roman"/>
          <w:b/>
          <w:sz w:val="28"/>
          <w:szCs w:val="28"/>
        </w:rPr>
      </w:pPr>
    </w:p>
    <w:sectPr w:rsidR="00692CD0" w:rsidRPr="00F336B2" w:rsidSect="00F2214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877"/>
    <w:rsid w:val="0002730D"/>
    <w:rsid w:val="0003095C"/>
    <w:rsid w:val="0013117A"/>
    <w:rsid w:val="002161F2"/>
    <w:rsid w:val="00223C47"/>
    <w:rsid w:val="003B2F47"/>
    <w:rsid w:val="003E7C29"/>
    <w:rsid w:val="005668DC"/>
    <w:rsid w:val="005927EF"/>
    <w:rsid w:val="00593AB0"/>
    <w:rsid w:val="00643036"/>
    <w:rsid w:val="00674243"/>
    <w:rsid w:val="00690855"/>
    <w:rsid w:val="00692CD0"/>
    <w:rsid w:val="006C0791"/>
    <w:rsid w:val="00706D90"/>
    <w:rsid w:val="00781BB4"/>
    <w:rsid w:val="00835C10"/>
    <w:rsid w:val="008764A0"/>
    <w:rsid w:val="008A5DA9"/>
    <w:rsid w:val="00903CBB"/>
    <w:rsid w:val="009754A1"/>
    <w:rsid w:val="009944D3"/>
    <w:rsid w:val="00A44F85"/>
    <w:rsid w:val="00A55D57"/>
    <w:rsid w:val="00B31877"/>
    <w:rsid w:val="00C2076A"/>
    <w:rsid w:val="00DC438E"/>
    <w:rsid w:val="00E166BF"/>
    <w:rsid w:val="00E301F4"/>
    <w:rsid w:val="00E442D2"/>
    <w:rsid w:val="00F2214C"/>
    <w:rsid w:val="00F26FA0"/>
    <w:rsid w:val="00F336B2"/>
    <w:rsid w:val="00F6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7DCF-DCDD-47EB-AA7E-C3A508FE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C4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2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Ирина</cp:lastModifiedBy>
  <cp:revision>27</cp:revision>
  <cp:lastPrinted>2019-03-14T04:00:00Z</cp:lastPrinted>
  <dcterms:created xsi:type="dcterms:W3CDTF">2019-01-17T05:05:00Z</dcterms:created>
  <dcterms:modified xsi:type="dcterms:W3CDTF">2019-03-15T11:54:00Z</dcterms:modified>
</cp:coreProperties>
</file>