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430"/>
      </w:tblGrid>
      <w:tr w:rsidR="00DA4BE2" w:rsidRPr="00535A5D" w:rsidTr="00BF4FC7">
        <w:trPr>
          <w:trHeight w:val="2268"/>
        </w:trPr>
        <w:tc>
          <w:tcPr>
            <w:tcW w:w="9430" w:type="dxa"/>
            <w:tcBorders>
              <w:top w:val="nil"/>
              <w:left w:val="nil"/>
              <w:bottom w:val="thinThickSmallGap" w:sz="24" w:space="0" w:color="auto"/>
              <w:right w:val="nil"/>
            </w:tcBorders>
          </w:tcPr>
          <w:p w:rsidR="00DA4BE2" w:rsidRPr="00535A5D" w:rsidRDefault="00DA4BE2" w:rsidP="00BF4FC7">
            <w:pPr>
              <w:jc w:val="center"/>
            </w:pPr>
            <w:r>
              <w:rPr>
                <w:noProof/>
              </w:rPr>
              <w:drawing>
                <wp:anchor distT="0" distB="0" distL="114300" distR="114300" simplePos="0" relativeHeight="251659264" behindDoc="0" locked="0" layoutInCell="1" allowOverlap="1">
                  <wp:simplePos x="0" y="0"/>
                  <wp:positionH relativeFrom="column">
                    <wp:posOffset>2501265</wp:posOffset>
                  </wp:positionH>
                  <wp:positionV relativeFrom="paragraph">
                    <wp:posOffset>-54610</wp:posOffset>
                  </wp:positionV>
                  <wp:extent cx="438150" cy="561975"/>
                  <wp:effectExtent l="0" t="0" r="0" b="9525"/>
                  <wp:wrapNone/>
                  <wp:docPr id="23" name="Рисунок 23"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561975"/>
                          </a:xfrm>
                          <a:prstGeom prst="rect">
                            <a:avLst/>
                          </a:prstGeom>
                          <a:noFill/>
                          <a:ln>
                            <a:noFill/>
                          </a:ln>
                        </pic:spPr>
                      </pic:pic>
                    </a:graphicData>
                  </a:graphic>
                </wp:anchor>
              </w:drawing>
            </w:r>
          </w:p>
          <w:p w:rsidR="00DA4BE2" w:rsidRPr="00535A5D" w:rsidRDefault="00DA4BE2" w:rsidP="00BF4FC7">
            <w:pPr>
              <w:jc w:val="center"/>
            </w:pPr>
          </w:p>
          <w:p w:rsidR="00DA4BE2" w:rsidRPr="00535A5D" w:rsidRDefault="00DA4BE2" w:rsidP="00BF4FC7">
            <w:pPr>
              <w:jc w:val="center"/>
              <w:rPr>
                <w:b/>
                <w:sz w:val="28"/>
                <w:szCs w:val="28"/>
              </w:rPr>
            </w:pPr>
            <w:r w:rsidRPr="00535A5D">
              <w:rPr>
                <w:b/>
                <w:sz w:val="28"/>
                <w:szCs w:val="28"/>
              </w:rPr>
              <w:t xml:space="preserve"> </w:t>
            </w:r>
          </w:p>
          <w:p w:rsidR="00DA4BE2" w:rsidRPr="00535A5D" w:rsidRDefault="00DA4BE2" w:rsidP="00BF4FC7">
            <w:pPr>
              <w:jc w:val="center"/>
              <w:rPr>
                <w:b/>
                <w:sz w:val="28"/>
                <w:szCs w:val="28"/>
              </w:rPr>
            </w:pPr>
            <w:r w:rsidRPr="00535A5D">
              <w:rPr>
                <w:b/>
                <w:sz w:val="28"/>
                <w:szCs w:val="28"/>
              </w:rPr>
              <w:t xml:space="preserve">АДМИНИСТРАЦИЯ  МУНИЦИПАЛЬНОГО ОБРАЗОВАНИЯ </w:t>
            </w:r>
          </w:p>
          <w:p w:rsidR="00DA4BE2" w:rsidRPr="00535A5D" w:rsidRDefault="00DA4BE2" w:rsidP="00BF4FC7">
            <w:pPr>
              <w:jc w:val="center"/>
              <w:rPr>
                <w:b/>
                <w:sz w:val="28"/>
                <w:szCs w:val="28"/>
              </w:rPr>
            </w:pPr>
            <w:r w:rsidRPr="00535A5D">
              <w:rPr>
                <w:b/>
                <w:sz w:val="28"/>
                <w:szCs w:val="28"/>
              </w:rPr>
              <w:t xml:space="preserve"> ГРАЧЕВСКИЙ  РАЙОН  ОРЕНБУРГСКОЙ ОБЛАСТИ</w:t>
            </w:r>
          </w:p>
          <w:p w:rsidR="00DA4BE2" w:rsidRPr="00535A5D" w:rsidRDefault="00DA4BE2" w:rsidP="00BF4FC7">
            <w:pPr>
              <w:jc w:val="center"/>
              <w:rPr>
                <w:b/>
                <w:sz w:val="32"/>
                <w:szCs w:val="32"/>
              </w:rPr>
            </w:pPr>
            <w:r w:rsidRPr="00535A5D">
              <w:rPr>
                <w:b/>
                <w:sz w:val="32"/>
                <w:szCs w:val="32"/>
              </w:rPr>
              <w:t>П О С Т А Н О В Л Е Н И Е</w:t>
            </w:r>
          </w:p>
          <w:p w:rsidR="00DA4BE2" w:rsidRPr="00535A5D" w:rsidRDefault="00DA4BE2" w:rsidP="00BF4FC7">
            <w:pPr>
              <w:jc w:val="center"/>
              <w:rPr>
                <w:b/>
                <w:sz w:val="16"/>
                <w:szCs w:val="16"/>
              </w:rPr>
            </w:pPr>
          </w:p>
        </w:tc>
      </w:tr>
    </w:tbl>
    <w:p w:rsidR="00DA4BE2" w:rsidRPr="00535A5D" w:rsidRDefault="00DA4BE2" w:rsidP="00DA4BE2">
      <w:pPr>
        <w:jc w:val="center"/>
      </w:pPr>
    </w:p>
    <w:p w:rsidR="00DA4BE2" w:rsidRPr="00535A5D" w:rsidRDefault="002F39CC" w:rsidP="00DA4BE2">
      <w:pPr>
        <w:jc w:val="both"/>
      </w:pPr>
      <w:r>
        <w:t xml:space="preserve">12.04.2017           </w:t>
      </w:r>
      <w:r w:rsidR="00DA4BE2" w:rsidRPr="00535A5D">
        <w:t xml:space="preserve">                                                                                                           </w:t>
      </w:r>
      <w:r w:rsidR="00DA4BE2">
        <w:t>№</w:t>
      </w:r>
      <w:r>
        <w:t xml:space="preserve"> 205 </w:t>
      </w:r>
      <w:proofErr w:type="spellStart"/>
      <w:proofErr w:type="gramStart"/>
      <w:r>
        <w:t>п</w:t>
      </w:r>
      <w:proofErr w:type="spellEnd"/>
      <w:proofErr w:type="gramEnd"/>
    </w:p>
    <w:p w:rsidR="00DA4BE2" w:rsidRPr="00535A5D" w:rsidRDefault="00DA4BE2" w:rsidP="00DA4BE2">
      <w:pPr>
        <w:jc w:val="center"/>
      </w:pPr>
      <w:r w:rsidRPr="00535A5D">
        <w:t>с</w:t>
      </w:r>
      <w:proofErr w:type="gramStart"/>
      <w:r w:rsidRPr="00535A5D">
        <w:t>.Г</w:t>
      </w:r>
      <w:proofErr w:type="gramEnd"/>
      <w:r w:rsidRPr="00535A5D">
        <w:t>рачевка</w:t>
      </w:r>
    </w:p>
    <w:p w:rsidR="00DA4BE2" w:rsidRPr="00535A5D" w:rsidRDefault="00DA4BE2" w:rsidP="00DA4BE2">
      <w:pPr>
        <w:jc w:val="center"/>
        <w:rPr>
          <w:sz w:val="28"/>
          <w:szCs w:val="28"/>
        </w:rPr>
      </w:pPr>
    </w:p>
    <w:p w:rsidR="00DA4BE2" w:rsidRPr="00535A5D" w:rsidRDefault="00DA4BE2" w:rsidP="00DA4BE2">
      <w:pPr>
        <w:jc w:val="center"/>
        <w:rPr>
          <w:sz w:val="28"/>
          <w:szCs w:val="28"/>
        </w:rPr>
      </w:pPr>
    </w:p>
    <w:p w:rsidR="00DA4BE2" w:rsidRPr="00535A5D" w:rsidRDefault="00DA4BE2" w:rsidP="00DA4BE2">
      <w:pPr>
        <w:jc w:val="center"/>
        <w:rPr>
          <w:sz w:val="28"/>
          <w:szCs w:val="28"/>
        </w:rPr>
      </w:pPr>
      <w:r w:rsidRPr="00535A5D">
        <w:rPr>
          <w:sz w:val="28"/>
          <w:szCs w:val="28"/>
        </w:rPr>
        <w:t>Об утверждении административн</w:t>
      </w:r>
      <w:r>
        <w:rPr>
          <w:sz w:val="28"/>
          <w:szCs w:val="28"/>
        </w:rPr>
        <w:t>ого</w:t>
      </w:r>
      <w:r w:rsidRPr="00535A5D">
        <w:rPr>
          <w:sz w:val="28"/>
          <w:szCs w:val="28"/>
        </w:rPr>
        <w:t xml:space="preserve"> регламент</w:t>
      </w:r>
      <w:r>
        <w:rPr>
          <w:sz w:val="28"/>
          <w:szCs w:val="28"/>
        </w:rPr>
        <w:t>а</w:t>
      </w:r>
      <w:r w:rsidRPr="00535A5D">
        <w:rPr>
          <w:sz w:val="28"/>
          <w:szCs w:val="28"/>
        </w:rPr>
        <w:t xml:space="preserve"> по предоставлению</w:t>
      </w:r>
    </w:p>
    <w:p w:rsidR="00DA4BE2" w:rsidRPr="00535A5D" w:rsidRDefault="00DA4BE2" w:rsidP="00DA4BE2">
      <w:pPr>
        <w:jc w:val="center"/>
        <w:rPr>
          <w:sz w:val="28"/>
          <w:szCs w:val="28"/>
        </w:rPr>
      </w:pPr>
      <w:r w:rsidRPr="00535A5D">
        <w:rPr>
          <w:sz w:val="28"/>
          <w:szCs w:val="28"/>
        </w:rPr>
        <w:t>муниципальн</w:t>
      </w:r>
      <w:r>
        <w:rPr>
          <w:sz w:val="28"/>
          <w:szCs w:val="28"/>
        </w:rPr>
        <w:t>ой</w:t>
      </w:r>
      <w:r w:rsidRPr="00535A5D">
        <w:rPr>
          <w:sz w:val="28"/>
          <w:szCs w:val="28"/>
        </w:rPr>
        <w:t xml:space="preserve"> услуг</w:t>
      </w:r>
      <w:r>
        <w:rPr>
          <w:sz w:val="28"/>
          <w:szCs w:val="28"/>
        </w:rPr>
        <w:t xml:space="preserve">и </w:t>
      </w:r>
      <w:r w:rsidRPr="00535A5D">
        <w:rPr>
          <w:sz w:val="28"/>
          <w:szCs w:val="28"/>
        </w:rPr>
        <w:t>«</w:t>
      </w:r>
      <w:r w:rsidRPr="002979E5">
        <w:rPr>
          <w:color w:val="000000"/>
          <w:sz w:val="28"/>
          <w:szCs w:val="28"/>
        </w:rPr>
        <w:t>Организация деятельности клубных формирований и формирований самодеятельного народного творчества</w:t>
      </w:r>
      <w:r w:rsidRPr="00535A5D">
        <w:rPr>
          <w:sz w:val="28"/>
          <w:szCs w:val="28"/>
        </w:rPr>
        <w:t>»</w:t>
      </w:r>
    </w:p>
    <w:p w:rsidR="00DA4BE2" w:rsidRPr="00535A5D" w:rsidRDefault="00DA4BE2" w:rsidP="00DA4BE2">
      <w:pPr>
        <w:autoSpaceDE w:val="0"/>
        <w:autoSpaceDN w:val="0"/>
        <w:adjustRightInd w:val="0"/>
        <w:jc w:val="center"/>
        <w:outlineLvl w:val="0"/>
        <w:rPr>
          <w:sz w:val="28"/>
          <w:szCs w:val="28"/>
        </w:rPr>
      </w:pPr>
    </w:p>
    <w:p w:rsidR="00DA4BE2" w:rsidRDefault="00DA4BE2" w:rsidP="00DA4BE2">
      <w:pPr>
        <w:jc w:val="both"/>
        <w:rPr>
          <w:sz w:val="28"/>
          <w:szCs w:val="28"/>
        </w:rPr>
      </w:pPr>
      <w:r w:rsidRPr="00535A5D">
        <w:rPr>
          <w:sz w:val="28"/>
          <w:szCs w:val="28"/>
        </w:rPr>
        <w:t xml:space="preserve">    </w:t>
      </w:r>
      <w:r w:rsidRPr="00535A5D">
        <w:t xml:space="preserve">      </w:t>
      </w:r>
      <w:r w:rsidRPr="00535A5D">
        <w:rPr>
          <w:sz w:val="28"/>
          <w:szCs w:val="28"/>
        </w:rPr>
        <w:t>В соответствии с пунктом 3.1 статьи 69.2 Бюджетного Кодекса Российской Федерации, Федерального закона от 14</w:t>
      </w:r>
      <w:r w:rsidR="004F1ED9">
        <w:rPr>
          <w:sz w:val="28"/>
          <w:szCs w:val="28"/>
        </w:rPr>
        <w:t>.11.</w:t>
      </w:r>
      <w:r w:rsidRPr="00535A5D">
        <w:rPr>
          <w:sz w:val="28"/>
          <w:szCs w:val="28"/>
        </w:rPr>
        <w:t xml:space="preserve">1995 № 181-ФЗ </w:t>
      </w:r>
      <w:r w:rsidR="0092483F">
        <w:rPr>
          <w:sz w:val="28"/>
          <w:szCs w:val="28"/>
        </w:rPr>
        <w:t>(</w:t>
      </w:r>
      <w:r w:rsidR="002C5C26">
        <w:rPr>
          <w:sz w:val="28"/>
          <w:szCs w:val="28"/>
        </w:rPr>
        <w:t xml:space="preserve">в </w:t>
      </w:r>
      <w:r w:rsidR="0092483F">
        <w:rPr>
          <w:sz w:val="28"/>
          <w:szCs w:val="28"/>
        </w:rPr>
        <w:t>ред</w:t>
      </w:r>
      <w:r w:rsidR="002C5C26">
        <w:rPr>
          <w:sz w:val="28"/>
          <w:szCs w:val="28"/>
        </w:rPr>
        <w:t>.</w:t>
      </w:r>
      <w:r w:rsidR="0092483F">
        <w:rPr>
          <w:sz w:val="28"/>
          <w:szCs w:val="28"/>
        </w:rPr>
        <w:t xml:space="preserve"> от 0</w:t>
      </w:r>
      <w:r w:rsidR="002C5C26">
        <w:rPr>
          <w:sz w:val="28"/>
          <w:szCs w:val="28"/>
        </w:rPr>
        <w:t>1</w:t>
      </w:r>
      <w:r w:rsidR="0092483F">
        <w:rPr>
          <w:sz w:val="28"/>
          <w:szCs w:val="28"/>
        </w:rPr>
        <w:t>.</w:t>
      </w:r>
      <w:r w:rsidR="002C5C26">
        <w:rPr>
          <w:sz w:val="28"/>
          <w:szCs w:val="28"/>
        </w:rPr>
        <w:t>12</w:t>
      </w:r>
      <w:r w:rsidR="0092483F">
        <w:rPr>
          <w:sz w:val="28"/>
          <w:szCs w:val="28"/>
        </w:rPr>
        <w:t>.201</w:t>
      </w:r>
      <w:r w:rsidR="002C5C26">
        <w:rPr>
          <w:sz w:val="28"/>
          <w:szCs w:val="28"/>
        </w:rPr>
        <w:t>4 № 419-ФЗ</w:t>
      </w:r>
      <w:r w:rsidR="0092483F">
        <w:rPr>
          <w:sz w:val="28"/>
          <w:szCs w:val="28"/>
        </w:rPr>
        <w:t xml:space="preserve">) </w:t>
      </w:r>
      <w:r w:rsidRPr="00535A5D">
        <w:rPr>
          <w:sz w:val="28"/>
          <w:szCs w:val="28"/>
        </w:rPr>
        <w:t>«О социальной защите инвалидов в Российской Федерации»</w:t>
      </w:r>
      <w:r>
        <w:rPr>
          <w:sz w:val="28"/>
          <w:szCs w:val="28"/>
        </w:rPr>
        <w:t xml:space="preserve"> </w:t>
      </w:r>
      <w:proofErr w:type="gramStart"/>
      <w:r w:rsidRPr="00535A5D">
        <w:rPr>
          <w:sz w:val="28"/>
          <w:szCs w:val="28"/>
        </w:rPr>
        <w:t>п</w:t>
      </w:r>
      <w:proofErr w:type="gramEnd"/>
      <w:r w:rsidRPr="00535A5D">
        <w:rPr>
          <w:sz w:val="28"/>
          <w:szCs w:val="28"/>
        </w:rPr>
        <w:t xml:space="preserve"> о с т а н о в л я ю:</w:t>
      </w:r>
    </w:p>
    <w:p w:rsidR="00DA4BE2" w:rsidRPr="00535A5D" w:rsidRDefault="00DA4BE2" w:rsidP="00DA4BE2">
      <w:pPr>
        <w:numPr>
          <w:ilvl w:val="0"/>
          <w:numId w:val="1"/>
        </w:numPr>
        <w:ind w:left="0" w:firstLine="240"/>
        <w:contextualSpacing/>
        <w:jc w:val="both"/>
        <w:rPr>
          <w:sz w:val="28"/>
          <w:szCs w:val="28"/>
        </w:rPr>
      </w:pPr>
      <w:r w:rsidRPr="00535A5D">
        <w:rPr>
          <w:sz w:val="28"/>
          <w:szCs w:val="28"/>
        </w:rPr>
        <w:t>Утвердить административный регламент муниципальному бюджетному учреждению культуры «Централизованная клубная система Грачевского района» по предоставлению муниципальной услуги «</w:t>
      </w:r>
      <w:r w:rsidRPr="002979E5">
        <w:rPr>
          <w:color w:val="000000"/>
          <w:sz w:val="28"/>
          <w:szCs w:val="28"/>
        </w:rPr>
        <w:t>Организация деятельности клубных формирований и формирований самодеятельного народного творчества</w:t>
      </w:r>
      <w:r w:rsidRPr="00535A5D">
        <w:rPr>
          <w:sz w:val="28"/>
          <w:szCs w:val="28"/>
        </w:rPr>
        <w:t>» согласно приложению №</w:t>
      </w:r>
      <w:r>
        <w:rPr>
          <w:sz w:val="28"/>
          <w:szCs w:val="28"/>
        </w:rPr>
        <w:t>1</w:t>
      </w:r>
      <w:r w:rsidRPr="00535A5D">
        <w:rPr>
          <w:sz w:val="28"/>
          <w:szCs w:val="28"/>
        </w:rPr>
        <w:t xml:space="preserve"> к настоящему постановлению.</w:t>
      </w:r>
    </w:p>
    <w:p w:rsidR="00DA4BE2" w:rsidRDefault="00DA4BE2" w:rsidP="00DA4BE2">
      <w:pPr>
        <w:jc w:val="both"/>
        <w:rPr>
          <w:sz w:val="28"/>
          <w:szCs w:val="28"/>
        </w:rPr>
      </w:pPr>
      <w:r>
        <w:rPr>
          <w:sz w:val="28"/>
          <w:szCs w:val="28"/>
        </w:rPr>
        <w:t xml:space="preserve">   2. </w:t>
      </w:r>
      <w:r w:rsidRPr="00CC6535">
        <w:rPr>
          <w:sz w:val="28"/>
          <w:szCs w:val="28"/>
        </w:rPr>
        <w:t>Признать утратившим силу постановления администрации Грачевского района от 24.06.2016 №322п «</w:t>
      </w:r>
      <w:r w:rsidRPr="00535A5D">
        <w:rPr>
          <w:sz w:val="28"/>
          <w:szCs w:val="28"/>
        </w:rPr>
        <w:t>Об утверждении административн</w:t>
      </w:r>
      <w:r>
        <w:rPr>
          <w:sz w:val="28"/>
          <w:szCs w:val="28"/>
        </w:rPr>
        <w:t>ого</w:t>
      </w:r>
      <w:r w:rsidRPr="00535A5D">
        <w:rPr>
          <w:sz w:val="28"/>
          <w:szCs w:val="28"/>
        </w:rPr>
        <w:t xml:space="preserve"> регламент</w:t>
      </w:r>
      <w:r>
        <w:rPr>
          <w:sz w:val="28"/>
          <w:szCs w:val="28"/>
        </w:rPr>
        <w:t>а</w:t>
      </w:r>
      <w:r w:rsidRPr="00535A5D">
        <w:rPr>
          <w:sz w:val="28"/>
          <w:szCs w:val="28"/>
        </w:rPr>
        <w:t xml:space="preserve"> по предоставлению</w:t>
      </w:r>
      <w:r>
        <w:rPr>
          <w:sz w:val="28"/>
          <w:szCs w:val="28"/>
        </w:rPr>
        <w:t xml:space="preserve"> </w:t>
      </w:r>
      <w:r w:rsidRPr="00535A5D">
        <w:rPr>
          <w:sz w:val="28"/>
          <w:szCs w:val="28"/>
        </w:rPr>
        <w:t>муниципальн</w:t>
      </w:r>
      <w:r>
        <w:rPr>
          <w:sz w:val="28"/>
          <w:szCs w:val="28"/>
        </w:rPr>
        <w:t>ой</w:t>
      </w:r>
      <w:r w:rsidRPr="00535A5D">
        <w:rPr>
          <w:sz w:val="28"/>
          <w:szCs w:val="28"/>
        </w:rPr>
        <w:t xml:space="preserve"> услуг</w:t>
      </w:r>
      <w:r>
        <w:rPr>
          <w:sz w:val="28"/>
          <w:szCs w:val="28"/>
        </w:rPr>
        <w:t xml:space="preserve">и </w:t>
      </w:r>
      <w:r w:rsidRPr="00535A5D">
        <w:rPr>
          <w:sz w:val="28"/>
          <w:szCs w:val="28"/>
        </w:rPr>
        <w:t>«Показ концертов и концертных программ»</w:t>
      </w:r>
      <w:r>
        <w:rPr>
          <w:sz w:val="28"/>
          <w:szCs w:val="28"/>
        </w:rPr>
        <w:t>.</w:t>
      </w:r>
    </w:p>
    <w:p w:rsidR="00DA4BE2" w:rsidRPr="00CC6535" w:rsidRDefault="0080656C" w:rsidP="0080656C">
      <w:pPr>
        <w:contextualSpacing/>
        <w:jc w:val="both"/>
        <w:rPr>
          <w:sz w:val="28"/>
          <w:szCs w:val="28"/>
        </w:rPr>
      </w:pPr>
      <w:r>
        <w:rPr>
          <w:sz w:val="28"/>
          <w:szCs w:val="28"/>
        </w:rPr>
        <w:t xml:space="preserve">   </w:t>
      </w:r>
      <w:r w:rsidR="00DA4BE2">
        <w:rPr>
          <w:sz w:val="28"/>
          <w:szCs w:val="28"/>
        </w:rPr>
        <w:t xml:space="preserve">3. </w:t>
      </w:r>
      <w:r w:rsidR="00DA4BE2" w:rsidRPr="00CC6535">
        <w:rPr>
          <w:sz w:val="28"/>
          <w:szCs w:val="28"/>
        </w:rPr>
        <w:t xml:space="preserve">Контроль за исполнением настоящего постановления возложить на заместителя главы администрации по социальным вопросам </w:t>
      </w:r>
      <w:proofErr w:type="spellStart"/>
      <w:r w:rsidR="00DA4BE2" w:rsidRPr="00CC6535">
        <w:rPr>
          <w:sz w:val="28"/>
          <w:szCs w:val="28"/>
        </w:rPr>
        <w:t>Ю.М.Бурдакову</w:t>
      </w:r>
      <w:proofErr w:type="spellEnd"/>
      <w:r w:rsidR="00DA4BE2" w:rsidRPr="00CC6535">
        <w:rPr>
          <w:sz w:val="28"/>
          <w:szCs w:val="28"/>
        </w:rPr>
        <w:t>.</w:t>
      </w:r>
    </w:p>
    <w:p w:rsidR="00DA4BE2" w:rsidRPr="00535A5D" w:rsidRDefault="0080656C" w:rsidP="0080656C">
      <w:pPr>
        <w:autoSpaceDE w:val="0"/>
        <w:autoSpaceDN w:val="0"/>
        <w:adjustRightInd w:val="0"/>
        <w:jc w:val="both"/>
        <w:outlineLvl w:val="0"/>
        <w:rPr>
          <w:sz w:val="28"/>
          <w:szCs w:val="28"/>
        </w:rPr>
      </w:pPr>
      <w:r>
        <w:rPr>
          <w:sz w:val="28"/>
          <w:szCs w:val="28"/>
        </w:rPr>
        <w:t xml:space="preserve">   </w:t>
      </w:r>
      <w:r w:rsidR="00DA4BE2">
        <w:rPr>
          <w:sz w:val="28"/>
          <w:szCs w:val="28"/>
        </w:rPr>
        <w:t>4</w:t>
      </w:r>
      <w:r w:rsidR="00DA4BE2" w:rsidRPr="00535A5D">
        <w:rPr>
          <w:sz w:val="28"/>
          <w:szCs w:val="28"/>
        </w:rPr>
        <w:t>.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w:t>
      </w:r>
      <w:r w:rsidR="00DA4BE2">
        <w:rPr>
          <w:sz w:val="28"/>
          <w:szCs w:val="28"/>
        </w:rPr>
        <w:t xml:space="preserve"> и в средствах массовой информации на сайте </w:t>
      </w:r>
      <w:r w:rsidR="00DA4BE2">
        <w:rPr>
          <w:sz w:val="28"/>
          <w:szCs w:val="28"/>
          <w:lang w:val="en-US"/>
        </w:rPr>
        <w:t>www</w:t>
      </w:r>
      <w:r w:rsidR="00DA4BE2">
        <w:rPr>
          <w:sz w:val="28"/>
          <w:szCs w:val="28"/>
        </w:rPr>
        <w:t xml:space="preserve">. </w:t>
      </w:r>
      <w:proofErr w:type="spellStart"/>
      <w:r w:rsidR="00DA4BE2">
        <w:rPr>
          <w:sz w:val="28"/>
          <w:szCs w:val="28"/>
        </w:rPr>
        <w:t>право-грачевка.рф</w:t>
      </w:r>
      <w:proofErr w:type="spellEnd"/>
      <w:r w:rsidR="00DA4BE2">
        <w:rPr>
          <w:sz w:val="28"/>
          <w:szCs w:val="28"/>
        </w:rPr>
        <w:t>.</w:t>
      </w:r>
    </w:p>
    <w:p w:rsidR="00DA4BE2" w:rsidRPr="00535A5D" w:rsidRDefault="00DA4BE2" w:rsidP="00DA4BE2">
      <w:pPr>
        <w:autoSpaceDE w:val="0"/>
        <w:autoSpaceDN w:val="0"/>
        <w:adjustRightInd w:val="0"/>
        <w:ind w:firstLine="284"/>
        <w:jc w:val="both"/>
        <w:outlineLvl w:val="0"/>
        <w:rPr>
          <w:sz w:val="28"/>
          <w:szCs w:val="28"/>
        </w:rPr>
      </w:pPr>
    </w:p>
    <w:p w:rsidR="00DA4BE2" w:rsidRPr="00535A5D" w:rsidRDefault="00DA4BE2" w:rsidP="00DA4BE2">
      <w:pPr>
        <w:autoSpaceDE w:val="0"/>
        <w:autoSpaceDN w:val="0"/>
        <w:adjustRightInd w:val="0"/>
        <w:jc w:val="both"/>
        <w:outlineLvl w:val="0"/>
        <w:rPr>
          <w:sz w:val="28"/>
          <w:szCs w:val="28"/>
        </w:rPr>
      </w:pPr>
    </w:p>
    <w:p w:rsidR="00DA4BE2" w:rsidRPr="00535A5D" w:rsidRDefault="00DA4BE2" w:rsidP="00DA4BE2">
      <w:pPr>
        <w:autoSpaceDE w:val="0"/>
        <w:autoSpaceDN w:val="0"/>
        <w:adjustRightInd w:val="0"/>
        <w:jc w:val="both"/>
        <w:outlineLvl w:val="0"/>
        <w:rPr>
          <w:sz w:val="28"/>
          <w:szCs w:val="28"/>
        </w:rPr>
      </w:pPr>
    </w:p>
    <w:p w:rsidR="00DA4BE2" w:rsidRPr="00535A5D" w:rsidRDefault="00DA4BE2" w:rsidP="00DA4BE2">
      <w:pPr>
        <w:tabs>
          <w:tab w:val="left" w:pos="6585"/>
        </w:tabs>
        <w:autoSpaceDE w:val="0"/>
        <w:autoSpaceDN w:val="0"/>
        <w:adjustRightInd w:val="0"/>
        <w:jc w:val="both"/>
        <w:outlineLvl w:val="0"/>
        <w:rPr>
          <w:sz w:val="28"/>
          <w:szCs w:val="28"/>
        </w:rPr>
      </w:pPr>
      <w:r w:rsidRPr="00535A5D">
        <w:rPr>
          <w:sz w:val="28"/>
          <w:szCs w:val="28"/>
        </w:rPr>
        <w:t>Глава района</w:t>
      </w:r>
      <w:r w:rsidRPr="00535A5D">
        <w:rPr>
          <w:sz w:val="28"/>
          <w:szCs w:val="28"/>
        </w:rPr>
        <w:tab/>
        <w:t xml:space="preserve">              С.А.Аверкиев</w:t>
      </w:r>
    </w:p>
    <w:p w:rsidR="00DA4BE2" w:rsidRDefault="00DA4BE2" w:rsidP="00DA4BE2">
      <w:pPr>
        <w:rPr>
          <w:sz w:val="28"/>
          <w:szCs w:val="28"/>
        </w:rPr>
      </w:pPr>
    </w:p>
    <w:p w:rsidR="0080656C" w:rsidRDefault="0080656C" w:rsidP="00DA4BE2">
      <w:pPr>
        <w:rPr>
          <w:sz w:val="28"/>
          <w:szCs w:val="28"/>
        </w:rPr>
      </w:pPr>
    </w:p>
    <w:p w:rsidR="00DA4BE2" w:rsidRDefault="00DA4BE2" w:rsidP="00DA4BE2">
      <w:r w:rsidRPr="00535A5D">
        <w:rPr>
          <w:sz w:val="28"/>
          <w:szCs w:val="28"/>
        </w:rPr>
        <w:t>Разослано: Отдел экономик</w:t>
      </w:r>
      <w:r>
        <w:rPr>
          <w:sz w:val="28"/>
          <w:szCs w:val="28"/>
        </w:rPr>
        <w:t>и</w:t>
      </w:r>
      <w:r w:rsidRPr="00535A5D">
        <w:rPr>
          <w:sz w:val="28"/>
          <w:szCs w:val="28"/>
        </w:rPr>
        <w:t xml:space="preserve">, </w:t>
      </w:r>
      <w:r>
        <w:rPr>
          <w:sz w:val="28"/>
          <w:szCs w:val="28"/>
        </w:rPr>
        <w:t xml:space="preserve">организационно-правовой отдел, </w:t>
      </w:r>
      <w:r w:rsidRPr="00535A5D">
        <w:rPr>
          <w:sz w:val="28"/>
          <w:szCs w:val="28"/>
        </w:rPr>
        <w:t>отдел культуры.</w:t>
      </w:r>
    </w:p>
    <w:p w:rsidR="00054CB8" w:rsidRDefault="00054CB8"/>
    <w:tbl>
      <w:tblPr>
        <w:tblStyle w:val="a5"/>
        <w:tblW w:w="0" w:type="auto"/>
        <w:tblInd w:w="5949" w:type="dxa"/>
        <w:tblLook w:val="04A0"/>
      </w:tblPr>
      <w:tblGrid>
        <w:gridCol w:w="3396"/>
      </w:tblGrid>
      <w:tr w:rsidR="00DA4BE2" w:rsidTr="00DA4BE2">
        <w:tc>
          <w:tcPr>
            <w:tcW w:w="3396" w:type="dxa"/>
            <w:tcBorders>
              <w:top w:val="nil"/>
              <w:left w:val="nil"/>
              <w:bottom w:val="nil"/>
              <w:right w:val="nil"/>
            </w:tcBorders>
          </w:tcPr>
          <w:p w:rsidR="0080656C" w:rsidRDefault="0080656C" w:rsidP="00DA4BE2"/>
          <w:p w:rsidR="0080656C" w:rsidRDefault="0080656C" w:rsidP="00DA4BE2"/>
          <w:p w:rsidR="0080656C" w:rsidRDefault="0080656C" w:rsidP="00DA4BE2"/>
          <w:p w:rsidR="0080656C" w:rsidRDefault="0080656C" w:rsidP="00DA4BE2"/>
          <w:p w:rsidR="00DA4BE2" w:rsidRDefault="00DA4BE2" w:rsidP="00DA4BE2">
            <w:r w:rsidRPr="006233FA">
              <w:t>Приложение</w:t>
            </w:r>
            <w:r>
              <w:t xml:space="preserve"> № 1</w:t>
            </w:r>
          </w:p>
          <w:p w:rsidR="00DA4BE2" w:rsidRDefault="00DA4BE2" w:rsidP="00DA4BE2">
            <w:r>
              <w:t>к постановлению</w:t>
            </w:r>
          </w:p>
          <w:p w:rsidR="00DA4BE2" w:rsidRDefault="00DA4BE2" w:rsidP="00DA4BE2">
            <w:r>
              <w:t>администрации района</w:t>
            </w:r>
          </w:p>
          <w:p w:rsidR="00DA4BE2" w:rsidRDefault="00DA4BE2" w:rsidP="00DA4BE2">
            <w:pPr>
              <w:tabs>
                <w:tab w:val="center" w:pos="1590"/>
              </w:tabs>
              <w:rPr>
                <w:b/>
                <w:sz w:val="28"/>
                <w:szCs w:val="28"/>
              </w:rPr>
            </w:pPr>
            <w:r>
              <w:t xml:space="preserve">от </w:t>
            </w:r>
            <w:bookmarkStart w:id="0" w:name="_GoBack"/>
            <w:bookmarkEnd w:id="0"/>
            <w:r w:rsidR="002F39CC">
              <w:t xml:space="preserve">12.04.2017   </w:t>
            </w:r>
            <w:r>
              <w:t>№</w:t>
            </w:r>
            <w:r w:rsidR="002F39CC">
              <w:t xml:space="preserve"> 205 </w:t>
            </w:r>
            <w:proofErr w:type="spellStart"/>
            <w:r w:rsidR="002F39CC">
              <w:t>п</w:t>
            </w:r>
            <w:proofErr w:type="spellEnd"/>
          </w:p>
        </w:tc>
      </w:tr>
    </w:tbl>
    <w:p w:rsidR="00DA4BE2" w:rsidRDefault="00DA4BE2" w:rsidP="00DA4BE2">
      <w:pPr>
        <w:jc w:val="center"/>
        <w:rPr>
          <w:b/>
          <w:sz w:val="28"/>
          <w:szCs w:val="28"/>
        </w:rPr>
      </w:pPr>
    </w:p>
    <w:p w:rsidR="00DA4BE2" w:rsidRDefault="00DA4BE2" w:rsidP="00DA4BE2">
      <w:pPr>
        <w:jc w:val="center"/>
        <w:rPr>
          <w:b/>
          <w:sz w:val="28"/>
          <w:szCs w:val="28"/>
        </w:rPr>
      </w:pPr>
    </w:p>
    <w:p w:rsidR="00DA4BE2" w:rsidRPr="00C7557C" w:rsidRDefault="00DA4BE2" w:rsidP="00DA4BE2">
      <w:pPr>
        <w:jc w:val="center"/>
        <w:rPr>
          <w:b/>
          <w:sz w:val="28"/>
          <w:szCs w:val="28"/>
        </w:rPr>
      </w:pPr>
      <w:r w:rsidRPr="00C7557C">
        <w:rPr>
          <w:b/>
          <w:sz w:val="28"/>
          <w:szCs w:val="28"/>
        </w:rPr>
        <w:t>АДМИНИСТРАТИВНЫЙ РЕГЛАМЕНТ</w:t>
      </w:r>
    </w:p>
    <w:p w:rsidR="00DA4BE2" w:rsidRDefault="00DA4BE2" w:rsidP="00DA4BE2">
      <w:pPr>
        <w:jc w:val="center"/>
        <w:rPr>
          <w:b/>
          <w:sz w:val="28"/>
          <w:szCs w:val="28"/>
        </w:rPr>
      </w:pPr>
      <w:r>
        <w:rPr>
          <w:b/>
          <w:sz w:val="28"/>
          <w:szCs w:val="28"/>
        </w:rPr>
        <w:t>Муниципального бюджетного учреждения культуры «Централизованная клубная система Грачевского района»</w:t>
      </w:r>
    </w:p>
    <w:p w:rsidR="00DA4BE2" w:rsidRPr="00C7557C" w:rsidRDefault="00DA4BE2" w:rsidP="00DA4BE2">
      <w:pPr>
        <w:jc w:val="center"/>
        <w:rPr>
          <w:b/>
          <w:sz w:val="28"/>
          <w:szCs w:val="28"/>
        </w:rPr>
      </w:pPr>
      <w:r w:rsidRPr="00C7557C">
        <w:rPr>
          <w:b/>
          <w:sz w:val="28"/>
          <w:szCs w:val="28"/>
        </w:rPr>
        <w:t>по предоставлению</w:t>
      </w:r>
      <w:r>
        <w:rPr>
          <w:b/>
          <w:sz w:val="28"/>
          <w:szCs w:val="28"/>
        </w:rPr>
        <w:t xml:space="preserve"> </w:t>
      </w:r>
      <w:r w:rsidRPr="00C7557C">
        <w:rPr>
          <w:b/>
          <w:sz w:val="28"/>
          <w:szCs w:val="28"/>
        </w:rPr>
        <w:t>муниципальной услуги</w:t>
      </w:r>
      <w:r>
        <w:rPr>
          <w:b/>
          <w:sz w:val="28"/>
          <w:szCs w:val="28"/>
        </w:rPr>
        <w:t xml:space="preserve"> </w:t>
      </w:r>
    </w:p>
    <w:p w:rsidR="00DA4BE2" w:rsidRPr="00DA4BE2" w:rsidRDefault="00DA4BE2" w:rsidP="00DA4BE2">
      <w:pPr>
        <w:jc w:val="center"/>
        <w:rPr>
          <w:b/>
          <w:sz w:val="28"/>
          <w:szCs w:val="28"/>
        </w:rPr>
      </w:pPr>
      <w:r w:rsidRPr="00DA4BE2">
        <w:rPr>
          <w:b/>
          <w:sz w:val="28"/>
          <w:szCs w:val="28"/>
        </w:rPr>
        <w:t>«</w:t>
      </w:r>
      <w:r w:rsidRPr="00DA4BE2">
        <w:rPr>
          <w:b/>
          <w:color w:val="000000"/>
          <w:sz w:val="28"/>
          <w:szCs w:val="28"/>
        </w:rPr>
        <w:t>Организация деятельности клубных формирований и формирований самодеятельного народного творчества</w:t>
      </w:r>
      <w:r w:rsidRPr="00DA4BE2">
        <w:rPr>
          <w:b/>
          <w:sz w:val="28"/>
          <w:szCs w:val="28"/>
        </w:rPr>
        <w:t>»</w:t>
      </w:r>
    </w:p>
    <w:p w:rsidR="00DA4BE2" w:rsidRDefault="00DA4BE2" w:rsidP="00DA4BE2">
      <w:pPr>
        <w:jc w:val="center"/>
        <w:rPr>
          <w:b/>
          <w:sz w:val="28"/>
          <w:szCs w:val="28"/>
        </w:rPr>
      </w:pPr>
    </w:p>
    <w:p w:rsidR="00DA4BE2" w:rsidRPr="00C7557C" w:rsidRDefault="00DA4BE2" w:rsidP="00DA4BE2">
      <w:pPr>
        <w:ind w:left="360"/>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w:t>
      </w:r>
      <w:r w:rsidRPr="00C7557C">
        <w:rPr>
          <w:b/>
          <w:sz w:val="28"/>
          <w:szCs w:val="28"/>
        </w:rPr>
        <w:t>Общие положения</w:t>
      </w:r>
    </w:p>
    <w:p w:rsidR="00DA4BE2" w:rsidRDefault="00DA4BE2" w:rsidP="00DA4BE2">
      <w:pPr>
        <w:jc w:val="both"/>
        <w:rPr>
          <w:b/>
          <w:sz w:val="28"/>
          <w:szCs w:val="28"/>
        </w:rPr>
      </w:pPr>
    </w:p>
    <w:p w:rsidR="00DA4BE2" w:rsidRDefault="00DA4BE2" w:rsidP="00DA4BE2">
      <w:pPr>
        <w:jc w:val="center"/>
        <w:rPr>
          <w:b/>
          <w:sz w:val="28"/>
          <w:szCs w:val="28"/>
        </w:rPr>
      </w:pPr>
      <w:r>
        <w:rPr>
          <w:b/>
          <w:sz w:val="28"/>
          <w:szCs w:val="28"/>
        </w:rPr>
        <w:t>1.1 Область применения</w:t>
      </w:r>
    </w:p>
    <w:p w:rsidR="00DA4BE2" w:rsidRDefault="00DA4BE2" w:rsidP="00DA4BE2">
      <w:pPr>
        <w:jc w:val="both"/>
        <w:rPr>
          <w:sz w:val="28"/>
          <w:szCs w:val="28"/>
        </w:rPr>
      </w:pPr>
      <w:r w:rsidRPr="00C7557C">
        <w:rPr>
          <w:sz w:val="28"/>
          <w:szCs w:val="28"/>
        </w:rPr>
        <w:tab/>
        <w:t>1.1</w:t>
      </w:r>
      <w:r>
        <w:rPr>
          <w:sz w:val="28"/>
          <w:szCs w:val="28"/>
        </w:rPr>
        <w:t>.1. Административный регламент МБУК ЦКС</w:t>
      </w:r>
      <w:r w:rsidRPr="00C7557C">
        <w:rPr>
          <w:sz w:val="28"/>
          <w:szCs w:val="28"/>
        </w:rPr>
        <w:t xml:space="preserve"> по предоставлению </w:t>
      </w:r>
      <w:r>
        <w:rPr>
          <w:sz w:val="28"/>
          <w:szCs w:val="28"/>
        </w:rPr>
        <w:t>муниципальной услуги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разработан в целях повышения качества предоставления и доступности муниципальной услуги, определения состава, сроков и порядка выполнения административной процедуры при предоставлении муниципальной услуги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(мероприятий далее - муниципальная услуга).</w:t>
      </w:r>
    </w:p>
    <w:p w:rsidR="00DA4BE2" w:rsidRDefault="00DA4BE2" w:rsidP="00DA4BE2">
      <w:pPr>
        <w:jc w:val="both"/>
        <w:rPr>
          <w:sz w:val="28"/>
          <w:szCs w:val="28"/>
        </w:rPr>
      </w:pPr>
      <w:r>
        <w:rPr>
          <w:sz w:val="28"/>
          <w:szCs w:val="28"/>
        </w:rPr>
        <w:tab/>
      </w:r>
    </w:p>
    <w:p w:rsidR="00DA4BE2" w:rsidRPr="00D061A9" w:rsidRDefault="00DA4BE2" w:rsidP="00DA4BE2">
      <w:pPr>
        <w:jc w:val="center"/>
        <w:rPr>
          <w:b/>
          <w:sz w:val="28"/>
          <w:szCs w:val="28"/>
        </w:rPr>
      </w:pPr>
      <w:r w:rsidRPr="00D061A9">
        <w:rPr>
          <w:b/>
          <w:sz w:val="28"/>
          <w:szCs w:val="28"/>
        </w:rPr>
        <w:t>1.2. Заявители муниципальной услуги</w:t>
      </w:r>
      <w:r>
        <w:rPr>
          <w:b/>
          <w:sz w:val="28"/>
          <w:szCs w:val="28"/>
        </w:rPr>
        <w:t xml:space="preserve"> </w:t>
      </w:r>
    </w:p>
    <w:p w:rsidR="00DA4BE2" w:rsidRDefault="00DA4BE2" w:rsidP="00DA4BE2">
      <w:pPr>
        <w:jc w:val="both"/>
        <w:rPr>
          <w:sz w:val="28"/>
          <w:szCs w:val="28"/>
        </w:rPr>
      </w:pPr>
      <w:r w:rsidRPr="00D061A9">
        <w:rPr>
          <w:sz w:val="28"/>
          <w:szCs w:val="28"/>
        </w:rPr>
        <w:tab/>
        <w:t>1.2.1. Заявителями муниципальной услуги</w:t>
      </w:r>
      <w:r>
        <w:rPr>
          <w:sz w:val="28"/>
          <w:szCs w:val="28"/>
        </w:rPr>
        <w:t xml:space="preserve"> являются юридические и физические лица.</w:t>
      </w:r>
    </w:p>
    <w:p w:rsidR="00DA4BE2" w:rsidRDefault="00DA4BE2" w:rsidP="00DA4BE2">
      <w:pPr>
        <w:jc w:val="both"/>
        <w:rPr>
          <w:sz w:val="28"/>
          <w:szCs w:val="28"/>
        </w:rPr>
      </w:pPr>
    </w:p>
    <w:p w:rsidR="00DA4BE2" w:rsidRPr="00D061A9" w:rsidRDefault="00DA4BE2" w:rsidP="00DA4BE2">
      <w:pPr>
        <w:jc w:val="center"/>
        <w:rPr>
          <w:b/>
          <w:sz w:val="28"/>
          <w:szCs w:val="28"/>
        </w:rPr>
      </w:pPr>
      <w:r w:rsidRPr="00D061A9">
        <w:rPr>
          <w:b/>
          <w:sz w:val="28"/>
          <w:szCs w:val="28"/>
        </w:rPr>
        <w:t>1.3. Порядок информирования о муниципальной услуге</w:t>
      </w:r>
      <w:r>
        <w:rPr>
          <w:b/>
          <w:sz w:val="28"/>
          <w:szCs w:val="28"/>
        </w:rPr>
        <w:t xml:space="preserve"> </w:t>
      </w:r>
    </w:p>
    <w:p w:rsidR="00DA4BE2" w:rsidRDefault="00DA4BE2" w:rsidP="00DA4BE2">
      <w:pPr>
        <w:ind w:firstLine="708"/>
        <w:jc w:val="both"/>
        <w:rPr>
          <w:sz w:val="28"/>
          <w:szCs w:val="28"/>
        </w:rPr>
      </w:pPr>
      <w:r w:rsidRPr="00D061A9">
        <w:rPr>
          <w:sz w:val="28"/>
          <w:szCs w:val="28"/>
        </w:rPr>
        <w:t xml:space="preserve">1.3.1. </w:t>
      </w:r>
      <w:r>
        <w:rPr>
          <w:sz w:val="28"/>
          <w:szCs w:val="28"/>
        </w:rPr>
        <w:t>Информация о предоставлении муниципальной услуги является открытой и общедоступной.</w:t>
      </w:r>
    </w:p>
    <w:p w:rsidR="00DA4BE2" w:rsidRDefault="00DA4BE2" w:rsidP="00DA4BE2">
      <w:pPr>
        <w:jc w:val="both"/>
        <w:rPr>
          <w:sz w:val="28"/>
          <w:szCs w:val="28"/>
        </w:rPr>
      </w:pPr>
      <w:r>
        <w:rPr>
          <w:sz w:val="28"/>
          <w:szCs w:val="28"/>
        </w:rPr>
        <w:tab/>
        <w:t xml:space="preserve">Заинтересованные лица могут получить информацию о предоставлении муниципальной услуги посредством личного обращения в МБУК ЦКС в сельские филиалы </w:t>
      </w:r>
      <w:r>
        <w:rPr>
          <w:sz w:val="28"/>
          <w:szCs w:val="28"/>
          <w:lang w:val="en-US"/>
        </w:rPr>
        <w:t>C</w:t>
      </w:r>
      <w:r>
        <w:rPr>
          <w:sz w:val="28"/>
          <w:szCs w:val="28"/>
        </w:rPr>
        <w:t>ДК</w:t>
      </w:r>
      <w:r w:rsidRPr="00232FBE">
        <w:rPr>
          <w:sz w:val="28"/>
          <w:szCs w:val="28"/>
        </w:rPr>
        <w:t xml:space="preserve"> </w:t>
      </w:r>
      <w:r>
        <w:rPr>
          <w:sz w:val="28"/>
          <w:szCs w:val="28"/>
        </w:rPr>
        <w:t>И СК с помощью использования телефонной связи, электронной почты.</w:t>
      </w:r>
    </w:p>
    <w:p w:rsidR="00DA4BE2" w:rsidRDefault="00DA4BE2" w:rsidP="00DA4BE2">
      <w:pPr>
        <w:ind w:firstLine="708"/>
        <w:jc w:val="both"/>
        <w:rPr>
          <w:sz w:val="28"/>
          <w:szCs w:val="28"/>
        </w:rPr>
      </w:pPr>
      <w:r>
        <w:rPr>
          <w:sz w:val="28"/>
          <w:szCs w:val="28"/>
        </w:rPr>
        <w:t xml:space="preserve">1.3.2.Основными требованиями к информированию граждан являются: </w:t>
      </w:r>
    </w:p>
    <w:p w:rsidR="00DA4BE2" w:rsidRDefault="00DA4BE2" w:rsidP="00DA4BE2">
      <w:pPr>
        <w:ind w:firstLine="708"/>
        <w:jc w:val="both"/>
        <w:rPr>
          <w:sz w:val="28"/>
          <w:szCs w:val="28"/>
        </w:rPr>
      </w:pPr>
      <w:r>
        <w:rPr>
          <w:sz w:val="28"/>
          <w:szCs w:val="28"/>
        </w:rPr>
        <w:t>1) достоверность предоставляемой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2) четкость в изложении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3) полная информация о процедуре предоставления муниципальной услуги;</w:t>
      </w:r>
    </w:p>
    <w:p w:rsidR="00DA4BE2" w:rsidRDefault="00DA4BE2" w:rsidP="00DA4BE2">
      <w:pPr>
        <w:ind w:firstLine="708"/>
        <w:jc w:val="both"/>
        <w:rPr>
          <w:sz w:val="28"/>
          <w:szCs w:val="28"/>
        </w:rPr>
      </w:pPr>
      <w:r>
        <w:rPr>
          <w:sz w:val="28"/>
          <w:szCs w:val="28"/>
        </w:rPr>
        <w:t>4) наглядность форм предоставляемой информации о процедуре предоставления муниципальной услуги;</w:t>
      </w:r>
    </w:p>
    <w:p w:rsidR="00DA4BE2" w:rsidRDefault="00DA4BE2" w:rsidP="00DA4BE2">
      <w:pPr>
        <w:ind w:firstLine="708"/>
        <w:jc w:val="both"/>
        <w:rPr>
          <w:sz w:val="28"/>
          <w:szCs w:val="28"/>
        </w:rPr>
      </w:pPr>
      <w:r>
        <w:rPr>
          <w:sz w:val="28"/>
          <w:szCs w:val="28"/>
        </w:rPr>
        <w:t>5) удобство и доступность получения информации о предоставлении муниципальной услуги;</w:t>
      </w:r>
    </w:p>
    <w:p w:rsidR="00DA4BE2" w:rsidRDefault="00DA4BE2" w:rsidP="00DA4BE2">
      <w:pPr>
        <w:ind w:firstLine="708"/>
        <w:rPr>
          <w:sz w:val="28"/>
          <w:szCs w:val="28"/>
        </w:rPr>
      </w:pPr>
    </w:p>
    <w:p w:rsidR="00DA4BE2" w:rsidRDefault="00DA4BE2" w:rsidP="00DA4BE2">
      <w:pPr>
        <w:ind w:firstLine="708"/>
        <w:rPr>
          <w:sz w:val="28"/>
          <w:szCs w:val="28"/>
        </w:rPr>
      </w:pPr>
    </w:p>
    <w:p w:rsidR="00DA4BE2" w:rsidRDefault="00DA4BE2" w:rsidP="00DA4BE2">
      <w:pPr>
        <w:ind w:firstLine="708"/>
        <w:rPr>
          <w:sz w:val="28"/>
          <w:szCs w:val="28"/>
        </w:rPr>
      </w:pPr>
      <w:proofErr w:type="gramStart"/>
      <w:r>
        <w:rPr>
          <w:sz w:val="28"/>
          <w:szCs w:val="28"/>
        </w:rPr>
        <w:t xml:space="preserve">6) оперативность предоставления информации о муниципальной </w:t>
      </w:r>
      <w:r w:rsidR="00504792">
        <w:rPr>
          <w:sz w:val="28"/>
          <w:szCs w:val="28"/>
        </w:rPr>
        <w:t>у</w:t>
      </w:r>
      <w:r>
        <w:rPr>
          <w:sz w:val="28"/>
          <w:szCs w:val="28"/>
        </w:rPr>
        <w:t>слуги.</w:t>
      </w:r>
      <w:proofErr w:type="gramEnd"/>
    </w:p>
    <w:p w:rsidR="00DA4BE2" w:rsidRDefault="00DA4BE2" w:rsidP="00DA4BE2">
      <w:pPr>
        <w:pStyle w:val="ConsPlusNormal"/>
        <w:widowControl/>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Pr="00BE6FD6">
        <w:rPr>
          <w:rFonts w:ascii="Times New Roman" w:hAnsi="Times New Roman" w:cs="Times New Roman"/>
          <w:sz w:val="28"/>
          <w:szCs w:val="28"/>
        </w:rPr>
        <w:t>1.3.3. Для получения информации заинтересованные лица вправе обратиться в</w:t>
      </w:r>
      <w:r w:rsidRPr="00A2266A">
        <w:rPr>
          <w:rFonts w:ascii="Times New Roman" w:hAnsi="Times New Roman" w:cs="Times New Roman"/>
          <w:sz w:val="24"/>
          <w:szCs w:val="24"/>
        </w:rPr>
        <w:t xml:space="preserve">  </w:t>
      </w:r>
      <w:r w:rsidRPr="008E6BA1">
        <w:rPr>
          <w:rFonts w:ascii="Times New Roman" w:hAnsi="Times New Roman" w:cs="Times New Roman"/>
          <w:sz w:val="28"/>
          <w:szCs w:val="28"/>
        </w:rPr>
        <w:t>МБУК</w:t>
      </w:r>
      <w:r>
        <w:rPr>
          <w:rFonts w:ascii="Times New Roman" w:hAnsi="Times New Roman" w:cs="Times New Roman"/>
          <w:sz w:val="24"/>
          <w:szCs w:val="24"/>
        </w:rPr>
        <w:t xml:space="preserve"> </w:t>
      </w:r>
      <w:r w:rsidRPr="00BE6FD6">
        <w:rPr>
          <w:rFonts w:ascii="Times New Roman" w:hAnsi="Times New Roman" w:cs="Times New Roman"/>
          <w:sz w:val="28"/>
          <w:szCs w:val="28"/>
        </w:rPr>
        <w:t>ЦКС  по адресу</w:t>
      </w:r>
      <w:r w:rsidRPr="00A2266A">
        <w:rPr>
          <w:rFonts w:ascii="Times New Roman" w:hAnsi="Times New Roman" w:cs="Times New Roman"/>
          <w:sz w:val="24"/>
          <w:szCs w:val="24"/>
        </w:rPr>
        <w:t>:</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 с. Грачевка, ул.Юбилейная 25</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Почтовый адрес: 461800 Оренбургская область, Грачевский район,</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 с</w:t>
      </w:r>
      <w:proofErr w:type="gramStart"/>
      <w:r w:rsidRPr="00232FBE">
        <w:rPr>
          <w:rFonts w:ascii="Times New Roman" w:hAnsi="Times New Roman" w:cs="Times New Roman"/>
          <w:sz w:val="28"/>
          <w:szCs w:val="28"/>
        </w:rPr>
        <w:t>.Г</w:t>
      </w:r>
      <w:proofErr w:type="gramEnd"/>
      <w:r w:rsidRPr="00232FBE">
        <w:rPr>
          <w:rFonts w:ascii="Times New Roman" w:hAnsi="Times New Roman" w:cs="Times New Roman"/>
          <w:sz w:val="28"/>
          <w:szCs w:val="28"/>
        </w:rPr>
        <w:t>рачевка, ул.Юбилейная  25</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Номера телефонов для справок:  </w:t>
      </w:r>
      <w:r w:rsidRPr="005C3FEE">
        <w:rPr>
          <w:rFonts w:ascii="Times New Roman" w:hAnsi="Times New Roman" w:cs="Times New Roman"/>
          <w:b/>
          <w:sz w:val="28"/>
          <w:szCs w:val="28"/>
          <w:u w:val="single"/>
        </w:rPr>
        <w:t>2-15-64</w:t>
      </w:r>
    </w:p>
    <w:p w:rsidR="00DA4BE2" w:rsidRPr="005C3FEE" w:rsidRDefault="00DA4BE2" w:rsidP="00DA4BE2">
      <w:pPr>
        <w:pStyle w:val="ConsPlusNormal"/>
        <w:widowControl/>
        <w:ind w:firstLine="0"/>
        <w:jc w:val="both"/>
        <w:rPr>
          <w:rFonts w:ascii="Times New Roman" w:hAnsi="Times New Roman" w:cs="Times New Roman"/>
          <w:b/>
          <w:sz w:val="28"/>
          <w:szCs w:val="28"/>
        </w:rPr>
      </w:pPr>
      <w:r w:rsidRPr="005C3FEE">
        <w:rPr>
          <w:rFonts w:ascii="Times New Roman" w:hAnsi="Times New Roman" w:cs="Times New Roman"/>
          <w:b/>
          <w:sz w:val="28"/>
          <w:szCs w:val="28"/>
        </w:rPr>
        <w:t xml:space="preserve">Адрес электронной почты – </w:t>
      </w:r>
      <w:hyperlink r:id="rId6" w:history="1">
        <w:r w:rsidRPr="005C3FEE">
          <w:rPr>
            <w:rStyle w:val="a3"/>
            <w:rFonts w:ascii="Times New Roman" w:hAnsi="Times New Roman" w:cs="Times New Roman"/>
            <w:b/>
            <w:color w:val="000000"/>
            <w:sz w:val="28"/>
            <w:szCs w:val="28"/>
            <w:lang w:val="en-US"/>
          </w:rPr>
          <w:t>cnkd</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gra</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mail</w:t>
        </w:r>
        <w:r w:rsidRPr="005C3FEE">
          <w:rPr>
            <w:rStyle w:val="a3"/>
            <w:rFonts w:ascii="Times New Roman" w:hAnsi="Times New Roman" w:cs="Times New Roman"/>
            <w:b/>
            <w:color w:val="000000"/>
            <w:sz w:val="28"/>
            <w:szCs w:val="28"/>
          </w:rPr>
          <w:t>.</w:t>
        </w:r>
        <w:r w:rsidRPr="005C3FEE">
          <w:rPr>
            <w:rStyle w:val="a3"/>
            <w:rFonts w:ascii="Times New Roman" w:hAnsi="Times New Roman" w:cs="Times New Roman"/>
            <w:b/>
            <w:color w:val="000000"/>
            <w:sz w:val="28"/>
            <w:szCs w:val="28"/>
            <w:lang w:val="en-US"/>
          </w:rPr>
          <w:t>ru</w:t>
        </w:r>
      </w:hyperlink>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График работы:</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 xml:space="preserve">Понедельник </w:t>
      </w:r>
      <w:r>
        <w:rPr>
          <w:rFonts w:ascii="Times New Roman" w:hAnsi="Times New Roman" w:cs="Times New Roman"/>
          <w:sz w:val="28"/>
          <w:szCs w:val="28"/>
        </w:rPr>
        <w:t>–</w:t>
      </w:r>
      <w:r w:rsidRPr="00232FBE">
        <w:rPr>
          <w:rFonts w:ascii="Times New Roman" w:hAnsi="Times New Roman" w:cs="Times New Roman"/>
          <w:sz w:val="28"/>
          <w:szCs w:val="28"/>
        </w:rPr>
        <w:t xml:space="preserve"> пятница</w:t>
      </w:r>
      <w:r>
        <w:rPr>
          <w:rFonts w:ascii="Times New Roman" w:hAnsi="Times New Roman" w:cs="Times New Roman"/>
          <w:sz w:val="28"/>
          <w:szCs w:val="28"/>
        </w:rPr>
        <w:t>:</w:t>
      </w:r>
      <w:r w:rsidRPr="00232FBE">
        <w:rPr>
          <w:rFonts w:ascii="Times New Roman" w:hAnsi="Times New Roman" w:cs="Times New Roman"/>
          <w:sz w:val="28"/>
          <w:szCs w:val="28"/>
        </w:rPr>
        <w:t xml:space="preserve"> </w:t>
      </w:r>
      <w:r w:rsidRPr="005C3FEE">
        <w:rPr>
          <w:rFonts w:ascii="Times New Roman" w:hAnsi="Times New Roman" w:cs="Times New Roman"/>
          <w:b/>
          <w:sz w:val="28"/>
          <w:szCs w:val="28"/>
        </w:rPr>
        <w:t>с 9 - 17 час.</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Обеденный перерыв</w:t>
      </w:r>
      <w:r>
        <w:rPr>
          <w:rFonts w:ascii="Times New Roman" w:hAnsi="Times New Roman" w:cs="Times New Roman"/>
          <w:sz w:val="28"/>
          <w:szCs w:val="28"/>
        </w:rPr>
        <w:t>:</w:t>
      </w:r>
      <w:r w:rsidRPr="00232FBE">
        <w:rPr>
          <w:rFonts w:ascii="Times New Roman" w:hAnsi="Times New Roman" w:cs="Times New Roman"/>
          <w:sz w:val="28"/>
          <w:szCs w:val="28"/>
        </w:rPr>
        <w:t xml:space="preserve"> </w:t>
      </w:r>
      <w:r w:rsidRPr="005C3FEE">
        <w:rPr>
          <w:rFonts w:ascii="Times New Roman" w:hAnsi="Times New Roman" w:cs="Times New Roman"/>
          <w:b/>
          <w:sz w:val="28"/>
          <w:szCs w:val="28"/>
        </w:rPr>
        <w:t>с 13-00 до 14-00</w:t>
      </w:r>
    </w:p>
    <w:p w:rsidR="00DA4BE2" w:rsidRPr="00232FBE" w:rsidRDefault="00DA4BE2" w:rsidP="00DA4BE2">
      <w:pPr>
        <w:pStyle w:val="ConsPlusNormal"/>
        <w:widowControl/>
        <w:ind w:firstLine="0"/>
        <w:jc w:val="both"/>
        <w:rPr>
          <w:rFonts w:ascii="Times New Roman" w:hAnsi="Times New Roman" w:cs="Times New Roman"/>
          <w:sz w:val="28"/>
          <w:szCs w:val="28"/>
        </w:rPr>
      </w:pPr>
      <w:r w:rsidRPr="00232FBE">
        <w:rPr>
          <w:rFonts w:ascii="Times New Roman" w:hAnsi="Times New Roman" w:cs="Times New Roman"/>
          <w:sz w:val="28"/>
          <w:szCs w:val="28"/>
        </w:rPr>
        <w:t>Выходной:</w:t>
      </w:r>
      <w:r>
        <w:rPr>
          <w:rFonts w:ascii="Times New Roman" w:hAnsi="Times New Roman" w:cs="Times New Roman"/>
          <w:sz w:val="28"/>
          <w:szCs w:val="28"/>
        </w:rPr>
        <w:t xml:space="preserve"> </w:t>
      </w:r>
      <w:r w:rsidRPr="005C3FEE">
        <w:rPr>
          <w:rFonts w:ascii="Times New Roman" w:hAnsi="Times New Roman" w:cs="Times New Roman"/>
          <w:b/>
          <w:sz w:val="28"/>
          <w:szCs w:val="28"/>
        </w:rPr>
        <w:t>суббота, воскресенье.</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sidRPr="0072204F">
        <w:rPr>
          <w:b/>
          <w:sz w:val="28"/>
          <w:szCs w:val="28"/>
        </w:rPr>
        <w:t>1.4. Порядок получения консультаций (справок) о предоставлении муниципальной услуги</w:t>
      </w:r>
      <w:r>
        <w:rPr>
          <w:b/>
          <w:sz w:val="28"/>
          <w:szCs w:val="28"/>
        </w:rPr>
        <w:t>.</w:t>
      </w:r>
    </w:p>
    <w:p w:rsidR="00DA4BE2" w:rsidRDefault="00DA4BE2" w:rsidP="00DA4BE2">
      <w:pPr>
        <w:ind w:firstLine="708"/>
        <w:jc w:val="both"/>
        <w:rPr>
          <w:sz w:val="28"/>
          <w:szCs w:val="28"/>
        </w:rPr>
      </w:pPr>
      <w:r w:rsidRPr="00AB1A3D">
        <w:rPr>
          <w:sz w:val="28"/>
          <w:szCs w:val="28"/>
        </w:rPr>
        <w:t>1.4.1. Консультации о предоставлении муниципальной услуги</w:t>
      </w:r>
      <w:r>
        <w:rPr>
          <w:sz w:val="28"/>
          <w:szCs w:val="28"/>
        </w:rPr>
        <w:t xml:space="preserve"> </w:t>
      </w:r>
      <w:r w:rsidRPr="00AB1A3D">
        <w:rPr>
          <w:sz w:val="28"/>
          <w:szCs w:val="28"/>
        </w:rPr>
        <w:t>осуществляются специалистами</w:t>
      </w:r>
      <w:r>
        <w:rPr>
          <w:sz w:val="28"/>
          <w:szCs w:val="28"/>
        </w:rPr>
        <w:t xml:space="preserve"> МБУК ЦКС</w:t>
      </w:r>
      <w:r w:rsidRPr="00AB1A3D">
        <w:rPr>
          <w:sz w:val="28"/>
          <w:szCs w:val="28"/>
        </w:rPr>
        <w:t>.</w:t>
      </w:r>
    </w:p>
    <w:p w:rsidR="00DA4BE2" w:rsidRDefault="00DA4BE2" w:rsidP="00DA4BE2">
      <w:pPr>
        <w:ind w:firstLine="708"/>
        <w:jc w:val="both"/>
        <w:rPr>
          <w:sz w:val="28"/>
          <w:szCs w:val="28"/>
        </w:rPr>
      </w:pPr>
      <w:r>
        <w:rPr>
          <w:sz w:val="28"/>
          <w:szCs w:val="28"/>
        </w:rPr>
        <w:t>1.4.2. Консультирование должно содержать следующую информацию:</w:t>
      </w:r>
    </w:p>
    <w:p w:rsidR="00DA4BE2" w:rsidRDefault="00DA4BE2" w:rsidP="00DA4BE2">
      <w:pPr>
        <w:jc w:val="both"/>
        <w:rPr>
          <w:sz w:val="28"/>
          <w:szCs w:val="28"/>
        </w:rPr>
      </w:pPr>
      <w:r>
        <w:rPr>
          <w:sz w:val="28"/>
          <w:szCs w:val="28"/>
        </w:rPr>
        <w:t xml:space="preserve">          1) о графике работы МБУК ЦКС;</w:t>
      </w:r>
    </w:p>
    <w:p w:rsidR="00DA4BE2" w:rsidRDefault="00DA4BE2" w:rsidP="00DA4BE2">
      <w:pPr>
        <w:jc w:val="both"/>
        <w:rPr>
          <w:sz w:val="28"/>
          <w:szCs w:val="28"/>
        </w:rPr>
      </w:pPr>
      <w:r>
        <w:rPr>
          <w:sz w:val="28"/>
          <w:szCs w:val="28"/>
        </w:rPr>
        <w:t xml:space="preserve">          </w:t>
      </w:r>
      <w:r w:rsidR="0088021A">
        <w:rPr>
          <w:sz w:val="28"/>
          <w:szCs w:val="28"/>
        </w:rPr>
        <w:t>2</w:t>
      </w:r>
      <w:r>
        <w:rPr>
          <w:sz w:val="28"/>
          <w:szCs w:val="28"/>
        </w:rPr>
        <w:t>) о сроках предоставления муниципальной услуги;</w:t>
      </w:r>
    </w:p>
    <w:p w:rsidR="00DA4BE2" w:rsidRDefault="00DA4BE2" w:rsidP="00DA4BE2">
      <w:pPr>
        <w:jc w:val="both"/>
        <w:rPr>
          <w:sz w:val="28"/>
          <w:szCs w:val="28"/>
        </w:rPr>
      </w:pPr>
      <w:r>
        <w:rPr>
          <w:sz w:val="28"/>
          <w:szCs w:val="28"/>
        </w:rPr>
        <w:t xml:space="preserve">          </w:t>
      </w:r>
      <w:r w:rsidR="0088021A">
        <w:rPr>
          <w:sz w:val="28"/>
          <w:szCs w:val="28"/>
        </w:rPr>
        <w:t>3</w:t>
      </w:r>
      <w:r>
        <w:rPr>
          <w:sz w:val="28"/>
          <w:szCs w:val="28"/>
        </w:rPr>
        <w:t>) об основаниях отказа в предоставлении муниципальной услуги;</w:t>
      </w:r>
    </w:p>
    <w:p w:rsidR="00DA4BE2" w:rsidRDefault="00DA4BE2" w:rsidP="00DA4BE2">
      <w:pPr>
        <w:ind w:firstLine="708"/>
        <w:jc w:val="both"/>
        <w:rPr>
          <w:sz w:val="28"/>
          <w:szCs w:val="28"/>
        </w:rPr>
      </w:pPr>
      <w:r>
        <w:rPr>
          <w:sz w:val="28"/>
          <w:szCs w:val="28"/>
        </w:rPr>
        <w:t>Время консультирования составляет 10-15 минут.</w:t>
      </w:r>
    </w:p>
    <w:p w:rsidR="00DA4BE2" w:rsidRDefault="00DA4BE2" w:rsidP="00DA4BE2">
      <w:pPr>
        <w:ind w:firstLine="708"/>
        <w:jc w:val="both"/>
        <w:rPr>
          <w:sz w:val="28"/>
          <w:szCs w:val="28"/>
        </w:rPr>
      </w:pPr>
      <w:r>
        <w:rPr>
          <w:sz w:val="28"/>
          <w:szCs w:val="28"/>
        </w:rPr>
        <w:t>1.4.3. При ответах на телефонные звонки и устные обращения специалисты учреждений культуры подробно и в вежливой (корректной) форме информируют обратившихся по интересующим вопросам.</w:t>
      </w:r>
    </w:p>
    <w:p w:rsidR="00DA4BE2" w:rsidRDefault="00DA4BE2" w:rsidP="00DA4BE2">
      <w:pPr>
        <w:ind w:firstLine="708"/>
        <w:jc w:val="both"/>
        <w:rPr>
          <w:sz w:val="28"/>
          <w:szCs w:val="28"/>
        </w:rPr>
      </w:pPr>
      <w:r>
        <w:rPr>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специалистов учреждения культуры, принявшего звонок.</w:t>
      </w:r>
    </w:p>
    <w:p w:rsidR="00DA4BE2" w:rsidRDefault="00DA4BE2" w:rsidP="00DA4BE2">
      <w:pPr>
        <w:ind w:firstLine="708"/>
        <w:jc w:val="both"/>
        <w:rPr>
          <w:sz w:val="28"/>
          <w:szCs w:val="28"/>
        </w:rPr>
      </w:pPr>
      <w:r>
        <w:rPr>
          <w:sz w:val="28"/>
          <w:szCs w:val="28"/>
        </w:rPr>
        <w:t>При невозможности специалиста учреждения культуры, принявшего звонок самостоятельно ответить на поставленные вопросы, телефонный звонок должен быть переведен на другое должностное лицо или обратившемуся гражданину дожжен быть сообщен телефонный номер, по которому можно получить необходимую информацию.</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lang w:val="en-US"/>
        </w:rPr>
        <w:t>II</w:t>
      </w:r>
      <w:r>
        <w:rPr>
          <w:b/>
          <w:sz w:val="28"/>
          <w:szCs w:val="28"/>
        </w:rPr>
        <w:t>. Стандарт предоставления муниципальной услуги.</w:t>
      </w: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rPr>
        <w:t xml:space="preserve">2.1. Наименование муниципальной услуги </w:t>
      </w:r>
    </w:p>
    <w:p w:rsidR="00DA4BE2" w:rsidRDefault="00DA4BE2" w:rsidP="00DA4BE2">
      <w:pPr>
        <w:ind w:firstLine="708"/>
        <w:jc w:val="both"/>
        <w:rPr>
          <w:sz w:val="28"/>
          <w:szCs w:val="28"/>
        </w:rPr>
      </w:pPr>
      <w:r>
        <w:rPr>
          <w:sz w:val="28"/>
          <w:szCs w:val="28"/>
        </w:rPr>
        <w:t>2.1.1. Наименование муниципальной услуги – «</w:t>
      </w:r>
      <w:r w:rsidRPr="00DA4BE2">
        <w:rPr>
          <w:color w:val="000000"/>
          <w:sz w:val="28"/>
          <w:szCs w:val="28"/>
        </w:rPr>
        <w:t>Организация деятельности клубных формирований и формирований самодеятельного народного творчества</w:t>
      </w:r>
      <w:r>
        <w:rPr>
          <w:sz w:val="28"/>
          <w:szCs w:val="28"/>
        </w:rPr>
        <w:t xml:space="preserve">». </w:t>
      </w:r>
    </w:p>
    <w:p w:rsidR="00DA4BE2" w:rsidRDefault="00DA4BE2" w:rsidP="00DA4BE2">
      <w:pPr>
        <w:ind w:firstLine="708"/>
        <w:jc w:val="both"/>
        <w:rPr>
          <w:sz w:val="28"/>
          <w:szCs w:val="28"/>
        </w:rPr>
      </w:pPr>
    </w:p>
    <w:p w:rsidR="00DA4BE2" w:rsidRDefault="00DA4BE2" w:rsidP="00DA4BE2">
      <w:pPr>
        <w:jc w:val="center"/>
        <w:rPr>
          <w:b/>
          <w:sz w:val="28"/>
          <w:szCs w:val="28"/>
        </w:rPr>
      </w:pPr>
      <w:r>
        <w:rPr>
          <w:b/>
          <w:sz w:val="28"/>
          <w:szCs w:val="28"/>
        </w:rPr>
        <w:t xml:space="preserve">2.2. Наименование органа, предоставляющего муниципальную услугу </w:t>
      </w:r>
    </w:p>
    <w:p w:rsidR="00DA4BE2" w:rsidRPr="00684161" w:rsidRDefault="00DA4BE2" w:rsidP="00DA4BE2">
      <w:pPr>
        <w:jc w:val="both"/>
        <w:rPr>
          <w:sz w:val="28"/>
          <w:szCs w:val="28"/>
        </w:rPr>
      </w:pPr>
      <w:r w:rsidRPr="00684161">
        <w:rPr>
          <w:b/>
          <w:sz w:val="28"/>
          <w:szCs w:val="28"/>
        </w:rPr>
        <w:lastRenderedPageBreak/>
        <w:t xml:space="preserve">          </w:t>
      </w:r>
      <w:r>
        <w:rPr>
          <w:sz w:val="28"/>
          <w:szCs w:val="28"/>
        </w:rPr>
        <w:t>2.2.1. Муниципальную функцию по организации культурно -досуговому обслуживанию исполняет отдел культуры администрации Грачевского района.</w:t>
      </w:r>
      <w:r w:rsidRPr="00684161">
        <w:rPr>
          <w:sz w:val="28"/>
          <w:szCs w:val="28"/>
        </w:rPr>
        <w:t xml:space="preserve"> Непосредственное предоставление муниципальной услуги</w:t>
      </w:r>
      <w:r>
        <w:rPr>
          <w:sz w:val="28"/>
          <w:szCs w:val="28"/>
        </w:rPr>
        <w:t xml:space="preserve"> </w:t>
      </w:r>
      <w:r w:rsidRPr="00684161">
        <w:rPr>
          <w:sz w:val="28"/>
          <w:szCs w:val="28"/>
        </w:rPr>
        <w:t>осуществляется</w:t>
      </w:r>
      <w:r>
        <w:rPr>
          <w:sz w:val="28"/>
          <w:szCs w:val="28"/>
        </w:rPr>
        <w:t xml:space="preserve"> муниципальным бюджетным учреждением культуры «Централизованная клубная система Грачевского района».</w:t>
      </w:r>
    </w:p>
    <w:p w:rsidR="00DA4BE2" w:rsidRDefault="00DA4BE2" w:rsidP="00DA4BE2">
      <w:pPr>
        <w:jc w:val="both"/>
        <w:rPr>
          <w:sz w:val="28"/>
          <w:szCs w:val="28"/>
        </w:rPr>
      </w:pPr>
    </w:p>
    <w:p w:rsidR="00DA4BE2" w:rsidRDefault="00DA4BE2" w:rsidP="00DA4BE2">
      <w:pPr>
        <w:jc w:val="center"/>
        <w:rPr>
          <w:b/>
          <w:sz w:val="28"/>
          <w:szCs w:val="28"/>
        </w:rPr>
      </w:pPr>
      <w:r>
        <w:rPr>
          <w:b/>
          <w:sz w:val="28"/>
          <w:szCs w:val="28"/>
        </w:rPr>
        <w:t>2.3. Результат предоставления муниципальной услуги</w:t>
      </w:r>
    </w:p>
    <w:p w:rsidR="00DA4BE2" w:rsidRPr="00B60763" w:rsidRDefault="00DA4BE2" w:rsidP="00DA4BE2">
      <w:pPr>
        <w:tabs>
          <w:tab w:val="left" w:pos="360"/>
        </w:tabs>
        <w:jc w:val="both"/>
        <w:rPr>
          <w:color w:val="000000"/>
          <w:sz w:val="28"/>
          <w:szCs w:val="28"/>
        </w:rPr>
      </w:pPr>
      <w:r>
        <w:rPr>
          <w:sz w:val="28"/>
          <w:szCs w:val="28"/>
        </w:rPr>
        <w:tab/>
        <w:t>2.3.1</w:t>
      </w:r>
      <w:r w:rsidRPr="00B60763">
        <w:rPr>
          <w:sz w:val="28"/>
          <w:szCs w:val="28"/>
        </w:rPr>
        <w:t>. Результатом предоставления муниципальной услуги</w:t>
      </w:r>
      <w:r>
        <w:rPr>
          <w:sz w:val="28"/>
          <w:szCs w:val="28"/>
        </w:rPr>
        <w:t xml:space="preserve"> </w:t>
      </w:r>
      <w:r w:rsidRPr="00B60763">
        <w:rPr>
          <w:sz w:val="28"/>
          <w:szCs w:val="28"/>
        </w:rPr>
        <w:t>является:</w:t>
      </w:r>
    </w:p>
    <w:p w:rsidR="00DA4BE2" w:rsidRPr="00B60763" w:rsidRDefault="00DA4BE2" w:rsidP="00DA4BE2">
      <w:pPr>
        <w:shd w:val="clear" w:color="auto" w:fill="FFFFFF"/>
        <w:tabs>
          <w:tab w:val="left" w:pos="720"/>
          <w:tab w:val="left" w:pos="5414"/>
        </w:tabs>
        <w:jc w:val="both"/>
        <w:rPr>
          <w:spacing w:val="2"/>
          <w:sz w:val="28"/>
          <w:szCs w:val="28"/>
        </w:rPr>
      </w:pPr>
      <w:r w:rsidRPr="00B60763">
        <w:rPr>
          <w:sz w:val="28"/>
          <w:szCs w:val="28"/>
        </w:rPr>
        <w:tab/>
        <w:t xml:space="preserve">- организованный досуг </w:t>
      </w:r>
      <w:r w:rsidRPr="00B60763">
        <w:rPr>
          <w:spacing w:val="2"/>
          <w:sz w:val="28"/>
          <w:szCs w:val="28"/>
        </w:rPr>
        <w:t xml:space="preserve">и приобщение граждан к культурным ценностям;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обеспечение расширения общего и культурного уровня и сферы общения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удовлетворение духовных, личностных и интеллектуальных потребностей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xml:space="preserve">- реализация творческих способностей, повышение творческой активности населения; </w:t>
      </w:r>
    </w:p>
    <w:p w:rsidR="00DA4BE2" w:rsidRPr="00B60763" w:rsidRDefault="00DA4BE2" w:rsidP="00DA4BE2">
      <w:pPr>
        <w:pStyle w:val="a4"/>
        <w:spacing w:before="0" w:beforeAutospacing="0" w:after="0" w:afterAutospacing="0"/>
        <w:ind w:firstLine="708"/>
        <w:jc w:val="both"/>
        <w:rPr>
          <w:sz w:val="28"/>
          <w:szCs w:val="28"/>
        </w:rPr>
      </w:pPr>
      <w:r w:rsidRPr="00B60763">
        <w:rPr>
          <w:spacing w:val="2"/>
          <w:sz w:val="28"/>
          <w:szCs w:val="28"/>
        </w:rPr>
        <w:t>- с</w:t>
      </w:r>
      <w:r>
        <w:rPr>
          <w:spacing w:val="2"/>
          <w:sz w:val="28"/>
          <w:szCs w:val="28"/>
        </w:rPr>
        <w:t xml:space="preserve">охранение </w:t>
      </w:r>
      <w:r w:rsidRPr="00B60763">
        <w:rPr>
          <w:spacing w:val="2"/>
          <w:sz w:val="28"/>
          <w:szCs w:val="28"/>
        </w:rPr>
        <w:t>и</w:t>
      </w:r>
      <w:r>
        <w:rPr>
          <w:spacing w:val="2"/>
          <w:sz w:val="28"/>
          <w:szCs w:val="28"/>
        </w:rPr>
        <w:t xml:space="preserve"> развитие </w:t>
      </w:r>
      <w:r w:rsidRPr="00B60763">
        <w:rPr>
          <w:spacing w:val="5"/>
          <w:sz w:val="28"/>
          <w:szCs w:val="28"/>
        </w:rPr>
        <w:t>местных традиций и обычаев;</w:t>
      </w:r>
    </w:p>
    <w:p w:rsidR="00DA4BE2" w:rsidRPr="00B60763" w:rsidRDefault="00DA4BE2" w:rsidP="00DA4BE2">
      <w:pPr>
        <w:pStyle w:val="a4"/>
        <w:spacing w:before="0" w:beforeAutospacing="0" w:after="0" w:afterAutospacing="0"/>
        <w:ind w:firstLine="708"/>
        <w:jc w:val="both"/>
        <w:rPr>
          <w:sz w:val="28"/>
          <w:szCs w:val="28"/>
        </w:rPr>
      </w:pPr>
      <w:r w:rsidRPr="00B60763">
        <w:rPr>
          <w:sz w:val="28"/>
          <w:szCs w:val="28"/>
        </w:rPr>
        <w:t>- нравственное, эстетическое, патриотическое воспитание граждан.</w:t>
      </w:r>
    </w:p>
    <w:p w:rsidR="00DA4BE2" w:rsidRDefault="00DA4BE2" w:rsidP="00DA4BE2">
      <w:pPr>
        <w:jc w:val="center"/>
        <w:rPr>
          <w:b/>
          <w:sz w:val="28"/>
          <w:szCs w:val="28"/>
        </w:rPr>
      </w:pPr>
    </w:p>
    <w:p w:rsidR="00DA4BE2" w:rsidRDefault="00DA4BE2" w:rsidP="00DA4BE2">
      <w:pPr>
        <w:jc w:val="center"/>
        <w:rPr>
          <w:b/>
          <w:sz w:val="28"/>
          <w:szCs w:val="28"/>
        </w:rPr>
      </w:pPr>
      <w:r>
        <w:rPr>
          <w:b/>
          <w:sz w:val="28"/>
          <w:szCs w:val="28"/>
        </w:rPr>
        <w:t xml:space="preserve">2.4. Сроки предоставления муниципальной услуги  </w:t>
      </w:r>
    </w:p>
    <w:p w:rsidR="00DA4BE2" w:rsidRDefault="00DA4BE2" w:rsidP="00DA4BE2">
      <w:pPr>
        <w:ind w:firstLine="708"/>
        <w:jc w:val="both"/>
        <w:rPr>
          <w:sz w:val="28"/>
          <w:szCs w:val="28"/>
        </w:rPr>
      </w:pPr>
      <w:r>
        <w:rPr>
          <w:sz w:val="28"/>
          <w:szCs w:val="28"/>
        </w:rPr>
        <w:t>2.4.1. Муниципальная услуга предоставляется в течение всего календарного года согласно плану работы учреждения культуры.</w:t>
      </w:r>
    </w:p>
    <w:p w:rsidR="00DA4BE2" w:rsidRDefault="00DA4BE2" w:rsidP="00DA4BE2">
      <w:pPr>
        <w:ind w:firstLine="708"/>
        <w:jc w:val="both"/>
        <w:rPr>
          <w:sz w:val="28"/>
          <w:szCs w:val="28"/>
        </w:rPr>
      </w:pPr>
    </w:p>
    <w:p w:rsidR="00DA4BE2" w:rsidRPr="008F070A" w:rsidRDefault="00DA4BE2" w:rsidP="00DA4BE2">
      <w:pPr>
        <w:jc w:val="center"/>
        <w:rPr>
          <w:b/>
          <w:sz w:val="28"/>
          <w:szCs w:val="28"/>
        </w:rPr>
      </w:pPr>
      <w:r>
        <w:rPr>
          <w:b/>
          <w:sz w:val="28"/>
          <w:szCs w:val="28"/>
        </w:rPr>
        <w:t xml:space="preserve">2.5. Правовые основания для предоставления муниципальной услуги </w:t>
      </w:r>
    </w:p>
    <w:p w:rsidR="00DA4BE2" w:rsidRDefault="00DA4BE2" w:rsidP="00504792">
      <w:pPr>
        <w:ind w:firstLine="708"/>
        <w:jc w:val="both"/>
        <w:rPr>
          <w:sz w:val="28"/>
          <w:szCs w:val="28"/>
        </w:rPr>
      </w:pPr>
      <w:r>
        <w:rPr>
          <w:sz w:val="28"/>
          <w:szCs w:val="28"/>
        </w:rPr>
        <w:t>2.5.1. Предоставление муниципальной услуги осуществляется в соответствии со следующим нормативным правовыми актами:</w:t>
      </w:r>
    </w:p>
    <w:p w:rsidR="00DA4BE2" w:rsidRDefault="00DA4BE2" w:rsidP="00504792">
      <w:pPr>
        <w:ind w:firstLine="708"/>
        <w:jc w:val="both"/>
        <w:rPr>
          <w:sz w:val="28"/>
          <w:szCs w:val="28"/>
        </w:rPr>
      </w:pPr>
      <w:r>
        <w:rPr>
          <w:sz w:val="28"/>
          <w:szCs w:val="28"/>
        </w:rPr>
        <w:t>2.5.1.1. Конституцией Российской Федерации, принятой 12.12.93 г.;</w:t>
      </w:r>
    </w:p>
    <w:p w:rsidR="00DA4BE2" w:rsidRDefault="00DA4BE2" w:rsidP="00504792">
      <w:pPr>
        <w:ind w:firstLine="708"/>
        <w:jc w:val="both"/>
        <w:rPr>
          <w:sz w:val="28"/>
          <w:szCs w:val="28"/>
        </w:rPr>
      </w:pPr>
      <w:r>
        <w:rPr>
          <w:sz w:val="28"/>
          <w:szCs w:val="28"/>
        </w:rPr>
        <w:t>2.5.1.2. Федеральным законом от 06.10.2003 г. № 131-ФЗ «Об общих принципах организации местного самоуправления в Российской Федерации»;</w:t>
      </w:r>
    </w:p>
    <w:p w:rsidR="00DA4BE2" w:rsidRDefault="00DA4BE2" w:rsidP="00504792">
      <w:pPr>
        <w:ind w:firstLine="708"/>
        <w:jc w:val="both"/>
        <w:rPr>
          <w:sz w:val="28"/>
          <w:szCs w:val="28"/>
        </w:rPr>
      </w:pPr>
      <w:r>
        <w:rPr>
          <w:sz w:val="28"/>
          <w:szCs w:val="28"/>
        </w:rPr>
        <w:t>2.5.1.3. Федеральным законом от 02.05.2006 г. № 59-ФЗ «О порядке рассмотрения обращений граждан Российской Федерации»;</w:t>
      </w:r>
    </w:p>
    <w:p w:rsidR="00DA4BE2" w:rsidRDefault="00DA4BE2" w:rsidP="00504792">
      <w:pPr>
        <w:ind w:firstLine="708"/>
        <w:jc w:val="both"/>
        <w:rPr>
          <w:sz w:val="28"/>
          <w:szCs w:val="28"/>
        </w:rPr>
      </w:pPr>
      <w:r>
        <w:rPr>
          <w:sz w:val="28"/>
          <w:szCs w:val="28"/>
        </w:rPr>
        <w:t>2.5.1.4. Федеральным законом от 27.07.2010</w:t>
      </w:r>
      <w:r w:rsidR="004F1ED9">
        <w:rPr>
          <w:sz w:val="28"/>
          <w:szCs w:val="28"/>
        </w:rPr>
        <w:t xml:space="preserve"> </w:t>
      </w:r>
      <w:r>
        <w:rPr>
          <w:sz w:val="28"/>
          <w:szCs w:val="28"/>
        </w:rPr>
        <w:t xml:space="preserve"> № 210-ФЗ «Об организации предоставления государственных и муниципальных услуг»;</w:t>
      </w:r>
    </w:p>
    <w:p w:rsidR="00DA4BE2" w:rsidRDefault="00DA4BE2" w:rsidP="00504792">
      <w:pPr>
        <w:ind w:firstLine="708"/>
        <w:jc w:val="both"/>
        <w:rPr>
          <w:sz w:val="28"/>
          <w:szCs w:val="28"/>
        </w:rPr>
      </w:pPr>
      <w:r>
        <w:rPr>
          <w:sz w:val="28"/>
          <w:szCs w:val="28"/>
        </w:rPr>
        <w:t>2.5.1.5. Законом Российской Федерации от 09.10.1992 г. № 3612-1 «Основы законодательства Российской Федерации о культуре»;</w:t>
      </w:r>
    </w:p>
    <w:p w:rsidR="00DA4BE2" w:rsidRDefault="00DA4BE2" w:rsidP="00504792">
      <w:pPr>
        <w:jc w:val="both"/>
        <w:rPr>
          <w:sz w:val="28"/>
          <w:szCs w:val="28"/>
        </w:rPr>
      </w:pPr>
      <w:r>
        <w:rPr>
          <w:sz w:val="28"/>
          <w:szCs w:val="28"/>
        </w:rPr>
        <w:t xml:space="preserve">       </w:t>
      </w:r>
      <w:r w:rsidRPr="00C56F8F">
        <w:rPr>
          <w:sz w:val="28"/>
          <w:szCs w:val="28"/>
        </w:rPr>
        <w:t>2.5.1.6. Закон Оренбургской области от 04.07.2005 N 2352/428-III-ОЗ (ред. от 06.03.2015)</w:t>
      </w:r>
      <w:r>
        <w:rPr>
          <w:sz w:val="28"/>
          <w:szCs w:val="28"/>
        </w:rPr>
        <w:t xml:space="preserve">     </w:t>
      </w:r>
      <w:r w:rsidRPr="00C56F8F">
        <w:rPr>
          <w:sz w:val="28"/>
          <w:szCs w:val="28"/>
        </w:rPr>
        <w:t>"О культурной деятельности в Оренбургской области" (принят постановлением Законодательного Собрания Оренбургской области от 21.06.2005 N 2352)</w:t>
      </w:r>
      <w:r>
        <w:rPr>
          <w:sz w:val="28"/>
          <w:szCs w:val="28"/>
        </w:rPr>
        <w:t>.</w:t>
      </w:r>
    </w:p>
    <w:p w:rsidR="00DA4BE2" w:rsidRDefault="00DA4BE2" w:rsidP="00504792">
      <w:pPr>
        <w:ind w:firstLine="567"/>
        <w:jc w:val="both"/>
        <w:rPr>
          <w:sz w:val="28"/>
          <w:szCs w:val="28"/>
        </w:rPr>
      </w:pPr>
      <w:r>
        <w:rPr>
          <w:sz w:val="28"/>
          <w:szCs w:val="28"/>
        </w:rPr>
        <w:t>2.5.1.7. Уставом МБУК «ЦКС», утвержденным постановлением администрации Грачевского района;</w:t>
      </w:r>
    </w:p>
    <w:p w:rsidR="00DA4BE2" w:rsidRDefault="00DA4BE2" w:rsidP="00504792">
      <w:pPr>
        <w:ind w:firstLine="567"/>
        <w:jc w:val="both"/>
        <w:rPr>
          <w:sz w:val="28"/>
          <w:szCs w:val="28"/>
        </w:rPr>
      </w:pPr>
      <w:r>
        <w:rPr>
          <w:sz w:val="28"/>
          <w:szCs w:val="28"/>
        </w:rPr>
        <w:t>2.5.1.8. Иными нормативными правовыми актами.</w:t>
      </w:r>
    </w:p>
    <w:p w:rsidR="00DA4BE2" w:rsidRDefault="00DA4BE2" w:rsidP="00DA4BE2">
      <w:pPr>
        <w:ind w:firstLine="708"/>
        <w:jc w:val="both"/>
        <w:rPr>
          <w:sz w:val="28"/>
          <w:szCs w:val="28"/>
        </w:rPr>
      </w:pPr>
    </w:p>
    <w:p w:rsidR="00DA4BE2" w:rsidRDefault="00DA4BE2" w:rsidP="00DA4BE2">
      <w:pPr>
        <w:jc w:val="center"/>
        <w:rPr>
          <w:b/>
          <w:sz w:val="28"/>
          <w:szCs w:val="28"/>
        </w:rPr>
      </w:pPr>
      <w:r>
        <w:rPr>
          <w:b/>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A4BE2" w:rsidRDefault="00DA4BE2" w:rsidP="00DA4BE2">
      <w:pPr>
        <w:jc w:val="both"/>
        <w:rPr>
          <w:sz w:val="28"/>
          <w:szCs w:val="28"/>
        </w:rPr>
      </w:pPr>
      <w:r>
        <w:rPr>
          <w:b/>
          <w:sz w:val="28"/>
          <w:szCs w:val="28"/>
        </w:rPr>
        <w:lastRenderedPageBreak/>
        <w:tab/>
      </w:r>
      <w:r>
        <w:rPr>
          <w:sz w:val="28"/>
          <w:szCs w:val="28"/>
        </w:rPr>
        <w:t>2.6.1. Для предоставления муниципальной услуги заявитель направляет в МБУК ЦКС заявку об организации и проведении культурно-массового мероприятия в произвольной форме.</w:t>
      </w:r>
    </w:p>
    <w:p w:rsidR="00DA4BE2" w:rsidRDefault="00DA4BE2" w:rsidP="00DA4BE2">
      <w:pPr>
        <w:jc w:val="both"/>
        <w:rPr>
          <w:sz w:val="28"/>
          <w:szCs w:val="28"/>
        </w:rPr>
      </w:pPr>
    </w:p>
    <w:p w:rsidR="00DA4BE2" w:rsidRDefault="00DA4BE2" w:rsidP="00DA4BE2">
      <w:pPr>
        <w:jc w:val="center"/>
        <w:rPr>
          <w:b/>
          <w:sz w:val="28"/>
          <w:szCs w:val="28"/>
        </w:rPr>
      </w:pPr>
      <w:r>
        <w:rPr>
          <w:b/>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DA4BE2" w:rsidRDefault="00DA4BE2" w:rsidP="00DA4BE2">
      <w:pPr>
        <w:ind w:firstLine="708"/>
        <w:rPr>
          <w:sz w:val="28"/>
          <w:szCs w:val="28"/>
        </w:rPr>
      </w:pPr>
      <w:r>
        <w:rPr>
          <w:sz w:val="28"/>
          <w:szCs w:val="28"/>
        </w:rPr>
        <w:t>2.7.1. В приеме документов может быть отказано:</w:t>
      </w:r>
    </w:p>
    <w:p w:rsidR="00DA4BE2" w:rsidRPr="00684161" w:rsidRDefault="00DA4BE2" w:rsidP="00DA4BE2">
      <w:pPr>
        <w:jc w:val="both"/>
        <w:rPr>
          <w:sz w:val="28"/>
          <w:szCs w:val="28"/>
        </w:rPr>
      </w:pPr>
      <w:r>
        <w:rPr>
          <w:sz w:val="28"/>
          <w:szCs w:val="28"/>
        </w:rPr>
        <w:t xml:space="preserve">         </w:t>
      </w:r>
      <w:r w:rsidRPr="00684161">
        <w:rPr>
          <w:sz w:val="28"/>
          <w:szCs w:val="28"/>
        </w:rPr>
        <w:t>2.7.1.1. В случае если предоставленные документы не читаются или подписаны неуполномоченным лицом.</w:t>
      </w:r>
    </w:p>
    <w:p w:rsidR="00DA4BE2" w:rsidRDefault="00DA4BE2" w:rsidP="00DA4BE2">
      <w:pPr>
        <w:jc w:val="both"/>
        <w:rPr>
          <w:sz w:val="28"/>
          <w:szCs w:val="28"/>
        </w:rPr>
      </w:pPr>
      <w:r w:rsidRPr="00684161">
        <w:rPr>
          <w:sz w:val="28"/>
          <w:szCs w:val="28"/>
        </w:rPr>
        <w:tab/>
      </w:r>
    </w:p>
    <w:p w:rsidR="00DA4BE2" w:rsidRDefault="00DA4BE2" w:rsidP="00DA4BE2">
      <w:pPr>
        <w:jc w:val="center"/>
        <w:rPr>
          <w:b/>
          <w:sz w:val="28"/>
          <w:szCs w:val="28"/>
        </w:rPr>
      </w:pPr>
      <w:r w:rsidRPr="006B6A5E">
        <w:rPr>
          <w:b/>
          <w:sz w:val="28"/>
          <w:szCs w:val="28"/>
        </w:rPr>
        <w:t>2.8. Исчерпывающий перечень оснований для отказа в предоставлении муниципальной услуги</w:t>
      </w:r>
    </w:p>
    <w:p w:rsidR="00DA4BE2" w:rsidRPr="00684161" w:rsidRDefault="00DA4BE2" w:rsidP="00DA4BE2">
      <w:pPr>
        <w:ind w:firstLine="708"/>
        <w:jc w:val="both"/>
        <w:rPr>
          <w:sz w:val="28"/>
          <w:szCs w:val="28"/>
        </w:rPr>
      </w:pPr>
      <w:r w:rsidRPr="00684161">
        <w:rPr>
          <w:sz w:val="28"/>
          <w:szCs w:val="28"/>
        </w:rPr>
        <w:t>2.8.1. Основаниями для отказа в предоставлении муниципальной услуги являются:</w:t>
      </w:r>
    </w:p>
    <w:p w:rsidR="00DA4BE2" w:rsidRPr="00684161" w:rsidRDefault="00DA4BE2" w:rsidP="00DA4BE2">
      <w:pPr>
        <w:tabs>
          <w:tab w:val="left" w:pos="1080"/>
        </w:tabs>
        <w:ind w:left="360"/>
        <w:jc w:val="both"/>
        <w:rPr>
          <w:sz w:val="28"/>
          <w:szCs w:val="28"/>
        </w:rPr>
      </w:pPr>
      <w:r>
        <w:rPr>
          <w:sz w:val="28"/>
          <w:szCs w:val="28"/>
        </w:rPr>
        <w:t xml:space="preserve">   </w:t>
      </w:r>
      <w:r w:rsidR="00E21BFF">
        <w:rPr>
          <w:sz w:val="28"/>
          <w:szCs w:val="28"/>
        </w:rPr>
        <w:t>2.8.1.1.</w:t>
      </w:r>
      <w:r>
        <w:rPr>
          <w:sz w:val="28"/>
          <w:szCs w:val="28"/>
        </w:rPr>
        <w:t xml:space="preserve"> Н</w:t>
      </w:r>
      <w:r w:rsidRPr="00684161">
        <w:rPr>
          <w:sz w:val="28"/>
          <w:szCs w:val="28"/>
        </w:rPr>
        <w:t>ахождение заявителя в состоянии алкогольного, наркотического или токсического опьянения;</w:t>
      </w:r>
    </w:p>
    <w:p w:rsidR="00DA4BE2" w:rsidRPr="00684161" w:rsidRDefault="00DA4BE2" w:rsidP="00DA4BE2">
      <w:pPr>
        <w:tabs>
          <w:tab w:val="left" w:pos="1080"/>
        </w:tabs>
        <w:jc w:val="both"/>
        <w:rPr>
          <w:sz w:val="28"/>
          <w:szCs w:val="28"/>
        </w:rPr>
      </w:pPr>
      <w:r>
        <w:rPr>
          <w:sz w:val="28"/>
          <w:szCs w:val="28"/>
        </w:rPr>
        <w:t xml:space="preserve">        2.</w:t>
      </w:r>
      <w:r w:rsidR="00E21BFF">
        <w:rPr>
          <w:sz w:val="28"/>
          <w:szCs w:val="28"/>
        </w:rPr>
        <w:t>8.1.2.</w:t>
      </w:r>
      <w:r>
        <w:rPr>
          <w:sz w:val="28"/>
          <w:szCs w:val="28"/>
        </w:rPr>
        <w:t xml:space="preserve"> П</w:t>
      </w:r>
      <w:r w:rsidRPr="00684161">
        <w:rPr>
          <w:sz w:val="28"/>
          <w:szCs w:val="28"/>
        </w:rPr>
        <w:t xml:space="preserve">ротивоправные и общественно опасные действия заявителя, способные причинить ущерб имуществу </w:t>
      </w:r>
      <w:r>
        <w:rPr>
          <w:sz w:val="28"/>
          <w:szCs w:val="28"/>
        </w:rPr>
        <w:t>клубного учреждения</w:t>
      </w:r>
      <w:r w:rsidRPr="00684161">
        <w:rPr>
          <w:sz w:val="28"/>
          <w:szCs w:val="28"/>
        </w:rPr>
        <w:t xml:space="preserve">, сотрудникам </w:t>
      </w:r>
      <w:r>
        <w:rPr>
          <w:sz w:val="28"/>
          <w:szCs w:val="28"/>
        </w:rPr>
        <w:t>МБУК ЦКС</w:t>
      </w:r>
      <w:r w:rsidRPr="00684161">
        <w:rPr>
          <w:sz w:val="28"/>
          <w:szCs w:val="28"/>
        </w:rPr>
        <w:t xml:space="preserve"> и другим получателям муниципальной услуги;</w:t>
      </w:r>
    </w:p>
    <w:p w:rsidR="00DA4BE2" w:rsidRPr="00684161" w:rsidRDefault="00DA4BE2" w:rsidP="002F2516">
      <w:pPr>
        <w:tabs>
          <w:tab w:val="left" w:pos="1080"/>
        </w:tabs>
        <w:ind w:left="360"/>
        <w:jc w:val="both"/>
        <w:rPr>
          <w:sz w:val="28"/>
          <w:szCs w:val="28"/>
        </w:rPr>
      </w:pPr>
      <w:r>
        <w:rPr>
          <w:sz w:val="28"/>
          <w:szCs w:val="28"/>
        </w:rPr>
        <w:t xml:space="preserve">   2.8.2. </w:t>
      </w:r>
      <w:r w:rsidRPr="00684161">
        <w:rPr>
          <w:sz w:val="28"/>
          <w:szCs w:val="28"/>
        </w:rPr>
        <w:t xml:space="preserve">Основанием для приостановления предоставления муниципальной услуги может служить нарушение Правил поведения в </w:t>
      </w:r>
      <w:r>
        <w:rPr>
          <w:sz w:val="28"/>
          <w:szCs w:val="28"/>
        </w:rPr>
        <w:t>МБУК ЦКС</w:t>
      </w:r>
      <w:r w:rsidRPr="00684161">
        <w:rPr>
          <w:sz w:val="28"/>
          <w:szCs w:val="28"/>
        </w:rPr>
        <w:t>.</w:t>
      </w:r>
    </w:p>
    <w:p w:rsidR="00DA4BE2" w:rsidRPr="006B6A5E" w:rsidRDefault="00DA4BE2" w:rsidP="00DA4BE2">
      <w:pPr>
        <w:ind w:firstLine="708"/>
        <w:jc w:val="center"/>
        <w:rPr>
          <w:b/>
          <w:sz w:val="28"/>
          <w:szCs w:val="28"/>
        </w:rPr>
      </w:pPr>
    </w:p>
    <w:p w:rsidR="00DA4BE2" w:rsidRDefault="00DA4BE2" w:rsidP="00DA4BE2">
      <w:pPr>
        <w:ind w:firstLine="708"/>
        <w:jc w:val="center"/>
        <w:rPr>
          <w:b/>
          <w:sz w:val="28"/>
          <w:szCs w:val="28"/>
        </w:rPr>
      </w:pPr>
      <w:r w:rsidRPr="006B6A5E">
        <w:rPr>
          <w:b/>
          <w:sz w:val="28"/>
          <w:szCs w:val="28"/>
        </w:rPr>
        <w:t>2.9. Размер платы, взимаемой с заявителя при предоставлении муниципальной услуги и способы ее взимания</w:t>
      </w:r>
    </w:p>
    <w:p w:rsidR="00DA4BE2" w:rsidRDefault="00DA4BE2" w:rsidP="00DA4BE2">
      <w:pPr>
        <w:ind w:firstLine="708"/>
        <w:jc w:val="both"/>
        <w:rPr>
          <w:sz w:val="28"/>
          <w:szCs w:val="28"/>
        </w:rPr>
      </w:pPr>
      <w:r>
        <w:rPr>
          <w:sz w:val="28"/>
          <w:szCs w:val="28"/>
        </w:rPr>
        <w:t>Услуги учреждений культуры предоставляются населению на бесплатной основе.</w:t>
      </w:r>
    </w:p>
    <w:p w:rsidR="00DA4BE2" w:rsidRDefault="00DA4BE2" w:rsidP="00DA4BE2">
      <w:pPr>
        <w:ind w:firstLine="708"/>
        <w:jc w:val="both"/>
        <w:rPr>
          <w:sz w:val="28"/>
          <w:szCs w:val="28"/>
        </w:rPr>
      </w:pPr>
      <w:r>
        <w:rPr>
          <w:sz w:val="28"/>
          <w:szCs w:val="28"/>
        </w:rPr>
        <w:t>2.9.1. На платной основе могут осуществляться услуги, направленные на организацию и проведение вечеров отдыха, встреч, семейных праздников, балов, дискотек, концертов по заявкам организаций, предприятий и отдельных граждан. Прейскурант цен на дополнительные платные услуги, предоставляемые населению муниципальным учреждени</w:t>
      </w:r>
      <w:r w:rsidR="00E21BFF">
        <w:rPr>
          <w:sz w:val="28"/>
          <w:szCs w:val="28"/>
        </w:rPr>
        <w:t>ем</w:t>
      </w:r>
      <w:r>
        <w:rPr>
          <w:sz w:val="28"/>
          <w:szCs w:val="28"/>
        </w:rPr>
        <w:t xml:space="preserve"> культуры, утвержден постановлением администрации Грачевского района.</w:t>
      </w:r>
    </w:p>
    <w:p w:rsidR="00DA4BE2" w:rsidRDefault="00DA4BE2" w:rsidP="00DA4BE2">
      <w:pPr>
        <w:ind w:firstLine="708"/>
        <w:jc w:val="both"/>
        <w:rPr>
          <w:sz w:val="28"/>
          <w:szCs w:val="28"/>
        </w:rPr>
      </w:pPr>
    </w:p>
    <w:p w:rsidR="00DA4BE2" w:rsidRPr="00C422B0" w:rsidRDefault="00DA4BE2" w:rsidP="00DA4BE2">
      <w:pPr>
        <w:jc w:val="center"/>
        <w:rPr>
          <w:b/>
          <w:sz w:val="28"/>
          <w:szCs w:val="28"/>
        </w:rPr>
      </w:pPr>
      <w:r w:rsidRPr="00C422B0">
        <w:rPr>
          <w:b/>
          <w:sz w:val="28"/>
          <w:szCs w:val="28"/>
        </w:rPr>
        <w:t>2.10. Максимальный срок ожидания в очереди при подаче зап</w:t>
      </w:r>
      <w:r>
        <w:rPr>
          <w:b/>
          <w:sz w:val="28"/>
          <w:szCs w:val="28"/>
        </w:rPr>
        <w:t>роса о пре</w:t>
      </w:r>
      <w:r w:rsidRPr="00C422B0">
        <w:rPr>
          <w:b/>
          <w:sz w:val="28"/>
          <w:szCs w:val="28"/>
        </w:rPr>
        <w:t>доставлении муниципальной услуги и при получении результата предоставления муниципальной услуги</w:t>
      </w:r>
    </w:p>
    <w:p w:rsidR="00DA4BE2" w:rsidRDefault="00DA4BE2" w:rsidP="00DA4BE2">
      <w:pPr>
        <w:ind w:firstLine="708"/>
        <w:jc w:val="both"/>
        <w:rPr>
          <w:sz w:val="28"/>
          <w:szCs w:val="28"/>
        </w:rPr>
      </w:pPr>
    </w:p>
    <w:p w:rsidR="00DA4BE2" w:rsidRDefault="00DA4BE2" w:rsidP="00DA4BE2">
      <w:pPr>
        <w:ind w:firstLine="708"/>
        <w:jc w:val="both"/>
        <w:rPr>
          <w:sz w:val="28"/>
          <w:szCs w:val="28"/>
        </w:rPr>
      </w:pPr>
      <w:r>
        <w:rPr>
          <w:sz w:val="28"/>
          <w:szCs w:val="28"/>
        </w:rPr>
        <w:t>2.10.1. Под запросом в настоящем административном регламенте понимается заявка об организации и проведении культурно-массового мероприятия.</w:t>
      </w:r>
    </w:p>
    <w:p w:rsidR="00DA4BE2" w:rsidRDefault="00DA4BE2" w:rsidP="00DA4BE2">
      <w:pPr>
        <w:ind w:firstLine="708"/>
        <w:jc w:val="both"/>
        <w:rPr>
          <w:sz w:val="28"/>
          <w:szCs w:val="28"/>
        </w:rPr>
      </w:pPr>
      <w:r>
        <w:rPr>
          <w:sz w:val="28"/>
          <w:szCs w:val="28"/>
        </w:rPr>
        <w:t>2.10.2. Сроки ожидания в очереди при подаче заявки:</w:t>
      </w:r>
    </w:p>
    <w:p w:rsidR="00DA4BE2" w:rsidRDefault="00DA4BE2" w:rsidP="00DA4BE2">
      <w:pPr>
        <w:ind w:firstLine="708"/>
        <w:jc w:val="both"/>
        <w:rPr>
          <w:sz w:val="28"/>
          <w:szCs w:val="28"/>
        </w:rPr>
      </w:pPr>
      <w:r>
        <w:rPr>
          <w:sz w:val="28"/>
          <w:szCs w:val="28"/>
        </w:rPr>
        <w:t xml:space="preserve"> - максимальное время ожидания в очереди при подаче заявки и при получении результата должен составлять не более 15 минут.</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Pr>
          <w:b/>
          <w:sz w:val="28"/>
          <w:szCs w:val="28"/>
        </w:rPr>
        <w:t xml:space="preserve">2.11. Срок регистрации запроса заявителя о предоставлении муниципальной услуги </w:t>
      </w:r>
    </w:p>
    <w:p w:rsidR="00DA4BE2" w:rsidRDefault="00DA4BE2" w:rsidP="00DA4BE2">
      <w:pPr>
        <w:ind w:firstLine="708"/>
        <w:jc w:val="both"/>
        <w:rPr>
          <w:sz w:val="28"/>
          <w:szCs w:val="28"/>
        </w:rPr>
      </w:pPr>
      <w:r>
        <w:rPr>
          <w:sz w:val="28"/>
          <w:szCs w:val="28"/>
        </w:rPr>
        <w:lastRenderedPageBreak/>
        <w:t>2.11.1. Регистрации запроса заявителя о предоставлении муниципальной услуги осуществляется в течение дня его поступления.</w:t>
      </w:r>
    </w:p>
    <w:p w:rsidR="00DA4BE2" w:rsidRDefault="00DA4BE2" w:rsidP="00DA4BE2">
      <w:pPr>
        <w:ind w:firstLine="708"/>
        <w:jc w:val="center"/>
        <w:rPr>
          <w:b/>
          <w:sz w:val="28"/>
          <w:szCs w:val="28"/>
        </w:rPr>
      </w:pPr>
    </w:p>
    <w:p w:rsidR="00DA4BE2" w:rsidRDefault="00DA4BE2" w:rsidP="00DA4BE2">
      <w:pPr>
        <w:ind w:firstLine="708"/>
        <w:jc w:val="center"/>
        <w:rPr>
          <w:b/>
          <w:sz w:val="28"/>
          <w:szCs w:val="28"/>
        </w:rPr>
      </w:pPr>
      <w:r>
        <w:rPr>
          <w:b/>
          <w:sz w:val="28"/>
          <w:szCs w:val="28"/>
        </w:rPr>
        <w:t>12.12. Требования к помещениям, в которых предоставляется муниципальная услуга</w:t>
      </w:r>
    </w:p>
    <w:p w:rsidR="00DA4BE2" w:rsidRDefault="00DA4BE2" w:rsidP="00DA4BE2">
      <w:pPr>
        <w:ind w:firstLine="708"/>
        <w:jc w:val="both"/>
        <w:rPr>
          <w:sz w:val="28"/>
          <w:szCs w:val="28"/>
        </w:rPr>
      </w:pPr>
      <w:r>
        <w:rPr>
          <w:sz w:val="28"/>
          <w:szCs w:val="28"/>
        </w:rPr>
        <w:t>2.12.1. По размерам и состоянию посещения, в которых предоставляется муниципальная услуга, должны отвечать требованиям санитарно-гигиенических норм и правил, противопожарной безопасности, безопасности труда и должны быть защищены от воздействия факторов отрицательно влияющих на качество предоставляемых муниципальных услуг (повышенная температура воздуха, влажность воздуха, запыленность, загрязнения, шум, вибрации и т.д.).</w:t>
      </w:r>
    </w:p>
    <w:p w:rsidR="00DA4BE2" w:rsidRDefault="00DA4BE2" w:rsidP="00DA4BE2">
      <w:pPr>
        <w:ind w:firstLine="708"/>
        <w:jc w:val="both"/>
        <w:rPr>
          <w:sz w:val="28"/>
          <w:szCs w:val="28"/>
        </w:rPr>
      </w:pPr>
      <w:r>
        <w:rPr>
          <w:sz w:val="28"/>
          <w:szCs w:val="28"/>
        </w:rPr>
        <w:t>2.12.2. В местах предоставления муниципальной услуги должно быть предусмотрено оборудование доступных мест общего пользования (санитарно-бытовых помещений) и хранения верхней одежды посетителей, должны создаваться комфортные условия для посетителей.</w:t>
      </w:r>
    </w:p>
    <w:p w:rsidR="00DA4BE2" w:rsidRDefault="00DA4BE2" w:rsidP="00DA4BE2">
      <w:pPr>
        <w:ind w:firstLine="708"/>
        <w:jc w:val="both"/>
        <w:rPr>
          <w:sz w:val="28"/>
          <w:szCs w:val="28"/>
        </w:rPr>
      </w:pPr>
      <w:r>
        <w:rPr>
          <w:sz w:val="28"/>
          <w:szCs w:val="28"/>
        </w:rPr>
        <w:t>2.12.3. Места ожидания в очереди должны быть оборудованы стульями. Количество мест ожидания должно определяться исходя из фактической нагрузки и возможностей для их размещения в здании.</w:t>
      </w:r>
    </w:p>
    <w:p w:rsidR="00DA4BE2" w:rsidRDefault="00DA4BE2" w:rsidP="00DA4BE2">
      <w:pPr>
        <w:ind w:firstLine="708"/>
        <w:jc w:val="both"/>
        <w:rPr>
          <w:sz w:val="28"/>
          <w:szCs w:val="28"/>
        </w:rPr>
      </w:pPr>
      <w:r>
        <w:rPr>
          <w:sz w:val="28"/>
          <w:szCs w:val="28"/>
        </w:rPr>
        <w:t>2.12.4. Помещения должны быть обеспечены всеми средствами коммунально-бытового обслуживания и оснащены</w:t>
      </w:r>
      <w:r w:rsidR="00204FD0">
        <w:rPr>
          <w:sz w:val="28"/>
          <w:szCs w:val="28"/>
        </w:rPr>
        <w:t xml:space="preserve"> </w:t>
      </w:r>
      <w:r>
        <w:rPr>
          <w:sz w:val="28"/>
          <w:szCs w:val="28"/>
        </w:rPr>
        <w:t xml:space="preserve">оборудованием (компьютерами, средствами связи, включая Интернет, оргтехникой), канцелярскими принадлежностями, информационными и методическими материалами наглядной информацией, </w:t>
      </w:r>
      <w:r w:rsidR="00204FD0">
        <w:rPr>
          <w:sz w:val="28"/>
          <w:szCs w:val="28"/>
        </w:rPr>
        <w:t>а также</w:t>
      </w:r>
      <w:r>
        <w:rPr>
          <w:sz w:val="28"/>
          <w:szCs w:val="28"/>
        </w:rPr>
        <w:t xml:space="preserve"> нормативными документами, обеспечивающими надлежащее качество предоставляемой услуги.</w:t>
      </w:r>
    </w:p>
    <w:p w:rsidR="00740B2E" w:rsidRPr="003B39D5" w:rsidRDefault="00DA4BE2" w:rsidP="00DA4BE2">
      <w:pPr>
        <w:ind w:firstLine="708"/>
        <w:jc w:val="both"/>
        <w:rPr>
          <w:sz w:val="28"/>
          <w:szCs w:val="28"/>
        </w:rPr>
      </w:pPr>
      <w:r>
        <w:rPr>
          <w:sz w:val="28"/>
          <w:szCs w:val="28"/>
        </w:rPr>
        <w:t xml:space="preserve">2.12.5. </w:t>
      </w:r>
      <w:r w:rsidR="003B39D5" w:rsidRPr="003B39D5">
        <w:rPr>
          <w:sz w:val="28"/>
          <w:szCs w:val="28"/>
        </w:rPr>
        <w:t>М</w:t>
      </w:r>
      <w:r w:rsidRPr="003B39D5">
        <w:rPr>
          <w:sz w:val="28"/>
          <w:szCs w:val="28"/>
        </w:rPr>
        <w:t>еста предоставления муниципальной услуги должны быть</w:t>
      </w:r>
      <w:r w:rsidR="003B39D5" w:rsidRPr="003B39D5">
        <w:rPr>
          <w:sz w:val="28"/>
          <w:szCs w:val="28"/>
        </w:rPr>
        <w:t xml:space="preserve"> о</w:t>
      </w:r>
      <w:r w:rsidR="003B39D5" w:rsidRPr="003B39D5">
        <w:rPr>
          <w:bCs/>
          <w:color w:val="000000"/>
          <w:sz w:val="28"/>
          <w:szCs w:val="28"/>
          <w:shd w:val="clear" w:color="auto" w:fill="FFFFFF"/>
        </w:rPr>
        <w:t xml:space="preserve">беспечены </w:t>
      </w:r>
      <w:r w:rsidR="003B39D5">
        <w:rPr>
          <w:bCs/>
          <w:color w:val="000000"/>
          <w:sz w:val="28"/>
          <w:szCs w:val="28"/>
          <w:shd w:val="clear" w:color="auto" w:fill="FFFFFF"/>
        </w:rPr>
        <w:t xml:space="preserve">следующими </w:t>
      </w:r>
      <w:r w:rsidR="003B39D5">
        <w:rPr>
          <w:sz w:val="28"/>
          <w:szCs w:val="28"/>
        </w:rPr>
        <w:t>условиями</w:t>
      </w:r>
      <w:r w:rsidR="003B39D5" w:rsidRPr="003B39D5">
        <w:rPr>
          <w:bCs/>
          <w:color w:val="000000"/>
          <w:sz w:val="28"/>
          <w:szCs w:val="28"/>
          <w:shd w:val="clear" w:color="auto" w:fill="FFFFFF"/>
        </w:rPr>
        <w:t xml:space="preserve"> беспрепятственн</w:t>
      </w:r>
      <w:r w:rsidR="003B39D5">
        <w:rPr>
          <w:bCs/>
          <w:color w:val="000000"/>
          <w:sz w:val="28"/>
          <w:szCs w:val="28"/>
          <w:shd w:val="clear" w:color="auto" w:fill="FFFFFF"/>
        </w:rPr>
        <w:t>ого</w:t>
      </w:r>
      <w:r w:rsidR="003B39D5" w:rsidRPr="003B39D5">
        <w:rPr>
          <w:bCs/>
          <w:color w:val="000000"/>
          <w:sz w:val="28"/>
          <w:szCs w:val="28"/>
          <w:shd w:val="clear" w:color="auto" w:fill="FFFFFF"/>
        </w:rPr>
        <w:t xml:space="preserve"> доступ</w:t>
      </w:r>
      <w:r w:rsidR="0092483F">
        <w:rPr>
          <w:bCs/>
          <w:color w:val="000000"/>
          <w:sz w:val="28"/>
          <w:szCs w:val="28"/>
          <w:shd w:val="clear" w:color="auto" w:fill="FFFFFF"/>
        </w:rPr>
        <w:t>а</w:t>
      </w:r>
      <w:r w:rsidR="003B39D5" w:rsidRPr="003B39D5">
        <w:rPr>
          <w:bCs/>
          <w:color w:val="000000"/>
          <w:sz w:val="28"/>
          <w:szCs w:val="28"/>
          <w:shd w:val="clear" w:color="auto" w:fill="FFFFFF"/>
        </w:rPr>
        <w:t xml:space="preserve"> инвалидов к объектам социальной</w:t>
      </w:r>
      <w:r w:rsidR="0092483F">
        <w:rPr>
          <w:bCs/>
          <w:color w:val="000000"/>
          <w:sz w:val="28"/>
          <w:szCs w:val="28"/>
          <w:shd w:val="clear" w:color="auto" w:fill="FFFFFF"/>
        </w:rPr>
        <w:t xml:space="preserve"> инфраструктуры</w:t>
      </w:r>
      <w:r w:rsidR="00740B2E" w:rsidRPr="003B39D5">
        <w:rPr>
          <w:sz w:val="28"/>
          <w:szCs w:val="28"/>
        </w:rPr>
        <w:t>:</w:t>
      </w:r>
    </w:p>
    <w:p w:rsidR="00740B2E" w:rsidRPr="00740B2E" w:rsidRDefault="0092483F" w:rsidP="00740B2E">
      <w:pPr>
        <w:shd w:val="clear" w:color="auto" w:fill="FFFFFF"/>
        <w:spacing w:line="290" w:lineRule="atLeast"/>
        <w:ind w:firstLine="547"/>
        <w:jc w:val="both"/>
        <w:rPr>
          <w:color w:val="000000"/>
          <w:sz w:val="28"/>
          <w:szCs w:val="28"/>
        </w:rPr>
      </w:pPr>
      <w:r>
        <w:rPr>
          <w:color w:val="000000"/>
          <w:sz w:val="28"/>
          <w:szCs w:val="28"/>
        </w:rPr>
        <w:t>-</w:t>
      </w:r>
      <w:r w:rsidR="00740B2E" w:rsidRPr="00740B2E">
        <w:rPr>
          <w:color w:val="000000"/>
          <w:sz w:val="28"/>
          <w:szCs w:val="28"/>
        </w:rPr>
        <w:t xml:space="preserve">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740B2E" w:rsidRPr="00740B2E" w:rsidRDefault="0092483F" w:rsidP="00740B2E">
      <w:pPr>
        <w:shd w:val="clear" w:color="auto" w:fill="FFFFFF"/>
        <w:spacing w:line="290" w:lineRule="atLeast"/>
        <w:ind w:firstLine="547"/>
        <w:jc w:val="both"/>
        <w:rPr>
          <w:color w:val="000000"/>
          <w:sz w:val="28"/>
          <w:szCs w:val="28"/>
        </w:rPr>
      </w:pPr>
      <w:bookmarkStart w:id="1" w:name="dst255"/>
      <w:bookmarkStart w:id="2" w:name="dst256"/>
      <w:bookmarkEnd w:id="1"/>
      <w:bookmarkEnd w:id="2"/>
      <w:r>
        <w:rPr>
          <w:color w:val="000000"/>
          <w:sz w:val="28"/>
          <w:szCs w:val="28"/>
        </w:rPr>
        <w:t>-</w:t>
      </w:r>
      <w:r w:rsidR="00740B2E" w:rsidRPr="00740B2E">
        <w:rPr>
          <w:color w:val="000000"/>
          <w:sz w:val="28"/>
          <w:szCs w:val="28"/>
        </w:rPr>
        <w:t xml:space="preserve">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40B2E" w:rsidRPr="00740B2E" w:rsidRDefault="0092483F" w:rsidP="00740B2E">
      <w:pPr>
        <w:shd w:val="clear" w:color="auto" w:fill="FFFFFF"/>
        <w:spacing w:line="290" w:lineRule="atLeast"/>
        <w:ind w:firstLine="547"/>
        <w:jc w:val="both"/>
        <w:rPr>
          <w:color w:val="000000"/>
          <w:sz w:val="28"/>
          <w:szCs w:val="28"/>
        </w:rPr>
      </w:pPr>
      <w:bookmarkStart w:id="3" w:name="dst257"/>
      <w:bookmarkEnd w:id="3"/>
      <w:r>
        <w:rPr>
          <w:color w:val="000000"/>
          <w:sz w:val="28"/>
          <w:szCs w:val="28"/>
        </w:rPr>
        <w:t>-</w:t>
      </w:r>
      <w:r w:rsidR="00740B2E" w:rsidRPr="00740B2E">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40B2E" w:rsidRPr="00740B2E" w:rsidRDefault="0092483F" w:rsidP="00740B2E">
      <w:pPr>
        <w:shd w:val="clear" w:color="auto" w:fill="FFFFFF"/>
        <w:spacing w:line="290" w:lineRule="atLeast"/>
        <w:ind w:firstLine="547"/>
        <w:jc w:val="both"/>
        <w:rPr>
          <w:color w:val="000000"/>
          <w:sz w:val="28"/>
          <w:szCs w:val="28"/>
        </w:rPr>
      </w:pPr>
      <w:bookmarkStart w:id="4" w:name="dst258"/>
      <w:bookmarkEnd w:id="4"/>
      <w:r>
        <w:rPr>
          <w:color w:val="000000"/>
          <w:sz w:val="28"/>
          <w:szCs w:val="28"/>
        </w:rPr>
        <w:t>-</w:t>
      </w:r>
      <w:r w:rsidR="00740B2E" w:rsidRPr="00740B2E">
        <w:rPr>
          <w:color w:val="000000"/>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740B2E" w:rsidRPr="00740B2E" w:rsidRDefault="0092483F" w:rsidP="00740B2E">
      <w:pPr>
        <w:shd w:val="clear" w:color="auto" w:fill="FFFFFF"/>
        <w:spacing w:line="290" w:lineRule="atLeast"/>
        <w:ind w:firstLine="547"/>
        <w:jc w:val="both"/>
        <w:rPr>
          <w:color w:val="000000"/>
          <w:sz w:val="28"/>
          <w:szCs w:val="28"/>
        </w:rPr>
      </w:pPr>
      <w:bookmarkStart w:id="5" w:name="dst259"/>
      <w:bookmarkEnd w:id="5"/>
      <w:r>
        <w:rPr>
          <w:color w:val="000000"/>
          <w:sz w:val="28"/>
          <w:szCs w:val="28"/>
        </w:rPr>
        <w:lastRenderedPageBreak/>
        <w:t>-</w:t>
      </w:r>
      <w:r w:rsidR="00740B2E" w:rsidRPr="00740B2E">
        <w:rPr>
          <w:color w:val="000000"/>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0B2E" w:rsidRPr="00740B2E" w:rsidRDefault="0092483F" w:rsidP="00740B2E">
      <w:pPr>
        <w:shd w:val="clear" w:color="auto" w:fill="FFFFFF"/>
        <w:spacing w:line="290" w:lineRule="atLeast"/>
        <w:ind w:firstLine="547"/>
        <w:jc w:val="both"/>
        <w:rPr>
          <w:color w:val="000000"/>
          <w:sz w:val="28"/>
          <w:szCs w:val="28"/>
        </w:rPr>
      </w:pPr>
      <w:bookmarkStart w:id="6" w:name="dst260"/>
      <w:bookmarkEnd w:id="6"/>
      <w:r>
        <w:rPr>
          <w:color w:val="000000"/>
          <w:sz w:val="28"/>
          <w:szCs w:val="28"/>
        </w:rPr>
        <w:t>-</w:t>
      </w:r>
      <w:r w:rsidR="00740B2E" w:rsidRPr="00740B2E">
        <w:rPr>
          <w:color w:val="000000"/>
          <w:sz w:val="28"/>
          <w:szCs w:val="28"/>
        </w:rPr>
        <w:t xml:space="preserve">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7" w:anchor="dst100012" w:history="1">
        <w:r w:rsidR="00740B2E" w:rsidRPr="0092483F">
          <w:rPr>
            <w:color w:val="000000" w:themeColor="text1"/>
            <w:sz w:val="28"/>
            <w:szCs w:val="28"/>
          </w:rPr>
          <w:t>форме</w:t>
        </w:r>
      </w:hyperlink>
      <w:r w:rsidR="00740B2E" w:rsidRPr="00740B2E">
        <w:rPr>
          <w:color w:val="000000"/>
          <w:sz w:val="28"/>
          <w:szCs w:val="28"/>
        </w:rPr>
        <w:t> и в </w:t>
      </w:r>
      <w:hyperlink r:id="rId8" w:anchor="dst100038" w:history="1">
        <w:r w:rsidR="00740B2E" w:rsidRPr="0092483F">
          <w:rPr>
            <w:color w:val="000000" w:themeColor="text1"/>
            <w:sz w:val="28"/>
            <w:szCs w:val="28"/>
          </w:rPr>
          <w:t>порядке</w:t>
        </w:r>
      </w:hyperlink>
      <w:r w:rsidR="00740B2E" w:rsidRPr="00740B2E">
        <w:rPr>
          <w:color w:val="000000"/>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40B2E" w:rsidRPr="00740B2E" w:rsidRDefault="0092483F" w:rsidP="00740B2E">
      <w:pPr>
        <w:shd w:val="clear" w:color="auto" w:fill="FFFFFF"/>
        <w:spacing w:line="290" w:lineRule="atLeast"/>
        <w:ind w:firstLine="547"/>
        <w:jc w:val="both"/>
        <w:rPr>
          <w:color w:val="000000"/>
          <w:sz w:val="28"/>
          <w:szCs w:val="28"/>
        </w:rPr>
      </w:pPr>
      <w:bookmarkStart w:id="7" w:name="dst261"/>
      <w:bookmarkEnd w:id="7"/>
      <w:r>
        <w:rPr>
          <w:color w:val="000000"/>
          <w:sz w:val="28"/>
          <w:szCs w:val="28"/>
        </w:rPr>
        <w:t>-</w:t>
      </w:r>
      <w:r w:rsidR="00740B2E" w:rsidRPr="00740B2E">
        <w:rPr>
          <w:color w:val="000000"/>
          <w:sz w:val="28"/>
          <w:szCs w:val="28"/>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DA4BE2" w:rsidRDefault="00DA4BE2" w:rsidP="00DA4BE2">
      <w:pPr>
        <w:ind w:firstLine="708"/>
        <w:jc w:val="both"/>
        <w:rPr>
          <w:sz w:val="28"/>
          <w:szCs w:val="28"/>
        </w:rPr>
      </w:pPr>
      <w:r>
        <w:rPr>
          <w:sz w:val="28"/>
          <w:szCs w:val="28"/>
        </w:rPr>
        <w:t>2.12.6. Специальное оборудование, технику следует использовать строго по назначению, содержать в технически исправном состоянии.</w:t>
      </w:r>
    </w:p>
    <w:p w:rsidR="00DA4BE2" w:rsidRDefault="00DA4BE2" w:rsidP="00DA4BE2">
      <w:pPr>
        <w:ind w:firstLine="708"/>
        <w:jc w:val="both"/>
        <w:rPr>
          <w:sz w:val="28"/>
          <w:szCs w:val="28"/>
        </w:rPr>
      </w:pPr>
      <w:r>
        <w:rPr>
          <w:sz w:val="28"/>
          <w:szCs w:val="28"/>
        </w:rPr>
        <w:t xml:space="preserve">2.12.7. Неисправное специализированное оборудование, техника должны быть отремонтированы (если они подлежат ремонту), а пригодность отремонтированных должна быть подтверждена проверкой на соответствие техническим требованиям. </w:t>
      </w:r>
    </w:p>
    <w:p w:rsidR="00DA4BE2" w:rsidRDefault="00DA4BE2" w:rsidP="00DA4BE2">
      <w:pPr>
        <w:ind w:firstLine="708"/>
        <w:jc w:val="both"/>
        <w:rPr>
          <w:sz w:val="28"/>
          <w:szCs w:val="28"/>
        </w:rPr>
      </w:pPr>
      <w:r>
        <w:rPr>
          <w:sz w:val="28"/>
          <w:szCs w:val="28"/>
        </w:rPr>
        <w:t>2.12.8. Информация о предоставлении муниципальной услуги должна быть размещена на информационном стенде, расположенном при входе в учреждение культуры.</w:t>
      </w:r>
    </w:p>
    <w:p w:rsidR="00DA4BE2" w:rsidRDefault="00DA4BE2" w:rsidP="00DA4BE2">
      <w:pPr>
        <w:ind w:firstLine="708"/>
        <w:jc w:val="both"/>
        <w:rPr>
          <w:sz w:val="28"/>
          <w:szCs w:val="28"/>
        </w:rPr>
      </w:pPr>
      <w:r>
        <w:rPr>
          <w:sz w:val="28"/>
          <w:szCs w:val="28"/>
        </w:rPr>
        <w:t>2.12.9. На информационном стенде должна содержаться следующая информация:</w:t>
      </w:r>
    </w:p>
    <w:p w:rsidR="00DA4BE2" w:rsidRDefault="00DA4BE2" w:rsidP="00DA4BE2">
      <w:pPr>
        <w:ind w:firstLine="708"/>
        <w:jc w:val="both"/>
        <w:rPr>
          <w:sz w:val="28"/>
          <w:szCs w:val="28"/>
        </w:rPr>
      </w:pPr>
      <w:r>
        <w:rPr>
          <w:sz w:val="28"/>
          <w:szCs w:val="28"/>
        </w:rPr>
        <w:t>- наименование муниципальной услуги;</w:t>
      </w:r>
    </w:p>
    <w:p w:rsidR="00DA4BE2" w:rsidRDefault="00DA4BE2" w:rsidP="00DA4BE2">
      <w:pPr>
        <w:ind w:firstLine="708"/>
        <w:jc w:val="both"/>
        <w:rPr>
          <w:sz w:val="28"/>
          <w:szCs w:val="28"/>
        </w:rPr>
      </w:pPr>
      <w:r>
        <w:rPr>
          <w:sz w:val="28"/>
          <w:szCs w:val="28"/>
        </w:rPr>
        <w:t>- режим работы учреждения культуры, предоставляющего муниципальную услугу;</w:t>
      </w:r>
    </w:p>
    <w:p w:rsidR="00DA4BE2" w:rsidRDefault="00DA4BE2" w:rsidP="00DA4BE2">
      <w:pPr>
        <w:ind w:firstLine="708"/>
        <w:jc w:val="both"/>
        <w:rPr>
          <w:sz w:val="28"/>
          <w:szCs w:val="28"/>
        </w:rPr>
      </w:pPr>
      <w:r>
        <w:rPr>
          <w:sz w:val="28"/>
          <w:szCs w:val="28"/>
        </w:rPr>
        <w:t>- нормативные правовые документы, регулирующие предоставление муниципальной услуги;</w:t>
      </w:r>
    </w:p>
    <w:p w:rsidR="00DA4BE2" w:rsidRDefault="00DA4BE2" w:rsidP="00DA4BE2">
      <w:pPr>
        <w:ind w:firstLine="708"/>
        <w:jc w:val="both"/>
        <w:rPr>
          <w:sz w:val="28"/>
          <w:szCs w:val="28"/>
        </w:rPr>
      </w:pPr>
      <w:r>
        <w:rPr>
          <w:sz w:val="28"/>
          <w:szCs w:val="28"/>
        </w:rPr>
        <w:t>- административный регламент по предоставлению муниципальной услуги;</w:t>
      </w:r>
    </w:p>
    <w:p w:rsidR="00DA4BE2" w:rsidRDefault="00DA4BE2" w:rsidP="00DA4BE2">
      <w:pPr>
        <w:ind w:firstLine="708"/>
        <w:jc w:val="both"/>
        <w:rPr>
          <w:sz w:val="28"/>
          <w:szCs w:val="28"/>
        </w:rPr>
      </w:pPr>
      <w:r>
        <w:rPr>
          <w:sz w:val="28"/>
          <w:szCs w:val="28"/>
        </w:rPr>
        <w:t>-сведения об основаниях для отказа в предоставлении муниципальной услуги.</w:t>
      </w:r>
    </w:p>
    <w:p w:rsidR="00DA4BE2" w:rsidRDefault="00DA4BE2" w:rsidP="00DA4BE2">
      <w:pPr>
        <w:ind w:firstLine="708"/>
        <w:jc w:val="both"/>
        <w:rPr>
          <w:sz w:val="28"/>
          <w:szCs w:val="28"/>
        </w:rPr>
      </w:pPr>
    </w:p>
    <w:p w:rsidR="00DA4BE2" w:rsidRDefault="00DA4BE2" w:rsidP="00DA4BE2">
      <w:pPr>
        <w:ind w:firstLine="708"/>
        <w:jc w:val="center"/>
        <w:rPr>
          <w:b/>
          <w:sz w:val="28"/>
          <w:szCs w:val="28"/>
        </w:rPr>
      </w:pPr>
      <w:r>
        <w:rPr>
          <w:b/>
          <w:sz w:val="28"/>
          <w:szCs w:val="28"/>
        </w:rPr>
        <w:t>2.13. Показатели доступности и качества муниципальной услуги (функции)</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0"/>
        <w:gridCol w:w="1639"/>
        <w:gridCol w:w="2089"/>
      </w:tblGrid>
      <w:tr w:rsidR="00DA4BE2" w:rsidRPr="002D412C" w:rsidTr="00BF4FC7">
        <w:trPr>
          <w:trHeight w:val="642"/>
        </w:trPr>
        <w:tc>
          <w:tcPr>
            <w:tcW w:w="6130" w:type="dxa"/>
            <w:shd w:val="clear" w:color="auto" w:fill="auto"/>
          </w:tcPr>
          <w:p w:rsidR="00DA4BE2" w:rsidRPr="002D412C" w:rsidRDefault="00DA4BE2" w:rsidP="00BF4FC7">
            <w:pPr>
              <w:jc w:val="center"/>
              <w:rPr>
                <w:b/>
                <w:sz w:val="28"/>
                <w:szCs w:val="28"/>
              </w:rPr>
            </w:pPr>
            <w:r w:rsidRPr="002D412C">
              <w:rPr>
                <w:b/>
                <w:sz w:val="28"/>
                <w:szCs w:val="28"/>
              </w:rPr>
              <w:t>Показатель доступности и качества муниципальной услуги</w:t>
            </w:r>
          </w:p>
        </w:tc>
        <w:tc>
          <w:tcPr>
            <w:tcW w:w="1639" w:type="dxa"/>
            <w:shd w:val="clear" w:color="auto" w:fill="auto"/>
          </w:tcPr>
          <w:p w:rsidR="00DA4BE2" w:rsidRPr="002D412C" w:rsidRDefault="00DA4BE2" w:rsidP="00BF4FC7">
            <w:pPr>
              <w:jc w:val="center"/>
              <w:rPr>
                <w:b/>
                <w:sz w:val="28"/>
                <w:szCs w:val="28"/>
              </w:rPr>
            </w:pPr>
            <w:r w:rsidRPr="002D412C">
              <w:rPr>
                <w:b/>
                <w:sz w:val="28"/>
                <w:szCs w:val="28"/>
              </w:rPr>
              <w:t xml:space="preserve">Ед. </w:t>
            </w:r>
            <w:proofErr w:type="spellStart"/>
            <w:r w:rsidRPr="002D412C">
              <w:rPr>
                <w:b/>
                <w:sz w:val="28"/>
                <w:szCs w:val="28"/>
              </w:rPr>
              <w:t>измер</w:t>
            </w:r>
            <w:proofErr w:type="spellEnd"/>
            <w:r w:rsidRPr="002D412C">
              <w:rPr>
                <w:b/>
                <w:sz w:val="28"/>
                <w:szCs w:val="28"/>
              </w:rPr>
              <w:t>.</w:t>
            </w:r>
          </w:p>
        </w:tc>
        <w:tc>
          <w:tcPr>
            <w:tcW w:w="2089" w:type="dxa"/>
            <w:shd w:val="clear" w:color="auto" w:fill="auto"/>
          </w:tcPr>
          <w:p w:rsidR="00DA4BE2" w:rsidRPr="002D412C" w:rsidRDefault="00DA4BE2" w:rsidP="00BF4FC7">
            <w:pPr>
              <w:jc w:val="center"/>
              <w:rPr>
                <w:b/>
                <w:sz w:val="28"/>
                <w:szCs w:val="28"/>
              </w:rPr>
            </w:pPr>
            <w:r w:rsidRPr="002D412C">
              <w:rPr>
                <w:b/>
                <w:sz w:val="28"/>
                <w:szCs w:val="28"/>
              </w:rPr>
              <w:t xml:space="preserve">Целевое </w:t>
            </w:r>
          </w:p>
          <w:p w:rsidR="00DA4BE2" w:rsidRPr="002D412C" w:rsidRDefault="00DA4BE2" w:rsidP="00BF4FC7">
            <w:pPr>
              <w:jc w:val="center"/>
              <w:rPr>
                <w:b/>
                <w:sz w:val="28"/>
                <w:szCs w:val="28"/>
              </w:rPr>
            </w:pPr>
            <w:r w:rsidRPr="002D412C">
              <w:rPr>
                <w:b/>
                <w:sz w:val="28"/>
                <w:szCs w:val="28"/>
              </w:rPr>
              <w:t>значение</w:t>
            </w:r>
          </w:p>
        </w:tc>
      </w:tr>
      <w:tr w:rsidR="00DA4BE2" w:rsidRPr="002D412C" w:rsidTr="00BF4FC7">
        <w:trPr>
          <w:trHeight w:val="658"/>
        </w:trPr>
        <w:tc>
          <w:tcPr>
            <w:tcW w:w="6130" w:type="dxa"/>
            <w:shd w:val="clear" w:color="auto" w:fill="auto"/>
          </w:tcPr>
          <w:p w:rsidR="00DA4BE2" w:rsidRPr="00DA4BE2" w:rsidRDefault="00DA4BE2" w:rsidP="00BF4FC7">
            <w:pPr>
              <w:jc w:val="both"/>
              <w:rPr>
                <w:sz w:val="28"/>
                <w:szCs w:val="28"/>
              </w:rPr>
            </w:pPr>
            <w:r w:rsidRPr="00DA4BE2">
              <w:rPr>
                <w:sz w:val="28"/>
                <w:szCs w:val="28"/>
              </w:rPr>
              <w:t xml:space="preserve">Доля клубных формирований имеющих почетное звание «Народное»  </w:t>
            </w:r>
          </w:p>
        </w:tc>
        <w:tc>
          <w:tcPr>
            <w:tcW w:w="1639" w:type="dxa"/>
            <w:shd w:val="clear" w:color="auto" w:fill="auto"/>
          </w:tcPr>
          <w:p w:rsidR="00DA4BE2" w:rsidRPr="002D412C" w:rsidRDefault="00DA4BE2" w:rsidP="00BF4FC7">
            <w:pPr>
              <w:jc w:val="center"/>
              <w:rPr>
                <w:sz w:val="28"/>
                <w:szCs w:val="28"/>
              </w:rPr>
            </w:pPr>
            <w:r w:rsidRPr="002D412C">
              <w:rPr>
                <w:sz w:val="28"/>
                <w:szCs w:val="28"/>
              </w:rPr>
              <w:t>%</w:t>
            </w:r>
          </w:p>
        </w:tc>
        <w:tc>
          <w:tcPr>
            <w:tcW w:w="2089" w:type="dxa"/>
            <w:shd w:val="clear" w:color="auto" w:fill="auto"/>
          </w:tcPr>
          <w:p w:rsidR="00DA4BE2" w:rsidRPr="002D412C" w:rsidRDefault="00DA4BE2" w:rsidP="00DA4BE2">
            <w:pPr>
              <w:jc w:val="center"/>
              <w:rPr>
                <w:sz w:val="28"/>
                <w:szCs w:val="28"/>
              </w:rPr>
            </w:pPr>
            <w:r>
              <w:rPr>
                <w:sz w:val="28"/>
                <w:szCs w:val="28"/>
              </w:rPr>
              <w:t>7</w:t>
            </w:r>
          </w:p>
        </w:tc>
      </w:tr>
      <w:tr w:rsidR="00DA4BE2" w:rsidRPr="002D412C" w:rsidTr="00BF4FC7">
        <w:trPr>
          <w:trHeight w:val="658"/>
        </w:trPr>
        <w:tc>
          <w:tcPr>
            <w:tcW w:w="6130" w:type="dxa"/>
            <w:shd w:val="clear" w:color="auto" w:fill="auto"/>
          </w:tcPr>
          <w:p w:rsidR="00DA4BE2" w:rsidRPr="00DA4BE2" w:rsidRDefault="00DA4BE2" w:rsidP="00DA4BE2">
            <w:pPr>
              <w:autoSpaceDE w:val="0"/>
              <w:autoSpaceDN w:val="0"/>
              <w:adjustRightInd w:val="0"/>
              <w:jc w:val="both"/>
              <w:rPr>
                <w:sz w:val="28"/>
                <w:szCs w:val="28"/>
              </w:rPr>
            </w:pPr>
            <w:r w:rsidRPr="00DA4BE2">
              <w:rPr>
                <w:sz w:val="28"/>
                <w:szCs w:val="28"/>
              </w:rPr>
              <w:t>Сохранение  количества клубных формирований  и любительских объединений</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10</w:t>
            </w:r>
            <w:r w:rsidRPr="002D412C">
              <w:rPr>
                <w:sz w:val="28"/>
                <w:szCs w:val="28"/>
              </w:rPr>
              <w:t>0</w:t>
            </w:r>
          </w:p>
        </w:tc>
      </w:tr>
      <w:tr w:rsidR="00DA4BE2" w:rsidRPr="002D412C" w:rsidTr="00BF4FC7">
        <w:trPr>
          <w:trHeight w:val="979"/>
        </w:trPr>
        <w:tc>
          <w:tcPr>
            <w:tcW w:w="6130" w:type="dxa"/>
            <w:shd w:val="clear" w:color="auto" w:fill="auto"/>
          </w:tcPr>
          <w:p w:rsidR="00DA4BE2" w:rsidRPr="00DA4BE2" w:rsidRDefault="00DA4BE2" w:rsidP="00DA4BE2">
            <w:pPr>
              <w:jc w:val="both"/>
              <w:rPr>
                <w:sz w:val="28"/>
                <w:szCs w:val="28"/>
              </w:rPr>
            </w:pPr>
            <w:r w:rsidRPr="00DA4BE2">
              <w:rPr>
                <w:sz w:val="28"/>
                <w:szCs w:val="28"/>
              </w:rPr>
              <w:t>Сохранение  числа участников клубных формирований  и любительских объединений</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Pr>
                <w:sz w:val="28"/>
                <w:szCs w:val="28"/>
              </w:rPr>
              <w:t>10</w:t>
            </w:r>
            <w:r w:rsidRPr="002D412C">
              <w:rPr>
                <w:sz w:val="28"/>
                <w:szCs w:val="28"/>
              </w:rPr>
              <w:t>0</w:t>
            </w:r>
          </w:p>
        </w:tc>
      </w:tr>
      <w:tr w:rsidR="00DA4BE2" w:rsidRPr="002D412C" w:rsidTr="00BF4FC7">
        <w:trPr>
          <w:trHeight w:val="979"/>
        </w:trPr>
        <w:tc>
          <w:tcPr>
            <w:tcW w:w="6130" w:type="dxa"/>
            <w:shd w:val="clear" w:color="auto" w:fill="auto"/>
          </w:tcPr>
          <w:p w:rsidR="00DA4BE2" w:rsidRPr="002D412C" w:rsidRDefault="00DA4BE2" w:rsidP="00DA4BE2">
            <w:pPr>
              <w:jc w:val="both"/>
              <w:rPr>
                <w:sz w:val="28"/>
                <w:szCs w:val="28"/>
              </w:rPr>
            </w:pPr>
            <w:r w:rsidRPr="002D412C">
              <w:rPr>
                <w:sz w:val="28"/>
                <w:szCs w:val="28"/>
              </w:rPr>
              <w:lastRenderedPageBreak/>
              <w:t>Число жалоб на несоблюдение стандарта (несоответствие стандарту) предоставления муниципальной услуги</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Ед.</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0</w:t>
            </w:r>
          </w:p>
        </w:tc>
      </w:tr>
      <w:tr w:rsidR="00DA4BE2" w:rsidRPr="002D412C" w:rsidTr="00BF4FC7">
        <w:trPr>
          <w:trHeight w:val="642"/>
        </w:trPr>
        <w:tc>
          <w:tcPr>
            <w:tcW w:w="6130" w:type="dxa"/>
            <w:shd w:val="clear" w:color="auto" w:fill="auto"/>
          </w:tcPr>
          <w:p w:rsidR="00DA4BE2" w:rsidRPr="002D412C" w:rsidRDefault="00DA4BE2" w:rsidP="00DA4BE2">
            <w:pPr>
              <w:jc w:val="both"/>
              <w:rPr>
                <w:sz w:val="28"/>
                <w:szCs w:val="28"/>
              </w:rPr>
            </w:pPr>
            <w:r w:rsidRPr="002D412C">
              <w:rPr>
                <w:sz w:val="28"/>
                <w:szCs w:val="28"/>
              </w:rPr>
              <w:t>Количество необоснованных отказов в предоставлении муниципальной услуги</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Ед.</w:t>
            </w:r>
          </w:p>
        </w:tc>
        <w:tc>
          <w:tcPr>
            <w:tcW w:w="208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0</w:t>
            </w:r>
          </w:p>
        </w:tc>
      </w:tr>
      <w:tr w:rsidR="00DA4BE2" w:rsidRPr="002D412C" w:rsidTr="00BF4FC7">
        <w:trPr>
          <w:trHeight w:val="658"/>
        </w:trPr>
        <w:tc>
          <w:tcPr>
            <w:tcW w:w="6130" w:type="dxa"/>
            <w:shd w:val="clear" w:color="auto" w:fill="auto"/>
          </w:tcPr>
          <w:p w:rsidR="00DA4BE2" w:rsidRPr="002D412C" w:rsidRDefault="00DA4BE2" w:rsidP="00DA4BE2">
            <w:pPr>
              <w:jc w:val="both"/>
              <w:rPr>
                <w:sz w:val="28"/>
                <w:szCs w:val="28"/>
              </w:rPr>
            </w:pPr>
            <w:r w:rsidRPr="002D412C">
              <w:rPr>
                <w:sz w:val="28"/>
                <w:szCs w:val="28"/>
              </w:rPr>
              <w:t>Доля квалифицированного творческого состава в учреждениях культуры</w:t>
            </w:r>
          </w:p>
        </w:tc>
        <w:tc>
          <w:tcPr>
            <w:tcW w:w="1639" w:type="dxa"/>
            <w:shd w:val="clear" w:color="auto" w:fill="auto"/>
          </w:tcPr>
          <w:p w:rsidR="00DA4BE2" w:rsidRPr="002D412C" w:rsidRDefault="00DA4BE2" w:rsidP="00DA4BE2">
            <w:pPr>
              <w:jc w:val="center"/>
              <w:rPr>
                <w:sz w:val="28"/>
                <w:szCs w:val="28"/>
              </w:rPr>
            </w:pPr>
          </w:p>
          <w:p w:rsidR="00DA4BE2" w:rsidRPr="002D412C" w:rsidRDefault="00DA4BE2" w:rsidP="00DA4BE2">
            <w:pPr>
              <w:jc w:val="center"/>
              <w:rPr>
                <w:sz w:val="28"/>
                <w:szCs w:val="28"/>
              </w:rPr>
            </w:pPr>
            <w:r w:rsidRPr="002D412C">
              <w:rPr>
                <w:sz w:val="28"/>
                <w:szCs w:val="28"/>
              </w:rPr>
              <w:t>%</w:t>
            </w:r>
          </w:p>
        </w:tc>
        <w:tc>
          <w:tcPr>
            <w:tcW w:w="2089" w:type="dxa"/>
            <w:shd w:val="clear" w:color="auto" w:fill="auto"/>
          </w:tcPr>
          <w:p w:rsidR="00DA4BE2" w:rsidRPr="002D412C" w:rsidRDefault="00DA4BE2" w:rsidP="00DA4BE2">
            <w:pPr>
              <w:jc w:val="center"/>
              <w:rPr>
                <w:sz w:val="28"/>
                <w:szCs w:val="28"/>
              </w:rPr>
            </w:pPr>
            <w:r w:rsidRPr="002D412C">
              <w:rPr>
                <w:sz w:val="28"/>
                <w:szCs w:val="28"/>
              </w:rPr>
              <w:t>Не менее 50%</w:t>
            </w:r>
          </w:p>
        </w:tc>
      </w:tr>
    </w:tbl>
    <w:p w:rsidR="00DA4BE2" w:rsidRDefault="00DA4BE2" w:rsidP="00DA4BE2">
      <w:pPr>
        <w:rPr>
          <w:b/>
          <w:sz w:val="28"/>
          <w:szCs w:val="28"/>
        </w:rPr>
      </w:pPr>
    </w:p>
    <w:p w:rsidR="00DA4BE2" w:rsidRDefault="00DA4BE2" w:rsidP="00DA4BE2">
      <w:pPr>
        <w:tabs>
          <w:tab w:val="left" w:pos="6660"/>
        </w:tabs>
        <w:ind w:firstLine="708"/>
        <w:jc w:val="center"/>
        <w:rPr>
          <w:b/>
          <w:sz w:val="28"/>
          <w:szCs w:val="28"/>
        </w:rPr>
      </w:pPr>
      <w:r>
        <w:rPr>
          <w:b/>
          <w:sz w:val="28"/>
          <w:szCs w:val="28"/>
          <w:lang w:val="en-US"/>
        </w:rPr>
        <w:t>III</w:t>
      </w:r>
      <w:r>
        <w:rPr>
          <w:b/>
          <w:sz w:val="28"/>
          <w:szCs w:val="28"/>
        </w:rPr>
        <w:t>. Состав, последовательность и сроки выполнения административных процедур, требования к порядку их выполнения</w:t>
      </w:r>
    </w:p>
    <w:p w:rsidR="00DA4BE2" w:rsidRDefault="00DA4BE2" w:rsidP="00DA4BE2">
      <w:pPr>
        <w:tabs>
          <w:tab w:val="left" w:pos="6660"/>
        </w:tabs>
        <w:ind w:firstLine="708"/>
        <w:jc w:val="center"/>
        <w:rPr>
          <w:b/>
          <w:sz w:val="28"/>
          <w:szCs w:val="28"/>
        </w:rPr>
      </w:pPr>
    </w:p>
    <w:p w:rsidR="00DA4BE2" w:rsidRDefault="00DA4BE2" w:rsidP="00DA4BE2">
      <w:pPr>
        <w:tabs>
          <w:tab w:val="left" w:pos="6660"/>
        </w:tabs>
        <w:ind w:firstLine="708"/>
        <w:jc w:val="center"/>
        <w:rPr>
          <w:b/>
          <w:sz w:val="28"/>
          <w:szCs w:val="28"/>
        </w:rPr>
      </w:pPr>
      <w:r>
        <w:rPr>
          <w:b/>
          <w:sz w:val="28"/>
          <w:szCs w:val="28"/>
        </w:rPr>
        <w:t>3.1. Последовательность административных процедур при предоставлении муниципальной услуги</w:t>
      </w:r>
    </w:p>
    <w:p w:rsidR="00DA4BE2" w:rsidRDefault="00DA4BE2" w:rsidP="00DA4BE2">
      <w:pPr>
        <w:tabs>
          <w:tab w:val="left" w:pos="6660"/>
        </w:tabs>
        <w:ind w:firstLine="708"/>
        <w:jc w:val="both"/>
        <w:rPr>
          <w:sz w:val="28"/>
          <w:szCs w:val="28"/>
        </w:rPr>
      </w:pPr>
      <w:r>
        <w:rPr>
          <w:sz w:val="28"/>
          <w:szCs w:val="28"/>
        </w:rPr>
        <w:t>1.1. Предоставление муниципальной услуги включает в себя следующие административные процедуры:</w:t>
      </w:r>
    </w:p>
    <w:p w:rsidR="00DA4BE2" w:rsidRDefault="00DA4BE2" w:rsidP="00DA4BE2">
      <w:pPr>
        <w:tabs>
          <w:tab w:val="left" w:pos="6660"/>
        </w:tabs>
        <w:ind w:firstLine="708"/>
        <w:jc w:val="both"/>
        <w:rPr>
          <w:sz w:val="28"/>
          <w:szCs w:val="28"/>
        </w:rPr>
      </w:pPr>
      <w:r>
        <w:rPr>
          <w:sz w:val="28"/>
          <w:szCs w:val="28"/>
        </w:rPr>
        <w:t>1) обращение заявителя;</w:t>
      </w:r>
    </w:p>
    <w:p w:rsidR="00DA4BE2" w:rsidRDefault="00DA4BE2" w:rsidP="00DA4BE2">
      <w:pPr>
        <w:tabs>
          <w:tab w:val="left" w:pos="6660"/>
        </w:tabs>
        <w:ind w:firstLine="708"/>
        <w:jc w:val="both"/>
        <w:rPr>
          <w:sz w:val="28"/>
          <w:szCs w:val="28"/>
        </w:rPr>
      </w:pPr>
      <w:r>
        <w:rPr>
          <w:sz w:val="28"/>
          <w:szCs w:val="28"/>
        </w:rPr>
        <w:t>2) прием и проверка заявки;</w:t>
      </w:r>
    </w:p>
    <w:p w:rsidR="00DA4BE2" w:rsidRDefault="00DA4BE2" w:rsidP="00DA4BE2">
      <w:pPr>
        <w:tabs>
          <w:tab w:val="left" w:pos="6660"/>
        </w:tabs>
        <w:ind w:firstLine="708"/>
        <w:jc w:val="both"/>
        <w:rPr>
          <w:sz w:val="28"/>
          <w:szCs w:val="28"/>
        </w:rPr>
      </w:pPr>
      <w:r>
        <w:rPr>
          <w:sz w:val="28"/>
          <w:szCs w:val="28"/>
        </w:rPr>
        <w:t>3) проведение   муниципальной услуги;</w:t>
      </w:r>
    </w:p>
    <w:p w:rsidR="00DA4BE2" w:rsidRDefault="00DA4BE2" w:rsidP="00DA4BE2">
      <w:pPr>
        <w:tabs>
          <w:tab w:val="left" w:pos="6660"/>
        </w:tabs>
        <w:ind w:firstLine="708"/>
        <w:jc w:val="both"/>
        <w:rPr>
          <w:sz w:val="28"/>
          <w:szCs w:val="28"/>
        </w:rPr>
      </w:pPr>
    </w:p>
    <w:p w:rsidR="002F2516" w:rsidRDefault="002F2516" w:rsidP="00DA4BE2">
      <w:pPr>
        <w:tabs>
          <w:tab w:val="left" w:pos="6660"/>
        </w:tabs>
        <w:ind w:firstLine="708"/>
        <w:jc w:val="both"/>
        <w:rPr>
          <w:sz w:val="28"/>
          <w:szCs w:val="28"/>
        </w:rPr>
      </w:pPr>
    </w:p>
    <w:p w:rsidR="002F2516" w:rsidRDefault="002F2516"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rPr>
        <w:t>3.2. Обращение заявителя</w:t>
      </w:r>
    </w:p>
    <w:p w:rsidR="00DA4BE2" w:rsidRDefault="00DA4BE2" w:rsidP="00DA4BE2">
      <w:pPr>
        <w:tabs>
          <w:tab w:val="left" w:pos="6660"/>
        </w:tabs>
        <w:ind w:firstLine="708"/>
        <w:jc w:val="both"/>
        <w:rPr>
          <w:sz w:val="28"/>
          <w:szCs w:val="28"/>
        </w:rPr>
      </w:pPr>
      <w:r>
        <w:rPr>
          <w:sz w:val="28"/>
          <w:szCs w:val="28"/>
        </w:rPr>
        <w:t>3.2.1. Основанием для начала исполнения административной процедуры является обращение заявителя в учреждение культуры, ответственное за предоставление муниципальной услуги с целью получения консультации о порядке предоставления муниципальной услуги, а так же обращение заявителя с заявкой на получение услуги.</w:t>
      </w:r>
    </w:p>
    <w:p w:rsidR="00DA4BE2" w:rsidRDefault="00DA4BE2" w:rsidP="00DA4BE2">
      <w:pPr>
        <w:tabs>
          <w:tab w:val="left" w:pos="6660"/>
        </w:tabs>
        <w:ind w:firstLine="708"/>
        <w:jc w:val="both"/>
        <w:rPr>
          <w:sz w:val="28"/>
          <w:szCs w:val="28"/>
        </w:rPr>
      </w:pPr>
      <w:r>
        <w:rPr>
          <w:sz w:val="28"/>
          <w:szCs w:val="28"/>
        </w:rPr>
        <w:t>3.2.2. Ответственный исполнитель по предоставлению муниципальной услуги, обязан предоставить заявителю полную достоверную информацию о муниципальной услуге.</w:t>
      </w:r>
    </w:p>
    <w:p w:rsidR="00DA4BE2" w:rsidRDefault="00DA4BE2" w:rsidP="00DA4BE2">
      <w:pPr>
        <w:tabs>
          <w:tab w:val="left" w:pos="6660"/>
        </w:tabs>
        <w:ind w:firstLine="708"/>
        <w:jc w:val="both"/>
        <w:rPr>
          <w:sz w:val="28"/>
          <w:szCs w:val="28"/>
        </w:rPr>
      </w:pPr>
      <w:r>
        <w:rPr>
          <w:sz w:val="28"/>
          <w:szCs w:val="28"/>
        </w:rPr>
        <w:t>3.2.3. В случае обращения заявителя в администрацию Грачевского района или в учреждение культуры с заявкой об организации и проведении культурно-массового мероприятия, ответственный специалист учреждения культуры принимает и проверяет от заявителя заявку.</w:t>
      </w:r>
    </w:p>
    <w:p w:rsidR="00DA4BE2" w:rsidRDefault="00DA4BE2" w:rsidP="00DA4BE2">
      <w:pPr>
        <w:tabs>
          <w:tab w:val="left" w:pos="6660"/>
        </w:tabs>
        <w:ind w:firstLine="708"/>
        <w:jc w:val="both"/>
        <w:rPr>
          <w:sz w:val="28"/>
          <w:szCs w:val="28"/>
        </w:rPr>
      </w:pPr>
      <w:r>
        <w:rPr>
          <w:sz w:val="28"/>
          <w:szCs w:val="28"/>
        </w:rPr>
        <w:t>3.2.4. В случае заявки о предоставлении муниципальной услуги на платной основе, между учреждением культуры клубного типа и заявителем заключается договор.</w:t>
      </w:r>
    </w:p>
    <w:p w:rsidR="00DA4BE2" w:rsidRDefault="00DA4BE2" w:rsidP="00DA4BE2">
      <w:pPr>
        <w:tabs>
          <w:tab w:val="left" w:pos="6660"/>
        </w:tabs>
        <w:ind w:firstLine="708"/>
        <w:jc w:val="both"/>
        <w:rPr>
          <w:sz w:val="28"/>
          <w:szCs w:val="28"/>
        </w:rPr>
      </w:pPr>
      <w:r>
        <w:rPr>
          <w:sz w:val="28"/>
          <w:szCs w:val="28"/>
        </w:rPr>
        <w:t>3.2.5. Срок исполнения административной процедуры должен составлять не более 15 минут.</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rPr>
        <w:t>3.3. Прием и проверка заявки</w:t>
      </w:r>
    </w:p>
    <w:p w:rsidR="00DA4BE2" w:rsidRDefault="00DA4BE2" w:rsidP="00DA4BE2">
      <w:pPr>
        <w:tabs>
          <w:tab w:val="left" w:pos="6660"/>
        </w:tabs>
        <w:ind w:firstLine="708"/>
        <w:jc w:val="both"/>
        <w:rPr>
          <w:sz w:val="28"/>
          <w:szCs w:val="28"/>
        </w:rPr>
      </w:pPr>
      <w:r>
        <w:rPr>
          <w:sz w:val="28"/>
          <w:szCs w:val="28"/>
        </w:rPr>
        <w:t>3.3.1. Основанием для начала исполнения административной процедуры является получение ответственным исполнителем заявки об организации и проведении культурно-массового мероприятия от заявителя.</w:t>
      </w:r>
    </w:p>
    <w:p w:rsidR="00DA4BE2" w:rsidRDefault="00DA4BE2" w:rsidP="00DA4BE2">
      <w:pPr>
        <w:tabs>
          <w:tab w:val="left" w:pos="6660"/>
        </w:tabs>
        <w:ind w:firstLine="708"/>
        <w:jc w:val="both"/>
        <w:rPr>
          <w:sz w:val="28"/>
          <w:szCs w:val="28"/>
        </w:rPr>
      </w:pPr>
      <w:r>
        <w:rPr>
          <w:sz w:val="28"/>
          <w:szCs w:val="28"/>
        </w:rPr>
        <w:t xml:space="preserve">3.3.2.  В случае если заявка не соответствует требованиям, настоящего административного регламента, специалист учреждения культуры </w:t>
      </w:r>
      <w:r>
        <w:rPr>
          <w:sz w:val="28"/>
          <w:szCs w:val="28"/>
        </w:rPr>
        <w:lastRenderedPageBreak/>
        <w:t>возвращает заявителю заявку и разъясняет ему порядок устранения выявленных недостатков.</w:t>
      </w:r>
    </w:p>
    <w:p w:rsidR="00DA4BE2" w:rsidRDefault="00DA4BE2" w:rsidP="00DA4BE2">
      <w:pPr>
        <w:tabs>
          <w:tab w:val="left" w:pos="6660"/>
        </w:tabs>
        <w:ind w:firstLine="708"/>
        <w:jc w:val="both"/>
        <w:rPr>
          <w:sz w:val="28"/>
          <w:szCs w:val="28"/>
        </w:rPr>
      </w:pPr>
      <w:r>
        <w:rPr>
          <w:sz w:val="28"/>
          <w:szCs w:val="28"/>
        </w:rPr>
        <w:t>3.3.3. В случае предоставления муниципальной услуги на платной основе между учреждением культуры и заявителем заключается договор о возмездном оказании услуг.</w:t>
      </w:r>
    </w:p>
    <w:p w:rsidR="00DA4BE2" w:rsidRDefault="00DA4BE2" w:rsidP="00DA4BE2">
      <w:pPr>
        <w:tabs>
          <w:tab w:val="left" w:pos="6660"/>
        </w:tabs>
        <w:ind w:firstLine="708"/>
        <w:jc w:val="both"/>
        <w:rPr>
          <w:sz w:val="28"/>
          <w:szCs w:val="28"/>
        </w:rPr>
      </w:pPr>
      <w:r>
        <w:rPr>
          <w:sz w:val="28"/>
          <w:szCs w:val="28"/>
        </w:rPr>
        <w:t>3.3.4. После подписания договора заявителя необходимо оплатить стоимость предоставления муниципальной услуги согласно условиям договора, что будет являться основанием для проведения культурно-массового мероприятия.</w:t>
      </w:r>
    </w:p>
    <w:p w:rsidR="00DA4BE2" w:rsidRDefault="00DA4BE2" w:rsidP="00DA4BE2">
      <w:pPr>
        <w:tabs>
          <w:tab w:val="left" w:pos="6660"/>
        </w:tabs>
        <w:ind w:firstLine="708"/>
        <w:jc w:val="both"/>
        <w:rPr>
          <w:sz w:val="28"/>
          <w:szCs w:val="28"/>
        </w:rPr>
      </w:pPr>
      <w:r>
        <w:rPr>
          <w:sz w:val="28"/>
          <w:szCs w:val="28"/>
        </w:rPr>
        <w:t>3.3.5. Срок исполнения административной процедуры составляет 20 минут.</w:t>
      </w:r>
    </w:p>
    <w:p w:rsidR="00DA4BE2" w:rsidRDefault="00DA4BE2" w:rsidP="00DA4BE2">
      <w:pPr>
        <w:tabs>
          <w:tab w:val="left" w:pos="6660"/>
        </w:tabs>
        <w:ind w:firstLine="708"/>
        <w:jc w:val="center"/>
        <w:rPr>
          <w:b/>
          <w:sz w:val="28"/>
          <w:szCs w:val="28"/>
        </w:rPr>
      </w:pPr>
      <w:r>
        <w:rPr>
          <w:b/>
          <w:sz w:val="28"/>
          <w:szCs w:val="28"/>
        </w:rPr>
        <w:t>3.4 Проведение муниципальной услуги.</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both"/>
        <w:rPr>
          <w:sz w:val="28"/>
          <w:szCs w:val="28"/>
        </w:rPr>
      </w:pPr>
      <w:r>
        <w:rPr>
          <w:sz w:val="28"/>
          <w:szCs w:val="28"/>
        </w:rPr>
        <w:t>3.4.1. Основанием для начала исполнения административной процедуры является согласование руководителя учреждения культуры. В случае если муниципальная услуга (функция) предоставляется на платной основе, тогда основанием является оплата суммы договора.</w:t>
      </w:r>
    </w:p>
    <w:p w:rsidR="00DA4BE2" w:rsidRDefault="00DA4BE2" w:rsidP="00DA4BE2">
      <w:pPr>
        <w:tabs>
          <w:tab w:val="left" w:pos="6660"/>
        </w:tabs>
        <w:ind w:firstLine="708"/>
        <w:jc w:val="both"/>
        <w:rPr>
          <w:sz w:val="28"/>
          <w:szCs w:val="28"/>
        </w:rPr>
      </w:pPr>
      <w:r>
        <w:rPr>
          <w:sz w:val="28"/>
          <w:szCs w:val="28"/>
        </w:rPr>
        <w:t>3.4.2. Проведение муниципальной услуги осуществляется в соответствии с годовым планом проведения мероприятий.</w:t>
      </w:r>
    </w:p>
    <w:p w:rsidR="00DA4BE2" w:rsidRDefault="00DA4BE2" w:rsidP="00DA4BE2">
      <w:pPr>
        <w:tabs>
          <w:tab w:val="left" w:pos="6660"/>
        </w:tabs>
        <w:ind w:firstLine="708"/>
        <w:jc w:val="both"/>
        <w:rPr>
          <w:sz w:val="28"/>
          <w:szCs w:val="28"/>
        </w:rPr>
      </w:pPr>
      <w:r>
        <w:rPr>
          <w:sz w:val="28"/>
          <w:szCs w:val="28"/>
        </w:rPr>
        <w:t>3.4.3. Муниципальные учреждения культуры организуют проведение муниципальной услуги:</w:t>
      </w:r>
    </w:p>
    <w:p w:rsidR="00DA4BE2" w:rsidRDefault="00DA4BE2" w:rsidP="00DA4BE2">
      <w:pPr>
        <w:tabs>
          <w:tab w:val="left" w:pos="6660"/>
        </w:tabs>
        <w:ind w:firstLine="708"/>
        <w:jc w:val="both"/>
        <w:rPr>
          <w:sz w:val="28"/>
          <w:szCs w:val="28"/>
        </w:rPr>
      </w:pPr>
      <w:r>
        <w:rPr>
          <w:sz w:val="28"/>
          <w:szCs w:val="28"/>
        </w:rPr>
        <w:t>1) разрабатывают сценарии и Положения о проводимых услугах;</w:t>
      </w:r>
    </w:p>
    <w:p w:rsidR="00DA4BE2" w:rsidRDefault="00DA4BE2" w:rsidP="00DA4BE2">
      <w:pPr>
        <w:tabs>
          <w:tab w:val="left" w:pos="6660"/>
        </w:tabs>
        <w:ind w:firstLine="708"/>
        <w:jc w:val="both"/>
        <w:rPr>
          <w:sz w:val="28"/>
          <w:szCs w:val="28"/>
        </w:rPr>
      </w:pPr>
      <w:r>
        <w:rPr>
          <w:sz w:val="28"/>
          <w:szCs w:val="28"/>
        </w:rPr>
        <w:t>2) определяют цели и задачи мероприятия, время и место проведения, программу мероприятия, ответственных исполнителей за его проведение.</w:t>
      </w:r>
    </w:p>
    <w:p w:rsidR="00DA4BE2" w:rsidRDefault="00DA4BE2" w:rsidP="00DA4BE2">
      <w:pPr>
        <w:tabs>
          <w:tab w:val="left" w:pos="6660"/>
        </w:tabs>
        <w:ind w:firstLine="708"/>
        <w:jc w:val="both"/>
        <w:rPr>
          <w:sz w:val="28"/>
          <w:szCs w:val="28"/>
        </w:rPr>
      </w:pPr>
      <w:r>
        <w:rPr>
          <w:sz w:val="28"/>
          <w:szCs w:val="28"/>
        </w:rPr>
        <w:t>3.4.4. Мероприятия проводят с учетом возрастных особенностей участников и с привлечением максимального количества участников и зрителей.</w:t>
      </w:r>
    </w:p>
    <w:p w:rsidR="00DA4BE2" w:rsidRPr="002979E5" w:rsidRDefault="00DA4BE2" w:rsidP="00DA4BE2">
      <w:pPr>
        <w:tabs>
          <w:tab w:val="left" w:pos="6660"/>
        </w:tabs>
        <w:ind w:firstLine="708"/>
        <w:jc w:val="center"/>
        <w:rPr>
          <w:b/>
          <w:sz w:val="28"/>
          <w:szCs w:val="28"/>
        </w:rPr>
      </w:pPr>
    </w:p>
    <w:p w:rsidR="00DA4BE2" w:rsidRDefault="00DA4BE2" w:rsidP="00DA4BE2">
      <w:pPr>
        <w:tabs>
          <w:tab w:val="left" w:pos="6660"/>
        </w:tabs>
        <w:ind w:firstLine="708"/>
        <w:jc w:val="center"/>
        <w:rPr>
          <w:b/>
          <w:sz w:val="28"/>
          <w:szCs w:val="28"/>
        </w:rPr>
      </w:pPr>
      <w:r>
        <w:rPr>
          <w:b/>
          <w:sz w:val="28"/>
          <w:szCs w:val="28"/>
          <w:lang w:val="en-US"/>
        </w:rPr>
        <w:t>IV</w:t>
      </w:r>
      <w:r>
        <w:rPr>
          <w:b/>
          <w:sz w:val="28"/>
          <w:szCs w:val="28"/>
        </w:rPr>
        <w:t>. Форма контроля за исполнением административного регламента</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both"/>
        <w:rPr>
          <w:sz w:val="28"/>
          <w:szCs w:val="28"/>
        </w:rPr>
      </w:pPr>
      <w:r>
        <w:rPr>
          <w:sz w:val="28"/>
          <w:szCs w:val="28"/>
        </w:rPr>
        <w:t>4.1. Контроль за исполнением административного регламента осуществляет начальник отдела культуры и руководители учреждений культуры.</w:t>
      </w:r>
    </w:p>
    <w:p w:rsidR="00DA4BE2" w:rsidRDefault="00DA4BE2" w:rsidP="00DA4BE2">
      <w:pPr>
        <w:tabs>
          <w:tab w:val="left" w:pos="6660"/>
        </w:tabs>
        <w:ind w:firstLine="708"/>
        <w:jc w:val="both"/>
        <w:rPr>
          <w:sz w:val="28"/>
          <w:szCs w:val="28"/>
        </w:rPr>
      </w:pPr>
      <w:r>
        <w:rPr>
          <w:sz w:val="28"/>
          <w:szCs w:val="28"/>
        </w:rPr>
        <w:t>4.2. Руководители учреждений культуры несут персональную ответственность за соблюдение сроков предоставления муниципальной услуги.</w:t>
      </w:r>
    </w:p>
    <w:p w:rsidR="00DA4BE2" w:rsidRDefault="00DA4BE2" w:rsidP="00DA4BE2">
      <w:pPr>
        <w:tabs>
          <w:tab w:val="left" w:pos="6660"/>
        </w:tabs>
        <w:ind w:firstLine="708"/>
        <w:jc w:val="both"/>
        <w:rPr>
          <w:sz w:val="28"/>
          <w:szCs w:val="28"/>
        </w:rPr>
      </w:pPr>
      <w:r>
        <w:rPr>
          <w:sz w:val="28"/>
          <w:szCs w:val="28"/>
        </w:rPr>
        <w:t>4.3. В случае выявления в результате осуществления контроля за исполнением настоящего административного регламента нарушений порядка предоставления и качества муниципальной услуги, привлечение виновных лиц к ответственности осуществляется в соответствии с действующим законодательством Российской Федерации.</w:t>
      </w:r>
    </w:p>
    <w:p w:rsidR="00DA4BE2" w:rsidRDefault="00DA4BE2" w:rsidP="00DA4BE2">
      <w:pPr>
        <w:tabs>
          <w:tab w:val="left" w:pos="6660"/>
        </w:tabs>
        <w:ind w:firstLine="708"/>
        <w:jc w:val="both"/>
        <w:rPr>
          <w:sz w:val="28"/>
          <w:szCs w:val="28"/>
        </w:rPr>
      </w:pPr>
    </w:p>
    <w:p w:rsidR="00DA4BE2" w:rsidRDefault="00DA4BE2" w:rsidP="00DA4BE2">
      <w:pPr>
        <w:tabs>
          <w:tab w:val="left" w:pos="6660"/>
        </w:tabs>
        <w:ind w:firstLine="708"/>
        <w:jc w:val="center"/>
        <w:rPr>
          <w:b/>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DA4BE2" w:rsidRDefault="00DA4BE2" w:rsidP="00DA4BE2">
      <w:pPr>
        <w:tabs>
          <w:tab w:val="left" w:pos="6660"/>
        </w:tabs>
        <w:ind w:firstLine="708"/>
        <w:jc w:val="center"/>
        <w:rPr>
          <w:b/>
          <w:sz w:val="28"/>
          <w:szCs w:val="28"/>
        </w:rPr>
      </w:pPr>
    </w:p>
    <w:p w:rsidR="00DA4BE2" w:rsidRDefault="00DA4BE2" w:rsidP="00DA4BE2">
      <w:pPr>
        <w:tabs>
          <w:tab w:val="left" w:pos="6660"/>
        </w:tabs>
        <w:ind w:firstLine="708"/>
        <w:jc w:val="both"/>
        <w:rPr>
          <w:sz w:val="28"/>
          <w:szCs w:val="28"/>
        </w:rPr>
      </w:pPr>
      <w:r>
        <w:rPr>
          <w:sz w:val="28"/>
          <w:szCs w:val="28"/>
        </w:rPr>
        <w:lastRenderedPageBreak/>
        <w:t>5.1. Заявитель вправе обжаловать действия (бездействие) и решение должностных лиц и органов, ответственных за предоставление муниципальной услуги. В части досудебного обжалования заявитель может письменно и устно, а также по средствам телефонной, факсимильной связи и сети Интернет сообщить о нарушении своих прав и законных интересов, противоправных решениях, действиях или бездействии должностных лиц, ответственных за предоставление муниципальной услуги.</w:t>
      </w:r>
    </w:p>
    <w:p w:rsidR="00DA4BE2" w:rsidRDefault="00DA4BE2" w:rsidP="00DA4BE2">
      <w:pPr>
        <w:tabs>
          <w:tab w:val="left" w:pos="6660"/>
        </w:tabs>
        <w:ind w:firstLine="708"/>
        <w:jc w:val="both"/>
        <w:rPr>
          <w:sz w:val="28"/>
          <w:szCs w:val="28"/>
        </w:rPr>
      </w:pPr>
      <w:r>
        <w:rPr>
          <w:sz w:val="28"/>
          <w:szCs w:val="28"/>
        </w:rPr>
        <w:t>5.2. Заявитель вправе обратиться с жалобой:</w:t>
      </w:r>
    </w:p>
    <w:p w:rsidR="00DA4BE2" w:rsidRDefault="00DA4BE2" w:rsidP="00DA4BE2">
      <w:pPr>
        <w:tabs>
          <w:tab w:val="left" w:pos="6660"/>
        </w:tabs>
        <w:ind w:firstLine="708"/>
        <w:jc w:val="both"/>
        <w:rPr>
          <w:sz w:val="28"/>
          <w:szCs w:val="28"/>
        </w:rPr>
      </w:pPr>
      <w:r>
        <w:rPr>
          <w:sz w:val="28"/>
          <w:szCs w:val="28"/>
        </w:rPr>
        <w:t xml:space="preserve">   1) к руководителю учреждения культуры;</w:t>
      </w:r>
    </w:p>
    <w:p w:rsidR="00DA4BE2" w:rsidRDefault="00DA4BE2" w:rsidP="00DA4BE2">
      <w:pPr>
        <w:tabs>
          <w:tab w:val="left" w:pos="6660"/>
        </w:tabs>
        <w:ind w:firstLine="708"/>
        <w:jc w:val="both"/>
        <w:rPr>
          <w:sz w:val="28"/>
          <w:szCs w:val="28"/>
        </w:rPr>
      </w:pPr>
      <w:r>
        <w:rPr>
          <w:sz w:val="28"/>
          <w:szCs w:val="28"/>
        </w:rPr>
        <w:t xml:space="preserve">   2) к начальнику отдела культуры;</w:t>
      </w:r>
    </w:p>
    <w:p w:rsidR="00DA4BE2" w:rsidRDefault="00DA4BE2" w:rsidP="00DA4BE2">
      <w:pPr>
        <w:tabs>
          <w:tab w:val="left" w:pos="6660"/>
        </w:tabs>
        <w:ind w:firstLine="708"/>
        <w:jc w:val="both"/>
        <w:rPr>
          <w:sz w:val="28"/>
          <w:szCs w:val="28"/>
        </w:rPr>
      </w:pPr>
      <w:r>
        <w:rPr>
          <w:sz w:val="28"/>
          <w:szCs w:val="28"/>
        </w:rPr>
        <w:t xml:space="preserve">   3) к заместителю главы администрации района по социальным вопросам;</w:t>
      </w:r>
    </w:p>
    <w:p w:rsidR="00DA4BE2" w:rsidRDefault="00DA4BE2" w:rsidP="00DA4BE2">
      <w:pPr>
        <w:tabs>
          <w:tab w:val="left" w:pos="6660"/>
        </w:tabs>
        <w:ind w:firstLine="708"/>
        <w:jc w:val="both"/>
        <w:rPr>
          <w:sz w:val="28"/>
          <w:szCs w:val="28"/>
        </w:rPr>
      </w:pPr>
      <w:r>
        <w:rPr>
          <w:sz w:val="28"/>
          <w:szCs w:val="28"/>
        </w:rPr>
        <w:t xml:space="preserve">   4) к главе района.</w:t>
      </w:r>
    </w:p>
    <w:p w:rsidR="00DA4BE2" w:rsidRDefault="00DA4BE2" w:rsidP="00DA4BE2">
      <w:pPr>
        <w:tabs>
          <w:tab w:val="left" w:pos="6660"/>
        </w:tabs>
        <w:ind w:firstLine="708"/>
        <w:jc w:val="both"/>
        <w:rPr>
          <w:sz w:val="28"/>
          <w:szCs w:val="28"/>
        </w:rPr>
      </w:pPr>
      <w:r>
        <w:rPr>
          <w:sz w:val="28"/>
          <w:szCs w:val="28"/>
        </w:rPr>
        <w:t>5.3. Срок рассмотрения письменного обращения не должен превышать 30 дней с момента регистрации такого обращения. Регистрация осуществляется в день поступления обращения.</w:t>
      </w:r>
    </w:p>
    <w:p w:rsidR="00D9722B" w:rsidRDefault="00DA4BE2" w:rsidP="002F2516">
      <w:pPr>
        <w:tabs>
          <w:tab w:val="left" w:pos="6660"/>
        </w:tabs>
        <w:ind w:firstLine="708"/>
        <w:jc w:val="both"/>
      </w:pPr>
      <w:r>
        <w:rPr>
          <w:sz w:val="28"/>
          <w:szCs w:val="28"/>
        </w:rPr>
        <w:t xml:space="preserve">5.4. Заявитель вправе обжаловать решения, принятые в ходе предоставления муниципальной услуги в судебном порядке, установленном действующим законодательством Российской Федерации. </w:t>
      </w:r>
    </w:p>
    <w:p w:rsidR="00D9722B" w:rsidRDefault="00D9722B"/>
    <w:p w:rsidR="00D9722B" w:rsidRDefault="00D9722B"/>
    <w:p w:rsidR="00D9722B" w:rsidRDefault="00D9722B"/>
    <w:p w:rsidR="00D9722B" w:rsidRDefault="00D9722B"/>
    <w:tbl>
      <w:tblPr>
        <w:tblW w:w="0" w:type="auto"/>
        <w:tblInd w:w="6487" w:type="dxa"/>
        <w:tblLook w:val="04A0"/>
      </w:tblPr>
      <w:tblGrid>
        <w:gridCol w:w="2867"/>
      </w:tblGrid>
      <w:tr w:rsidR="00D9722B" w:rsidRPr="00D9722B" w:rsidTr="00BF4FC7">
        <w:tc>
          <w:tcPr>
            <w:tcW w:w="2867" w:type="dxa"/>
            <w:shd w:val="clear" w:color="auto" w:fill="auto"/>
          </w:tcPr>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2C5C26" w:rsidRDefault="002C5C26" w:rsidP="00D9722B"/>
          <w:p w:rsidR="00D9722B" w:rsidRPr="00D9722B" w:rsidRDefault="00D9722B" w:rsidP="00D9722B">
            <w:r w:rsidRPr="00D9722B">
              <w:t>Приложение № 1</w:t>
            </w:r>
          </w:p>
          <w:p w:rsidR="00D9722B" w:rsidRPr="00D9722B" w:rsidRDefault="00D9722B" w:rsidP="00D9722B">
            <w:pPr>
              <w:rPr>
                <w:sz w:val="18"/>
                <w:szCs w:val="18"/>
              </w:rPr>
            </w:pPr>
            <w:r w:rsidRPr="00D9722B">
              <w:t>к административному регламенту</w:t>
            </w:r>
          </w:p>
        </w:tc>
      </w:tr>
    </w:tbl>
    <w:p w:rsidR="00D9722B" w:rsidRPr="00D9722B" w:rsidRDefault="00D9722B" w:rsidP="00D9722B">
      <w:pPr>
        <w:jc w:val="center"/>
        <w:rPr>
          <w:b/>
          <w:sz w:val="28"/>
        </w:rPr>
      </w:pPr>
    </w:p>
    <w:p w:rsidR="00D9722B" w:rsidRPr="00D9722B" w:rsidRDefault="00D9722B" w:rsidP="00D9722B">
      <w:pPr>
        <w:jc w:val="center"/>
        <w:rPr>
          <w:b/>
          <w:sz w:val="22"/>
          <w:szCs w:val="22"/>
        </w:rPr>
      </w:pPr>
    </w:p>
    <w:p w:rsidR="00D9722B" w:rsidRPr="00D9722B" w:rsidRDefault="00D9722B" w:rsidP="00D9722B">
      <w:pPr>
        <w:jc w:val="center"/>
        <w:rPr>
          <w:b/>
          <w:sz w:val="22"/>
          <w:szCs w:val="22"/>
        </w:rPr>
      </w:pPr>
      <w:r w:rsidRPr="00D9722B">
        <w:rPr>
          <w:b/>
          <w:sz w:val="22"/>
          <w:szCs w:val="22"/>
        </w:rPr>
        <w:t>СПИСОК</w:t>
      </w:r>
    </w:p>
    <w:p w:rsidR="00D9722B" w:rsidRPr="00D9722B" w:rsidRDefault="00D9722B" w:rsidP="00D9722B">
      <w:pPr>
        <w:jc w:val="center"/>
        <w:rPr>
          <w:b/>
          <w:sz w:val="22"/>
          <w:szCs w:val="22"/>
        </w:rPr>
      </w:pPr>
      <w:r w:rsidRPr="00D9722B">
        <w:rPr>
          <w:b/>
          <w:sz w:val="22"/>
          <w:szCs w:val="22"/>
        </w:rPr>
        <w:t xml:space="preserve">  учреждений  культуры  Грачёвского района</w:t>
      </w:r>
    </w:p>
    <w:p w:rsidR="00D9722B" w:rsidRPr="00D9722B" w:rsidRDefault="00D9722B" w:rsidP="00D9722B">
      <w:pPr>
        <w:jc w:val="center"/>
        <w:rPr>
          <w:b/>
          <w:sz w:val="22"/>
          <w:szCs w:val="22"/>
        </w:rPr>
      </w:pPr>
      <w:r w:rsidRPr="00D9722B">
        <w:rPr>
          <w:b/>
          <w:sz w:val="22"/>
          <w:szCs w:val="22"/>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678"/>
        <w:gridCol w:w="5387"/>
      </w:tblGrid>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Наименование  </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keepNext/>
              <w:jc w:val="center"/>
              <w:outlineLvl w:val="1"/>
            </w:pPr>
            <w:r w:rsidRPr="00D9722B">
              <w:rPr>
                <w:sz w:val="22"/>
                <w:szCs w:val="22"/>
              </w:rPr>
              <w:t>Адрес</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pPr>
              <w:suppressAutoHyphens/>
              <w:rPr>
                <w:kern w:val="2"/>
                <w:lang w:eastAsia="ar-SA"/>
              </w:rPr>
            </w:pPr>
            <w:r w:rsidRPr="00D9722B">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r w:rsidRPr="00D9722B">
              <w:rPr>
                <w:sz w:val="22"/>
                <w:szCs w:val="22"/>
              </w:rPr>
              <w:t>МБУК «Централизованная клубная  система»</w:t>
            </w:r>
          </w:p>
          <w:p w:rsidR="00D9722B" w:rsidRPr="00D9722B" w:rsidRDefault="00D9722B" w:rsidP="00D9722B">
            <w:pPr>
              <w:suppressAutoHyphens/>
            </w:pPr>
            <w:r w:rsidRPr="00D9722B">
              <w:rPr>
                <w:sz w:val="22"/>
                <w:szCs w:val="22"/>
              </w:rPr>
              <w:t>Центр народной культуры и досуга «Русь»</w:t>
            </w:r>
          </w:p>
          <w:p w:rsidR="00D9722B" w:rsidRPr="00D9722B" w:rsidRDefault="00D9722B" w:rsidP="00D9722B">
            <w:pPr>
              <w:suppressAutoHyphens/>
              <w:rPr>
                <w:kern w:val="2"/>
                <w:lang w:eastAsia="ar-SA"/>
              </w:rPr>
            </w:pPr>
            <w:r w:rsidRPr="00D9722B">
              <w:rPr>
                <w:sz w:val="22"/>
                <w:szCs w:val="22"/>
              </w:rPr>
              <w:t xml:space="preserve"> с сельскими филиалами:</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p>
          <w:p w:rsidR="00D9722B" w:rsidRPr="00D9722B" w:rsidRDefault="00D9722B" w:rsidP="00D9722B">
            <w:pPr>
              <w:suppressAutoHyphens/>
              <w:rPr>
                <w:kern w:val="2"/>
                <w:lang w:eastAsia="ar-SA"/>
              </w:rPr>
            </w:pPr>
            <w:r w:rsidRPr="00D9722B">
              <w:rPr>
                <w:sz w:val="22"/>
                <w:szCs w:val="22"/>
              </w:rPr>
              <w:t>461800  Оренбургская область, Грачёвский район с</w:t>
            </w:r>
            <w:proofErr w:type="gramStart"/>
            <w:r w:rsidRPr="00D9722B">
              <w:rPr>
                <w:sz w:val="22"/>
                <w:szCs w:val="22"/>
              </w:rPr>
              <w:t>.Г</w:t>
            </w:r>
            <w:proofErr w:type="gramEnd"/>
            <w:r w:rsidRPr="00D9722B">
              <w:rPr>
                <w:sz w:val="22"/>
                <w:szCs w:val="22"/>
              </w:rPr>
              <w:t>рачёвка, ул. Юбилейная, д.№ 25</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Александровский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461814  Оренбургская область, Грачёвский район, с</w:t>
            </w:r>
            <w:proofErr w:type="gramStart"/>
            <w:r w:rsidRPr="00D9722B">
              <w:rPr>
                <w:sz w:val="22"/>
                <w:szCs w:val="22"/>
              </w:rPr>
              <w:t>.А</w:t>
            </w:r>
            <w:proofErr w:type="gramEnd"/>
            <w:r w:rsidRPr="00D9722B">
              <w:rPr>
                <w:sz w:val="22"/>
                <w:szCs w:val="22"/>
              </w:rPr>
              <w:t>лександровка, ул.Центральная д.№54.</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w:t>
            </w:r>
            <w:proofErr w:type="spellStart"/>
            <w:r w:rsidRPr="00D9722B">
              <w:rPr>
                <w:sz w:val="22"/>
                <w:szCs w:val="22"/>
              </w:rPr>
              <w:t>Верхнеиганшинский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461058 Оренбургская область, Грачёвский район, </w:t>
            </w:r>
            <w:proofErr w:type="spellStart"/>
            <w:r w:rsidRPr="00D9722B">
              <w:rPr>
                <w:sz w:val="22"/>
                <w:szCs w:val="22"/>
              </w:rPr>
              <w:t>с</w:t>
            </w:r>
            <w:proofErr w:type="gramStart"/>
            <w:r w:rsidRPr="00D9722B">
              <w:rPr>
                <w:sz w:val="22"/>
                <w:szCs w:val="22"/>
              </w:rPr>
              <w:t>.В</w:t>
            </w:r>
            <w:proofErr w:type="gramEnd"/>
            <w:r w:rsidRPr="00D9722B">
              <w:rPr>
                <w:sz w:val="22"/>
                <w:szCs w:val="22"/>
              </w:rPr>
              <w:t>ерхнеигнашкино,ул</w:t>
            </w:r>
            <w:proofErr w:type="spellEnd"/>
            <w:r w:rsidRPr="00D9722B">
              <w:rPr>
                <w:sz w:val="22"/>
                <w:szCs w:val="22"/>
              </w:rPr>
              <w:t xml:space="preserve"> Советская  д№8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 </w:t>
            </w:r>
            <w:proofErr w:type="spellStart"/>
            <w:r w:rsidRPr="00D9722B">
              <w:rPr>
                <w:sz w:val="22"/>
                <w:szCs w:val="22"/>
              </w:rPr>
              <w:t>Ероховский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 xml:space="preserve">461805 Оренбургская область, Грачёвский район, </w:t>
            </w:r>
          </w:p>
          <w:p w:rsidR="00D9722B" w:rsidRPr="00D9722B" w:rsidRDefault="00D9722B" w:rsidP="00D9722B">
            <w:pPr>
              <w:suppressAutoHyphens/>
              <w:rPr>
                <w:kern w:val="2"/>
                <w:lang w:eastAsia="ar-SA"/>
              </w:rPr>
            </w:pPr>
            <w:proofErr w:type="spellStart"/>
            <w:r w:rsidRPr="00D9722B">
              <w:rPr>
                <w:sz w:val="22"/>
                <w:szCs w:val="22"/>
              </w:rPr>
              <w:t>с.Ероховка</w:t>
            </w:r>
            <w:proofErr w:type="spellEnd"/>
            <w:r w:rsidRPr="00D9722B">
              <w:rPr>
                <w:sz w:val="22"/>
                <w:szCs w:val="22"/>
              </w:rPr>
              <w:t>, ул.Новая д.№33.</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Новоникольский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 xml:space="preserve">461821 Оренбургская область, Грачёвский </w:t>
            </w:r>
            <w:proofErr w:type="spellStart"/>
            <w:r w:rsidRPr="00D9722B">
              <w:rPr>
                <w:sz w:val="22"/>
                <w:szCs w:val="22"/>
              </w:rPr>
              <w:t>район,с</w:t>
            </w:r>
            <w:proofErr w:type="gramStart"/>
            <w:r w:rsidRPr="00D9722B">
              <w:rPr>
                <w:sz w:val="22"/>
                <w:szCs w:val="22"/>
              </w:rPr>
              <w:t>.Н</w:t>
            </w:r>
            <w:proofErr w:type="gramEnd"/>
            <w:r w:rsidRPr="00D9722B">
              <w:rPr>
                <w:sz w:val="22"/>
                <w:szCs w:val="22"/>
              </w:rPr>
              <w:t>овоникольское</w:t>
            </w:r>
            <w:proofErr w:type="spellEnd"/>
            <w:r w:rsidRPr="00D9722B">
              <w:rPr>
                <w:sz w:val="22"/>
                <w:szCs w:val="22"/>
              </w:rPr>
              <w:t xml:space="preserve"> ,ул.Советская д.№20 (а)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Побединский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461817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w:t>
            </w:r>
            <w:proofErr w:type="gramStart"/>
            <w:r w:rsidRPr="00D9722B">
              <w:rPr>
                <w:sz w:val="22"/>
                <w:szCs w:val="22"/>
              </w:rPr>
              <w:t>.П</w:t>
            </w:r>
            <w:proofErr w:type="gramEnd"/>
            <w:r w:rsidRPr="00D9722B">
              <w:rPr>
                <w:sz w:val="22"/>
                <w:szCs w:val="22"/>
              </w:rPr>
              <w:t xml:space="preserve">обеда, ул. </w:t>
            </w:r>
            <w:proofErr w:type="spellStart"/>
            <w:r w:rsidRPr="00D9722B">
              <w:rPr>
                <w:sz w:val="22"/>
                <w:szCs w:val="22"/>
              </w:rPr>
              <w:t>Сенноречинская</w:t>
            </w:r>
            <w:proofErr w:type="spellEnd"/>
            <w:r w:rsidRPr="00D9722B">
              <w:rPr>
                <w:sz w:val="22"/>
                <w:szCs w:val="22"/>
              </w:rPr>
              <w:t xml:space="preserve">  д.№78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Русскоигнашинский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461816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с.Русскоиганшкино</w:t>
            </w:r>
            <w:proofErr w:type="spellEnd"/>
            <w:r w:rsidRPr="00D9722B">
              <w:rPr>
                <w:sz w:val="22"/>
                <w:szCs w:val="22"/>
              </w:rPr>
              <w:t xml:space="preserve"> ул. Первомайская д№5</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8</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Ключёвский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461806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с.Ключи, ул.Центральная д.№3</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Старояшинский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 xml:space="preserve">461823 </w:t>
            </w:r>
            <w:proofErr w:type="spellStart"/>
            <w:r w:rsidRPr="00D9722B">
              <w:rPr>
                <w:sz w:val="22"/>
                <w:szCs w:val="22"/>
              </w:rPr>
              <w:t>Оренбуогская</w:t>
            </w:r>
            <w:proofErr w:type="spellEnd"/>
            <w:r w:rsidRPr="00D9722B">
              <w:rPr>
                <w:sz w:val="22"/>
                <w:szCs w:val="22"/>
              </w:rPr>
              <w:t xml:space="preserve">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w:t>
            </w:r>
            <w:proofErr w:type="gramStart"/>
            <w:r w:rsidRPr="00D9722B">
              <w:rPr>
                <w:sz w:val="22"/>
                <w:szCs w:val="22"/>
              </w:rPr>
              <w:t>.С</w:t>
            </w:r>
            <w:proofErr w:type="gramEnd"/>
            <w:r w:rsidRPr="00D9722B">
              <w:rPr>
                <w:sz w:val="22"/>
                <w:szCs w:val="22"/>
              </w:rPr>
              <w:t>тарояшкино</w:t>
            </w:r>
            <w:proofErr w:type="spellEnd"/>
            <w:r w:rsidRPr="00D9722B">
              <w:rPr>
                <w:sz w:val="22"/>
                <w:szCs w:val="22"/>
              </w:rPr>
              <w:t xml:space="preserve">  ул.Строительная, дом №2(а)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Петрохерсонецкий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461811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 xml:space="preserve">с. </w:t>
            </w:r>
            <w:proofErr w:type="spellStart"/>
            <w:r w:rsidRPr="00D9722B">
              <w:rPr>
                <w:sz w:val="22"/>
                <w:szCs w:val="22"/>
              </w:rPr>
              <w:t>Петрохерсонец</w:t>
            </w:r>
            <w:proofErr w:type="spellEnd"/>
            <w:r w:rsidRPr="00D9722B">
              <w:rPr>
                <w:sz w:val="22"/>
                <w:szCs w:val="22"/>
              </w:rPr>
              <w:t xml:space="preserve">  ул. Мира д.№1</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11</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Подлесный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461812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с.Подлесное ул.Центральная д.№38.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12</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Ягодинский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461810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 xml:space="preserve">с.Ягодное, </w:t>
            </w:r>
            <w:proofErr w:type="spellStart"/>
            <w:r w:rsidRPr="00D9722B">
              <w:rPr>
                <w:sz w:val="22"/>
                <w:szCs w:val="22"/>
              </w:rPr>
              <w:t>ул</w:t>
            </w:r>
            <w:proofErr w:type="spellEnd"/>
            <w:r w:rsidRPr="00D9722B">
              <w:rPr>
                <w:sz w:val="22"/>
                <w:szCs w:val="22"/>
              </w:rPr>
              <w:t xml:space="preserve"> Центральная д№1.</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13</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Таллинский</w:t>
            </w:r>
            <w:proofErr w:type="spellEnd"/>
            <w:r w:rsidRPr="00D9722B">
              <w:rPr>
                <w:sz w:val="22"/>
                <w:szCs w:val="22"/>
              </w:rPr>
              <w:t xml:space="preserve"> СДК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461813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с.Таллы</w:t>
            </w:r>
            <w:proofErr w:type="spellEnd"/>
            <w:r w:rsidRPr="00D9722B">
              <w:rPr>
                <w:sz w:val="22"/>
                <w:szCs w:val="22"/>
              </w:rPr>
              <w:t xml:space="preserve"> переулок Коммунистический д.№9</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14</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Малояшинский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461823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с.Малояшкино</w:t>
            </w:r>
            <w:proofErr w:type="spellEnd"/>
            <w:r w:rsidRPr="00D9722B">
              <w:rPr>
                <w:sz w:val="22"/>
                <w:szCs w:val="22"/>
              </w:rPr>
              <w:t xml:space="preserve"> ул.Молодёжная д.№2(б)</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15</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Луговской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461813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w:t>
            </w:r>
            <w:proofErr w:type="gramStart"/>
            <w:r w:rsidRPr="00D9722B">
              <w:rPr>
                <w:sz w:val="22"/>
                <w:szCs w:val="22"/>
              </w:rPr>
              <w:t>.Л</w:t>
            </w:r>
            <w:proofErr w:type="gramEnd"/>
            <w:r w:rsidRPr="00D9722B">
              <w:rPr>
                <w:sz w:val="22"/>
                <w:szCs w:val="22"/>
              </w:rPr>
              <w:t>уговое ул.Молодёжнаяд.№18(2)</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16</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Ждамировский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461812 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с.Ждамировка</w:t>
            </w:r>
            <w:proofErr w:type="spellEnd"/>
            <w:r w:rsidRPr="00D9722B">
              <w:rPr>
                <w:sz w:val="22"/>
                <w:szCs w:val="22"/>
              </w:rPr>
              <w:t xml:space="preserve"> </w:t>
            </w:r>
            <w:proofErr w:type="spellStart"/>
            <w:r w:rsidRPr="00D9722B">
              <w:rPr>
                <w:sz w:val="22"/>
                <w:szCs w:val="22"/>
              </w:rPr>
              <w:t>ул</w:t>
            </w:r>
            <w:proofErr w:type="spellEnd"/>
            <w:r w:rsidRPr="00D9722B">
              <w:rPr>
                <w:sz w:val="22"/>
                <w:szCs w:val="22"/>
              </w:rPr>
              <w:t xml:space="preserve"> </w:t>
            </w:r>
            <w:proofErr w:type="spellStart"/>
            <w:r w:rsidRPr="00D9722B">
              <w:rPr>
                <w:sz w:val="22"/>
                <w:szCs w:val="22"/>
              </w:rPr>
              <w:t>Щевченко</w:t>
            </w:r>
            <w:proofErr w:type="spellEnd"/>
            <w:r w:rsidRPr="00D9722B">
              <w:rPr>
                <w:sz w:val="22"/>
                <w:szCs w:val="22"/>
              </w:rPr>
              <w:t xml:space="preserve"> д.№8.</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17</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proofErr w:type="spellStart"/>
            <w:r w:rsidRPr="00D9722B">
              <w:rPr>
                <w:sz w:val="22"/>
                <w:szCs w:val="22"/>
              </w:rPr>
              <w:t>Якутинский</w:t>
            </w:r>
            <w:proofErr w:type="spellEnd"/>
            <w:r w:rsidRPr="00D9722B">
              <w:rPr>
                <w:sz w:val="22"/>
                <w:szCs w:val="22"/>
              </w:rPr>
              <w:t xml:space="preserve">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461817.Оренбургская область, Грачёвский район,</w:t>
            </w:r>
          </w:p>
          <w:p w:rsidR="00D9722B" w:rsidRPr="00D9722B" w:rsidRDefault="00D9722B" w:rsidP="00D9722B">
            <w:pPr>
              <w:suppressAutoHyphens/>
              <w:rPr>
                <w:kern w:val="2"/>
                <w:lang w:eastAsia="ar-SA"/>
              </w:rPr>
            </w:pPr>
            <w:proofErr w:type="spellStart"/>
            <w:r w:rsidRPr="00D9722B">
              <w:rPr>
                <w:sz w:val="22"/>
                <w:szCs w:val="22"/>
              </w:rPr>
              <w:t>с.Якутино</w:t>
            </w:r>
            <w:proofErr w:type="spellEnd"/>
            <w:r w:rsidRPr="00D9722B">
              <w:rPr>
                <w:sz w:val="22"/>
                <w:szCs w:val="22"/>
              </w:rPr>
              <w:t xml:space="preserve"> </w:t>
            </w:r>
            <w:proofErr w:type="spellStart"/>
            <w:r w:rsidRPr="00D9722B">
              <w:rPr>
                <w:sz w:val="22"/>
                <w:szCs w:val="22"/>
              </w:rPr>
              <w:t>ул.Старохуторская</w:t>
            </w:r>
            <w:proofErr w:type="spellEnd"/>
            <w:r w:rsidRPr="00D9722B">
              <w:rPr>
                <w:sz w:val="22"/>
                <w:szCs w:val="22"/>
              </w:rPr>
              <w:t xml:space="preserve"> </w:t>
            </w:r>
            <w:proofErr w:type="spellStart"/>
            <w:r w:rsidRPr="00D9722B">
              <w:rPr>
                <w:sz w:val="22"/>
                <w:szCs w:val="22"/>
              </w:rPr>
              <w:t>д.№</w:t>
            </w:r>
            <w:proofErr w:type="spellEnd"/>
            <w:r w:rsidRPr="00D9722B">
              <w:rPr>
                <w:sz w:val="22"/>
                <w:szCs w:val="22"/>
              </w:rPr>
              <w:t xml:space="preserve"> 14(а).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18</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Покровский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rPr>
                <w:kern w:val="2"/>
                <w:lang w:eastAsia="ar-SA"/>
              </w:rPr>
            </w:pPr>
            <w:r w:rsidRPr="00D9722B">
              <w:rPr>
                <w:sz w:val="22"/>
                <w:szCs w:val="22"/>
              </w:rPr>
              <w:t>461822 Оренбургская область, Грачёвский район,</w:t>
            </w:r>
          </w:p>
          <w:p w:rsidR="00D9722B" w:rsidRPr="00D9722B" w:rsidRDefault="00D9722B" w:rsidP="00D9722B">
            <w:pPr>
              <w:suppressAutoHyphens/>
              <w:rPr>
                <w:kern w:val="2"/>
                <w:lang w:eastAsia="ar-SA"/>
              </w:rPr>
            </w:pPr>
            <w:r w:rsidRPr="00D9722B">
              <w:rPr>
                <w:sz w:val="22"/>
                <w:szCs w:val="22"/>
              </w:rPr>
              <w:t>с.Покровка ул.Новая дом № 2(а)</w:t>
            </w:r>
          </w:p>
        </w:tc>
      </w:tr>
      <w:tr w:rsidR="00D9722B" w:rsidRPr="00D9722B" w:rsidTr="00BF4FC7">
        <w:tc>
          <w:tcPr>
            <w:tcW w:w="56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kern w:val="2"/>
                <w:sz w:val="22"/>
                <w:szCs w:val="22"/>
                <w:lang w:eastAsia="ar-SA"/>
              </w:rPr>
              <w:t>19</w:t>
            </w:r>
          </w:p>
        </w:tc>
        <w:tc>
          <w:tcPr>
            <w:tcW w:w="4678"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Урицкий  СК</w:t>
            </w:r>
          </w:p>
        </w:tc>
        <w:tc>
          <w:tcPr>
            <w:tcW w:w="5387" w:type="dxa"/>
            <w:tcBorders>
              <w:top w:val="single" w:sz="4" w:space="0" w:color="auto"/>
              <w:left w:val="single" w:sz="4" w:space="0" w:color="auto"/>
              <w:bottom w:val="single" w:sz="4" w:space="0" w:color="auto"/>
              <w:right w:val="single" w:sz="4" w:space="0" w:color="auto"/>
            </w:tcBorders>
          </w:tcPr>
          <w:p w:rsidR="00D9722B" w:rsidRPr="00D9722B" w:rsidRDefault="00D9722B" w:rsidP="00D9722B">
            <w:pPr>
              <w:suppressAutoHyphens/>
              <w:rPr>
                <w:kern w:val="2"/>
                <w:lang w:eastAsia="ar-SA"/>
              </w:rPr>
            </w:pPr>
            <w:r w:rsidRPr="00D9722B">
              <w:rPr>
                <w:sz w:val="22"/>
                <w:szCs w:val="22"/>
              </w:rPr>
              <w:t>461813 Оренбургская область, Грачёвский район, с.Урицкое.</w:t>
            </w:r>
          </w:p>
        </w:tc>
      </w:tr>
    </w:tbl>
    <w:p w:rsidR="00D9722B" w:rsidRDefault="00D9722B" w:rsidP="002F2516"/>
    <w:sectPr w:rsidR="00D9722B" w:rsidSect="00DA4BE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1E16C5"/>
    <w:multiLevelType w:val="hybridMultilevel"/>
    <w:tmpl w:val="B9BE52CA"/>
    <w:lvl w:ilvl="0" w:tplc="E9ACEA2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4BE2"/>
    <w:rsid w:val="00054CB8"/>
    <w:rsid w:val="00204FD0"/>
    <w:rsid w:val="00260058"/>
    <w:rsid w:val="002C5C26"/>
    <w:rsid w:val="002F2516"/>
    <w:rsid w:val="002F39CC"/>
    <w:rsid w:val="0034076B"/>
    <w:rsid w:val="003B39D5"/>
    <w:rsid w:val="003F359C"/>
    <w:rsid w:val="004F1ED9"/>
    <w:rsid w:val="00504792"/>
    <w:rsid w:val="007243FA"/>
    <w:rsid w:val="00740B2E"/>
    <w:rsid w:val="0080656C"/>
    <w:rsid w:val="00855427"/>
    <w:rsid w:val="0088021A"/>
    <w:rsid w:val="0092483F"/>
    <w:rsid w:val="00B253A8"/>
    <w:rsid w:val="00C1586B"/>
    <w:rsid w:val="00C816F2"/>
    <w:rsid w:val="00D9722B"/>
    <w:rsid w:val="00DA4BE2"/>
    <w:rsid w:val="00E21BFF"/>
    <w:rsid w:val="00EB0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BE2"/>
    <w:pPr>
      <w:widowControl w:val="0"/>
      <w:suppressAutoHyphens/>
      <w:autoSpaceDE w:val="0"/>
      <w:spacing w:after="0" w:line="240" w:lineRule="auto"/>
      <w:ind w:firstLine="720"/>
    </w:pPr>
    <w:rPr>
      <w:rFonts w:ascii="Arial" w:eastAsia="Arial" w:hAnsi="Arial" w:cs="Arial"/>
      <w:kern w:val="1"/>
      <w:sz w:val="20"/>
      <w:szCs w:val="20"/>
      <w:lang w:eastAsia="ar-SA"/>
    </w:rPr>
  </w:style>
  <w:style w:type="character" w:styleId="a3">
    <w:name w:val="Hyperlink"/>
    <w:rsid w:val="00DA4BE2"/>
    <w:rPr>
      <w:color w:val="0000FF"/>
      <w:u w:val="single"/>
    </w:rPr>
  </w:style>
  <w:style w:type="paragraph" w:styleId="a4">
    <w:name w:val="Normal (Web)"/>
    <w:basedOn w:val="a"/>
    <w:uiPriority w:val="99"/>
    <w:rsid w:val="00DA4BE2"/>
    <w:pPr>
      <w:spacing w:before="100" w:beforeAutospacing="1" w:after="100" w:afterAutospacing="1"/>
    </w:pPr>
  </w:style>
  <w:style w:type="table" w:styleId="a5">
    <w:name w:val="Table Grid"/>
    <w:basedOn w:val="a1"/>
    <w:uiPriority w:val="39"/>
    <w:rsid w:val="00DA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0656C"/>
    <w:rPr>
      <w:rFonts w:ascii="Segoe UI" w:hAnsi="Segoe UI" w:cs="Segoe UI"/>
      <w:sz w:val="18"/>
      <w:szCs w:val="18"/>
    </w:rPr>
  </w:style>
  <w:style w:type="character" w:customStyle="1" w:styleId="a7">
    <w:name w:val="Текст выноски Знак"/>
    <w:basedOn w:val="a0"/>
    <w:link w:val="a6"/>
    <w:uiPriority w:val="99"/>
    <w:semiHidden/>
    <w:rsid w:val="0080656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817652532">
      <w:bodyDiv w:val="1"/>
      <w:marLeft w:val="0"/>
      <w:marRight w:val="0"/>
      <w:marTop w:val="0"/>
      <w:marBottom w:val="0"/>
      <w:divBdr>
        <w:top w:val="none" w:sz="0" w:space="0" w:color="auto"/>
        <w:left w:val="none" w:sz="0" w:space="0" w:color="auto"/>
        <w:bottom w:val="none" w:sz="0" w:space="0" w:color="auto"/>
        <w:right w:val="none" w:sz="0" w:space="0" w:color="auto"/>
      </w:divBdr>
      <w:divsChild>
        <w:div w:id="918175654">
          <w:marLeft w:val="0"/>
          <w:marRight w:val="0"/>
          <w:marTop w:val="120"/>
          <w:marBottom w:val="0"/>
          <w:divBdr>
            <w:top w:val="none" w:sz="0" w:space="0" w:color="auto"/>
            <w:left w:val="none" w:sz="0" w:space="0" w:color="auto"/>
            <w:bottom w:val="none" w:sz="0" w:space="0" w:color="auto"/>
            <w:right w:val="none" w:sz="0" w:space="0" w:color="auto"/>
          </w:divBdr>
        </w:div>
        <w:div w:id="1474561701">
          <w:marLeft w:val="0"/>
          <w:marRight w:val="0"/>
          <w:marTop w:val="120"/>
          <w:marBottom w:val="0"/>
          <w:divBdr>
            <w:top w:val="none" w:sz="0" w:space="0" w:color="auto"/>
            <w:left w:val="none" w:sz="0" w:space="0" w:color="auto"/>
            <w:bottom w:val="none" w:sz="0" w:space="0" w:color="auto"/>
            <w:right w:val="none" w:sz="0" w:space="0" w:color="auto"/>
          </w:divBdr>
        </w:div>
        <w:div w:id="1915123708">
          <w:marLeft w:val="0"/>
          <w:marRight w:val="0"/>
          <w:marTop w:val="120"/>
          <w:marBottom w:val="0"/>
          <w:divBdr>
            <w:top w:val="none" w:sz="0" w:space="0" w:color="auto"/>
            <w:left w:val="none" w:sz="0" w:space="0" w:color="auto"/>
            <w:bottom w:val="none" w:sz="0" w:space="0" w:color="auto"/>
            <w:right w:val="none" w:sz="0" w:space="0" w:color="auto"/>
          </w:divBdr>
        </w:div>
        <w:div w:id="461271677">
          <w:marLeft w:val="0"/>
          <w:marRight w:val="0"/>
          <w:marTop w:val="120"/>
          <w:marBottom w:val="0"/>
          <w:divBdr>
            <w:top w:val="none" w:sz="0" w:space="0" w:color="auto"/>
            <w:left w:val="none" w:sz="0" w:space="0" w:color="auto"/>
            <w:bottom w:val="none" w:sz="0" w:space="0" w:color="auto"/>
            <w:right w:val="none" w:sz="0" w:space="0" w:color="auto"/>
          </w:divBdr>
        </w:div>
        <w:div w:id="1252547104">
          <w:marLeft w:val="0"/>
          <w:marRight w:val="0"/>
          <w:marTop w:val="120"/>
          <w:marBottom w:val="0"/>
          <w:divBdr>
            <w:top w:val="none" w:sz="0" w:space="0" w:color="auto"/>
            <w:left w:val="none" w:sz="0" w:space="0" w:color="auto"/>
            <w:bottom w:val="none" w:sz="0" w:space="0" w:color="auto"/>
            <w:right w:val="none" w:sz="0" w:space="0" w:color="auto"/>
          </w:divBdr>
        </w:div>
        <w:div w:id="561449004">
          <w:marLeft w:val="0"/>
          <w:marRight w:val="0"/>
          <w:marTop w:val="120"/>
          <w:marBottom w:val="0"/>
          <w:divBdr>
            <w:top w:val="none" w:sz="0" w:space="0" w:color="auto"/>
            <w:left w:val="none" w:sz="0" w:space="0" w:color="auto"/>
            <w:bottom w:val="none" w:sz="0" w:space="0" w:color="auto"/>
            <w:right w:val="none" w:sz="0" w:space="0" w:color="auto"/>
          </w:divBdr>
        </w:div>
        <w:div w:id="478351543">
          <w:marLeft w:val="0"/>
          <w:marRight w:val="0"/>
          <w:marTop w:val="120"/>
          <w:marBottom w:val="0"/>
          <w:divBdr>
            <w:top w:val="none" w:sz="0" w:space="0" w:color="auto"/>
            <w:left w:val="none" w:sz="0" w:space="0" w:color="auto"/>
            <w:bottom w:val="none" w:sz="0" w:space="0" w:color="auto"/>
            <w:right w:val="none" w:sz="0" w:space="0" w:color="auto"/>
          </w:divBdr>
        </w:div>
        <w:div w:id="99144640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3496/" TargetMode="External"/><Relationship Id="rId3" Type="http://schemas.openxmlformats.org/officeDocument/2006/relationships/settings" Target="settings.xml"/><Relationship Id="rId7" Type="http://schemas.openxmlformats.org/officeDocument/2006/relationships/hyperlink" Target="http://www.consultant.ru/document/cons_doc_LAW_183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kd-gra@mail.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11</Pages>
  <Words>3354</Words>
  <Characters>19123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Светлана</cp:lastModifiedBy>
  <cp:revision>13</cp:revision>
  <cp:lastPrinted>2017-04-10T14:00:00Z</cp:lastPrinted>
  <dcterms:created xsi:type="dcterms:W3CDTF">2017-02-15T08:42:00Z</dcterms:created>
  <dcterms:modified xsi:type="dcterms:W3CDTF">2017-04-12T06:54:00Z</dcterms:modified>
</cp:coreProperties>
</file>