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24" w:rsidRPr="003A26BD" w:rsidRDefault="00F60724" w:rsidP="00F6072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6BD">
        <w:rPr>
          <w:rFonts w:ascii="Times New Roman" w:hAnsi="Times New Roman" w:cs="Times New Roman"/>
          <w:b/>
          <w:sz w:val="24"/>
          <w:szCs w:val="24"/>
        </w:rPr>
        <w:t xml:space="preserve">Сообщение </w:t>
      </w:r>
      <w:r w:rsidRPr="003A2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проведению открытого </w:t>
      </w:r>
      <w:proofErr w:type="gramStart"/>
      <w:r w:rsidRPr="003A2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совместного  конкурса</w:t>
      </w:r>
      <w:proofErr w:type="gramEnd"/>
      <w:r w:rsidRPr="003A2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право заключения концессионного соглашения в отношении объектов теплоснабжения муниципального образования Грачевский район Оренбургской области</w:t>
      </w:r>
    </w:p>
    <w:p w:rsidR="00F60724" w:rsidRDefault="00E85282" w:rsidP="00F6072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1. </w:t>
      </w:r>
      <w:r w:rsidR="00F60724" w:rsidRPr="00F60724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Организатор совместного конкурса – Администрация муниципального образования </w:t>
      </w:r>
      <w:proofErr w:type="gramStart"/>
      <w:r w:rsidR="00F60724" w:rsidRPr="00F60724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Грачевский  район</w:t>
      </w:r>
      <w:proofErr w:type="gramEnd"/>
      <w:r w:rsidR="00F60724" w:rsidRPr="00F60724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  Оренбургской области. </w:t>
      </w:r>
    </w:p>
    <w:p w:rsidR="00F60724" w:rsidRDefault="00F60724" w:rsidP="00F6072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</w:pPr>
      <w:proofErr w:type="spellStart"/>
      <w:r w:rsidRPr="00F60724">
        <w:rPr>
          <w:rFonts w:ascii="Times New Roman" w:eastAsia="Calibri" w:hAnsi="Times New Roman" w:cs="Times New Roman"/>
          <w:sz w:val="24"/>
          <w:szCs w:val="24"/>
          <w:lang w:val="x-none"/>
        </w:rPr>
        <w:t>Концедентом</w:t>
      </w:r>
      <w:proofErr w:type="spellEnd"/>
      <w:r w:rsidRPr="00F6072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явля</w:t>
      </w:r>
      <w:r w:rsidRPr="00F60724">
        <w:rPr>
          <w:rFonts w:ascii="Times New Roman" w:eastAsia="Calibri" w:hAnsi="Times New Roman" w:cs="Times New Roman"/>
          <w:sz w:val="24"/>
          <w:szCs w:val="24"/>
        </w:rPr>
        <w:t>ю</w:t>
      </w:r>
      <w:proofErr w:type="spellStart"/>
      <w:r w:rsidRPr="00F60724">
        <w:rPr>
          <w:rFonts w:ascii="Times New Roman" w:eastAsia="Calibri" w:hAnsi="Times New Roman" w:cs="Times New Roman"/>
          <w:sz w:val="24"/>
          <w:szCs w:val="24"/>
          <w:lang w:val="x-none"/>
        </w:rPr>
        <w:t>тся</w:t>
      </w:r>
      <w:proofErr w:type="spellEnd"/>
      <w:r w:rsidRPr="00F60724">
        <w:rPr>
          <w:rFonts w:ascii="Times New Roman" w:eastAsia="Calibri" w:hAnsi="Times New Roman" w:cs="Times New Roman"/>
          <w:sz w:val="24"/>
          <w:szCs w:val="24"/>
        </w:rPr>
        <w:t>:</w:t>
      </w:r>
      <w:r w:rsidRPr="00F6072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администрация муниципального образования</w:t>
      </w:r>
      <w:r w:rsidRPr="00F60724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 Грачевский район Оренбургской области</w:t>
      </w:r>
      <w:r w:rsidRPr="00F60724">
        <w:rPr>
          <w:rFonts w:ascii="Times New Roman" w:eastAsia="Calibri" w:hAnsi="Times New Roman" w:cs="Times New Roman"/>
          <w:color w:val="000000"/>
          <w:sz w:val="24"/>
          <w:szCs w:val="24"/>
        </w:rPr>
        <w:t>, администрации сельсоветов Грачевского района.</w:t>
      </w:r>
      <w:r w:rsidRPr="00F60724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 </w:t>
      </w:r>
    </w:p>
    <w:p w:rsidR="00F60724" w:rsidRDefault="00F60724" w:rsidP="00F6072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2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461800, Оренбургская область, Грачевский район, с. Грачевка, ул. Майская,22 тел. (835344) 2-11-80</w:t>
      </w:r>
    </w:p>
    <w:p w:rsidR="00F60724" w:rsidRDefault="00F60724" w:rsidP="00F6072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</w:pPr>
      <w:r w:rsidRPr="00F60724">
        <w:rPr>
          <w:rFonts w:ascii="Times New Roman" w:eastAsia="Times New Roman" w:hAnsi="Times New Roman" w:cs="Times New Roman"/>
          <w:lang w:eastAsia="ru-RU"/>
        </w:rPr>
        <w:t xml:space="preserve">Сообщение о проведении </w:t>
      </w:r>
      <w:proofErr w:type="gramStart"/>
      <w:r w:rsidRPr="00F60724">
        <w:rPr>
          <w:rFonts w:ascii="Times New Roman" w:eastAsia="Times New Roman" w:hAnsi="Times New Roman" w:cs="Times New Roman"/>
          <w:lang w:eastAsia="ru-RU"/>
        </w:rPr>
        <w:t>конкурса ,</w:t>
      </w:r>
      <w:proofErr w:type="gramEnd"/>
      <w:r w:rsidRPr="00F60724">
        <w:rPr>
          <w:rFonts w:ascii="Times New Roman" w:eastAsia="Times New Roman" w:hAnsi="Times New Roman" w:cs="Times New Roman"/>
          <w:lang w:eastAsia="ru-RU"/>
        </w:rPr>
        <w:t xml:space="preserve"> в срок не менее чем за 30 (тридцать) рабочих дней до дня истечения срока представления заявок на участие в конкурсе, </w:t>
      </w:r>
      <w:r w:rsidRPr="00F607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документация,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– </w:t>
      </w:r>
      <w:hyperlink r:id="rId5" w:history="1">
        <w:r w:rsidRPr="00F60724">
          <w:rPr>
            <w:rFonts w:ascii="Times New Roman" w:eastAsia="Times New Roman" w:hAnsi="Times New Roman" w:cs="Times New Roman"/>
            <w:color w:val="04923C"/>
            <w:sz w:val="24"/>
            <w:szCs w:val="24"/>
            <w:lang w:val="en-US" w:eastAsia="ru-RU"/>
          </w:rPr>
          <w:t>www</w:t>
        </w:r>
        <w:r w:rsidRPr="00F60724">
          <w:rPr>
            <w:rFonts w:ascii="Times New Roman" w:eastAsia="Times New Roman" w:hAnsi="Times New Roman" w:cs="Times New Roman"/>
            <w:color w:val="04923C"/>
            <w:sz w:val="24"/>
            <w:szCs w:val="24"/>
            <w:lang w:eastAsia="ru-RU"/>
          </w:rPr>
          <w:t>.</w:t>
        </w:r>
        <w:r w:rsidRPr="00F60724">
          <w:rPr>
            <w:rFonts w:ascii="Times New Roman" w:eastAsia="Times New Roman" w:hAnsi="Times New Roman" w:cs="Times New Roman"/>
            <w:color w:val="04923C"/>
            <w:sz w:val="24"/>
            <w:szCs w:val="24"/>
            <w:lang w:val="en-US" w:eastAsia="ru-RU"/>
          </w:rPr>
          <w:t>torgi</w:t>
        </w:r>
        <w:r w:rsidRPr="00F60724">
          <w:rPr>
            <w:rFonts w:ascii="Times New Roman" w:eastAsia="Times New Roman" w:hAnsi="Times New Roman" w:cs="Times New Roman"/>
            <w:color w:val="04923C"/>
            <w:sz w:val="24"/>
            <w:szCs w:val="24"/>
            <w:lang w:eastAsia="ru-RU"/>
          </w:rPr>
          <w:t>.</w:t>
        </w:r>
        <w:r w:rsidRPr="00F60724">
          <w:rPr>
            <w:rFonts w:ascii="Times New Roman" w:eastAsia="Times New Roman" w:hAnsi="Times New Roman" w:cs="Times New Roman"/>
            <w:color w:val="04923C"/>
            <w:sz w:val="24"/>
            <w:szCs w:val="24"/>
            <w:lang w:val="en-US" w:eastAsia="ru-RU"/>
          </w:rPr>
          <w:t>gov</w:t>
        </w:r>
      </w:hyperlink>
      <w:r w:rsidRPr="00F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</w:t>
      </w:r>
      <w:proofErr w:type="spellStart"/>
      <w:r w:rsidRPr="00F60724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концедента</w:t>
      </w:r>
      <w:proofErr w:type="spellEnd"/>
      <w:r w:rsidRPr="00F60724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– </w:t>
      </w:r>
      <w:hyperlink r:id="rId6" w:history="1">
        <w:r w:rsidRPr="00F60724">
          <w:rPr>
            <w:rFonts w:ascii="Times New Roman" w:eastAsia="Andale Sans UI" w:hAnsi="Times New Roman" w:cs="Times New Roman"/>
            <w:color w:val="0000FF"/>
            <w:kern w:val="3"/>
            <w:sz w:val="24"/>
            <w:szCs w:val="24"/>
            <w:u w:val="single"/>
            <w:lang w:val="en-US" w:eastAsia="ja-JP" w:bidi="fa-IR"/>
          </w:rPr>
          <w:t>www</w:t>
        </w:r>
        <w:r w:rsidRPr="00F60724">
          <w:rPr>
            <w:rFonts w:ascii="Times New Roman" w:eastAsia="Andale Sans UI" w:hAnsi="Times New Roman" w:cs="Times New Roman"/>
            <w:color w:val="0000FF"/>
            <w:kern w:val="3"/>
            <w:sz w:val="24"/>
            <w:szCs w:val="24"/>
            <w:u w:val="single"/>
            <w:lang w:eastAsia="ja-JP" w:bidi="fa-IR"/>
          </w:rPr>
          <w:t>.Грачевский</w:t>
        </w:r>
      </w:hyperlink>
      <w:r w:rsidRPr="00F60724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–</w:t>
      </w:r>
      <w:proofErr w:type="spellStart"/>
      <w:r w:rsidRPr="00F60724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район.РФ</w:t>
      </w:r>
      <w:proofErr w:type="spellEnd"/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>.</w:t>
      </w:r>
    </w:p>
    <w:p w:rsidR="001F27FB" w:rsidRPr="003A26BD" w:rsidRDefault="00E85282" w:rsidP="00F6072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CE52A3" w:rsidRPr="003A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концессионного соглашения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719"/>
        <w:gridCol w:w="1466"/>
        <w:gridCol w:w="1763"/>
      </w:tblGrid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МБОУ «Александровской СОШ»,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-23,1 кв.м, инв. № 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40:БН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:Б:КВ:2287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Александровка, ул. Центральная, 52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274346 от 05.12.2013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Верхнеигнашкинской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-15,6 кв.м, инв. № 2289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Верхнеигнашкино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 ул. Новая,4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 АА № 725405 от 16.12.2010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Ероховской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-29,7 кв.м., инв. №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40:БН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:Б:КВ:2290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Ероховка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Новая, 31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274345 от 05.12.2013 г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«Ключевской СОШ»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кв.м., инв. №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40:БН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:Б:КВ:2281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Ключи, ул. Советская,1А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274363 от 06.12.2013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Петрохерсонецкой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-12 кв.м., инв. №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40:БН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:Б:КВ:2286 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Петрохерсонец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 ул. Мира, 3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274364 от 09.12.2013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«Побединской СОШ»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кв.м., инв. №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40:БН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:Б:КВ:2280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Победа, ул.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Сеннореченская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274347 от 05.12.2013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Подлесной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-30,2 кв.м., инв. №2279 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 ул. Центральная, 39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274478 от 17.12.2013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Русскоигнашкинской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-31,9 кв.м., инв. №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40:БН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:Б:КВ:1699 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Русскоигнашкино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 ул. Центральная,1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274351 от 05.12.2013 г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Старояшкинской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кв.м., инв. № 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40:БН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:Б:КВ:2288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Старояшкино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 ул. Строительная, 1 «а»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274349 от 05.12.2013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Таллинской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кв.м., инв. № 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40:БН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:Б:КВ:1697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Таллы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 ул. Майская,12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274348 от 05.12.2013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Ягодинской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кв.м., инв. № 2278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Ягодное, ул. Молодежная, 1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274543 от 24.12.2013 г.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МБДОУ «Грачевского детского сада №1»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-19,5 кв.м., инв. № 2330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Грачевка, ул. Юбилейная, 21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56-АБ № 911804 от 25.03.2013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МАОУДО «Центра развития творчества детей и юношества»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кв.м., инв. № 53:215:002:000597370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Грачевка, ул. Юбилейная, 23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56-АБ № 734584 от 31.07.2012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МБДОУ «Александровского детского сада» 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Александровка ул. Центральная, 50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МБДОУ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Ероховского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Ероховка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Новая, 33б</w:t>
            </w: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Котельная МБДОУ «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Русскоигнашкинского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 </w:t>
            </w:r>
          </w:p>
        </w:tc>
        <w:tc>
          <w:tcPr>
            <w:tcW w:w="2719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Русскоигнашкино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 ул. Новая, 7б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</w:tbl>
    <w:p w:rsidR="007E04BB" w:rsidRPr="003A26BD" w:rsidRDefault="007E04BB" w:rsidP="007E04BB">
      <w:pPr>
        <w:tabs>
          <w:tab w:val="left" w:pos="11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04BB" w:rsidRPr="003A26BD" w:rsidRDefault="007E04BB" w:rsidP="00F6072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775"/>
        <w:gridCol w:w="1763"/>
      </w:tblGrid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газовой топочной,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-60,9 кв.м, инв. № 2316</w:t>
            </w: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Александровка, ул. Центральная, 55/5</w:t>
            </w: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56-АА 725521 от 30.12.2010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-7,6 кв.м, инв. № 53:215:002:000794420</w:t>
            </w: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Верхнеигнашкино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 ул. Советская,8А</w:t>
            </w: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 АБ № 734687 от 01.09.2012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Здание новой котельной,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-438,1 кв.м., инв. №2276 </w:t>
            </w: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Грачевка, ул. Советская,5 «А»</w:t>
            </w: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277619 от 16.03.2015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-681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кв.м., инв. №2275</w:t>
            </w: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Грачевка, ул. Тургенева, 9</w:t>
            </w: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277618 от 16.03.2015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-15,8 кв.м. </w:t>
            </w: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Грачевка, ул. Тургенева, 1а</w:t>
            </w: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56-АВ № 277741 от 02.04.2015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модульная В3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-18,0 кв.м. 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Грачевка, ул. Пролетарская, 103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реестра муниципального имущества 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модульная В4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-18,0 кв.м. 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Грачевка, ул. Пролетарская, 103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Выписка из реестра муниципального имущества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модульная В2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-18,0 кв.м.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Грачевка, ул. Пролетарская, 103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Выписка из реестра муниципального имущества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Ключи, пер. Центральный, д. 3, пом.2</w:t>
            </w: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56-АА № 725452 от 22.12.2010 г.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-102,5 кв.м., инв. № 2294</w:t>
            </w: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с. Новоникольское, ул. Молодежная, 17 в</w:t>
            </w: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56-АА № 724641 от 17.09.2010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</w:p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кв.м., инв. № 2303</w:t>
            </w: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Петрохерсонец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, ул. Мира, </w:t>
            </w:r>
            <w:proofErr w:type="gram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56-АА № 725059 от 29.10.2010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7E04BB" w:rsidRPr="003A26BD" w:rsidTr="00E85282">
        <w:trPr>
          <w:trHeight w:val="212"/>
        </w:trPr>
        <w:tc>
          <w:tcPr>
            <w:tcW w:w="562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  <w:r w:rsidRPr="003A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-15,2 кв.м.</w:t>
            </w:r>
          </w:p>
        </w:tc>
        <w:tc>
          <w:tcPr>
            <w:tcW w:w="2551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3A26BD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37, пом. 2</w:t>
            </w:r>
          </w:p>
        </w:tc>
        <w:tc>
          <w:tcPr>
            <w:tcW w:w="1775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56-АБ № 734344 от 14.06.2012 г.</w:t>
            </w:r>
          </w:p>
        </w:tc>
        <w:tc>
          <w:tcPr>
            <w:tcW w:w="1763" w:type="dxa"/>
          </w:tcPr>
          <w:p w:rsidR="007E04BB" w:rsidRPr="003A26BD" w:rsidRDefault="007E04BB" w:rsidP="007E0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</w:tbl>
    <w:p w:rsidR="00F60724" w:rsidRPr="003A26BD" w:rsidRDefault="00F60724" w:rsidP="00F60724">
      <w:pPr>
        <w:tabs>
          <w:tab w:val="left" w:pos="33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15A1" w:rsidRDefault="00E85282" w:rsidP="005B15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="005B15A1" w:rsidRPr="005B15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Срок действия концессионного соглашения -5 лет</w:t>
      </w:r>
    </w:p>
    <w:p w:rsidR="002C1A62" w:rsidRPr="002C1A62" w:rsidRDefault="002C1A62" w:rsidP="002C1A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85282">
        <w:rPr>
          <w:rFonts w:ascii="Times New Roman" w:eastAsia="Calibri" w:hAnsi="Times New Roman" w:cs="Times New Roman"/>
          <w:sz w:val="24"/>
          <w:szCs w:val="24"/>
        </w:rPr>
        <w:t xml:space="preserve"> 4. </w:t>
      </w:r>
      <w:r w:rsidRPr="002C1A6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Для участия в предварительном отборе участников </w:t>
      </w:r>
      <w:r w:rsidRPr="002C1A62">
        <w:rPr>
          <w:rFonts w:ascii="Times New Roman" w:eastAsia="Calibri" w:hAnsi="Times New Roman" w:cs="Times New Roman"/>
          <w:sz w:val="24"/>
          <w:szCs w:val="24"/>
        </w:rPr>
        <w:t xml:space="preserve">совместного </w:t>
      </w:r>
      <w:r w:rsidRPr="002C1A62">
        <w:rPr>
          <w:rFonts w:ascii="Times New Roman" w:eastAsia="Calibri" w:hAnsi="Times New Roman" w:cs="Times New Roman"/>
          <w:sz w:val="24"/>
          <w:szCs w:val="24"/>
          <w:lang w:val="x-none"/>
        </w:rPr>
        <w:t>конкурса заявитель представляет в конкурсную комиссию следующие документы и материалы:</w:t>
      </w:r>
    </w:p>
    <w:p w:rsidR="002C1A62" w:rsidRPr="002C1A62" w:rsidRDefault="002C1A62" w:rsidP="002C1A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C1A62">
        <w:rPr>
          <w:rFonts w:ascii="Times New Roman" w:eastAsia="Calibri" w:hAnsi="Times New Roman" w:cs="Times New Roman"/>
          <w:sz w:val="24"/>
          <w:szCs w:val="24"/>
          <w:lang w:val="x-none"/>
        </w:rPr>
        <w:t>Удостоверенные подписью и печатью заявителя сведения о заявителе: организационно-правовая форма, наименование, адрес фактического местоположения, почтовый адрес, номер контактного телефона, реквизиты расчетного счета заявителя;</w:t>
      </w:r>
    </w:p>
    <w:p w:rsidR="002C1A62" w:rsidRPr="002C1A62" w:rsidRDefault="002C1A62" w:rsidP="002C1A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2C1A6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Для индивидуального предпринимателя или российского юридического лица – оригинал или нотариально заверенная копия выписки из Единого государственного реестра юридических лиц (индивидуальных предпринимателей) (далее – ЕГРЮЛ), для иностранного юридического лица – оригинал или копия документа, подтверждающего надлежащую (в соответствии с личным законом указанного юридического лица) регистрацию органом публичной власти создания, реорганизации указанного юридического лица, внесения изменений в его учредительные документы и иных подлежащих регистрации действий, надлежащим образом удостоверенный и имеющий в качестве приложения заверенный перевод на русский язык указанного документа. При этом дата выдачи выписки или иного документа, указанного в настоящем подпункте, должна быть не ранее чем за шесть месяцев до дня опубликования сообщения о проведении </w:t>
      </w:r>
      <w:r w:rsidRPr="002C1A62">
        <w:rPr>
          <w:rFonts w:ascii="Times New Roman" w:eastAsia="Calibri" w:hAnsi="Times New Roman" w:cs="Times New Roman"/>
          <w:sz w:val="24"/>
          <w:szCs w:val="24"/>
        </w:rPr>
        <w:t xml:space="preserve">совместного </w:t>
      </w:r>
      <w:r w:rsidRPr="002C1A62">
        <w:rPr>
          <w:rFonts w:ascii="Times New Roman" w:eastAsia="Calibri" w:hAnsi="Times New Roman" w:cs="Times New Roman"/>
          <w:sz w:val="24"/>
          <w:szCs w:val="24"/>
          <w:lang w:val="x-none"/>
        </w:rPr>
        <w:t>конкурса</w:t>
      </w:r>
    </w:p>
    <w:p w:rsidR="002C1A62" w:rsidRPr="002C1A62" w:rsidRDefault="002C1A62" w:rsidP="002C1A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2C1A62">
        <w:rPr>
          <w:rFonts w:ascii="Times New Roman" w:eastAsia="Calibri" w:hAnsi="Times New Roman" w:cs="Times New Roman"/>
          <w:sz w:val="24"/>
          <w:szCs w:val="24"/>
          <w:lang w:val="x-none"/>
        </w:rPr>
        <w:t>Для юридического лица – оригиналы или нотариально заверенные копии документов, подтверждающих полномочия лица, подписавшего заявку, на осуществление им действий от имени заявителя: решение о назначении на должность единоличного исполнительного органа, протокол (выписка из протокола) об избрании (назначении) на должность, договор о передаче полномочий единственного исполнительного органа, доверенность, выданная заявителем, лицу, подписавшему заявку, и (или) иные документы</w:t>
      </w:r>
    </w:p>
    <w:p w:rsidR="002C1A62" w:rsidRPr="002C1A62" w:rsidRDefault="002C1A62" w:rsidP="002C1A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2C1A62">
        <w:rPr>
          <w:rFonts w:ascii="Times New Roman" w:eastAsia="Calibri" w:hAnsi="Times New Roman" w:cs="Times New Roman"/>
          <w:sz w:val="24"/>
          <w:szCs w:val="24"/>
          <w:lang w:val="x-none"/>
        </w:rPr>
        <w:lastRenderedPageBreak/>
        <w:t>Нотариально удостоверенные копии учредительных и регистрационных документов заявителя: устав юридического лица, свидетельство о государственной регистрации, свидетельство о постановке на налоговый учет, свидетельство о внесении записи в ЕГРЮЛ</w:t>
      </w:r>
    </w:p>
    <w:p w:rsidR="002C1A62" w:rsidRPr="002C1A62" w:rsidRDefault="002C1A62" w:rsidP="002C1A62">
      <w:pPr>
        <w:spacing w:after="0" w:line="240" w:lineRule="auto"/>
        <w:ind w:firstLine="41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2C1A62">
        <w:rPr>
          <w:rFonts w:ascii="Times New Roman" w:eastAsia="Calibri" w:hAnsi="Times New Roman" w:cs="Times New Roman"/>
          <w:sz w:val="24"/>
          <w:szCs w:val="24"/>
          <w:lang w:val="x-none"/>
        </w:rPr>
        <w:t>Оригиналы или нотариально заверенные копии решений об одобрении сделок – концессионного соглашения, если такое одобрение требуется в соответствии с законодательством Российской Федерации</w:t>
      </w:r>
    </w:p>
    <w:p w:rsidR="002C1A62" w:rsidRDefault="002C1A62" w:rsidP="002C1A6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A62">
        <w:rPr>
          <w:rFonts w:ascii="Times New Roman" w:eastAsia="Calibri" w:hAnsi="Times New Roman" w:cs="Times New Roman"/>
          <w:sz w:val="24"/>
          <w:szCs w:val="24"/>
          <w:lang w:val="x-none"/>
        </w:rPr>
        <w:t>Оригинал или нотариально заверенная копия лицензии на осуществление деятельности по проведению работ, связанных с использованием сведений, составляющих государственную тайну, с соответствующей степенью секретности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5282" w:rsidRPr="00C872B2" w:rsidRDefault="00E85282" w:rsidP="00E85282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72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="00C872B2">
        <w:rPr>
          <w:rFonts w:ascii="Times New Roman" w:eastAsia="Calibri" w:hAnsi="Times New Roman" w:cs="Times New Roman"/>
          <w:color w:val="000000"/>
          <w:sz w:val="24"/>
          <w:szCs w:val="24"/>
        </w:rPr>
        <w:t>Критерии</w:t>
      </w:r>
      <w:r w:rsidRPr="00C872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872B2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 конкурса</w:t>
      </w:r>
      <w:r w:rsidR="00C872B2" w:rsidRPr="00C872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конкурсной документацией.</w:t>
      </w:r>
    </w:p>
    <w:p w:rsidR="00C83BEC" w:rsidRPr="00BF4249" w:rsidRDefault="00C83BEC" w:rsidP="00C83B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6. </w:t>
      </w:r>
      <w:r w:rsidR="00E85282" w:rsidRPr="00C83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Конкурсная документация предоставляется в письменной форме на основании поданного в письменной форме заявления любого заинтересованного лица по адресу: 461800 Оренбургская область Грачевский район с. Грачевка Ул. Майская, д 22 в рабочие дни с 09 час. 00 мин. до 17 часов, кроме перерыва на обед с 13 час. 00 мин. по 14 час. 00 мин., по местному времени со дня опубликования сообщения о проведении конкурса до </w:t>
      </w:r>
      <w:r w:rsidRPr="00C83BEC">
        <w:rPr>
          <w:rFonts w:ascii="Times New Roman" w:eastAsia="Calibri" w:hAnsi="Times New Roman" w:cs="Times New Roman"/>
          <w:b/>
          <w:sz w:val="24"/>
          <w:szCs w:val="24"/>
          <w:lang w:val="x-none"/>
        </w:rPr>
        <w:br/>
      </w:r>
      <w:r w:rsidRPr="00BF42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>«</w:t>
      </w:r>
      <w:r w:rsidR="00B30B95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Pr="00BF42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>»</w:t>
      </w:r>
      <w:r w:rsidRPr="00BF42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0AF0" w:rsidRPr="00BF4249">
        <w:rPr>
          <w:rFonts w:ascii="Times New Roman" w:eastAsia="Calibri" w:hAnsi="Times New Roman" w:cs="Times New Roman"/>
          <w:b/>
          <w:sz w:val="24"/>
          <w:szCs w:val="24"/>
        </w:rPr>
        <w:t>декабря</w:t>
      </w:r>
      <w:r w:rsidRPr="00BF42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2018 г.</w:t>
      </w:r>
    </w:p>
    <w:p w:rsidR="00C83BEC" w:rsidRPr="00C83BEC" w:rsidRDefault="00C83BEC" w:rsidP="00C83BEC">
      <w:pPr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/>
          <w:color w:val="7030A0"/>
          <w:sz w:val="24"/>
          <w:szCs w:val="24"/>
        </w:rPr>
        <w:t xml:space="preserve">          </w:t>
      </w:r>
      <w:r w:rsidRPr="00C83BEC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>Плата за предоставление Конкурсной документации не взимается.</w:t>
      </w:r>
    </w:p>
    <w:p w:rsidR="00E85282" w:rsidRDefault="00E85282" w:rsidP="00E8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8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Конкурсная комиссия находиться по адресу: </w:t>
      </w:r>
      <w:r w:rsidRPr="00E8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461800, Оренбургская область, Грачевский район, с. Грачевка, ул. Майская, д.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 8(35344) 2-11-80</w:t>
      </w:r>
    </w:p>
    <w:p w:rsidR="00C83BEC" w:rsidRPr="00BF4249" w:rsidRDefault="00C83BEC" w:rsidP="00C83B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C8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9.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Заявка должна быть представлена в конкурсную комиссию по адресу: 461800 Оренбургская область Грачевский район с. Грачевка Ул. Майская, д 22, в рабочие дни с 09 час. 00 мин. до 17-00  мин., кроме перерыва на обед с 13 час. 00 мин. по 14 час. 00 мин., по местному времени с </w:t>
      </w:r>
      <w:r w:rsidRPr="00BF42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>«</w:t>
      </w:r>
      <w:r w:rsidRPr="00BF4249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BF42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» </w:t>
      </w:r>
      <w:r w:rsidRPr="00BF4249">
        <w:rPr>
          <w:rFonts w:ascii="Times New Roman" w:eastAsia="Calibri" w:hAnsi="Times New Roman" w:cs="Times New Roman"/>
          <w:b/>
          <w:sz w:val="24"/>
          <w:szCs w:val="24"/>
        </w:rPr>
        <w:t xml:space="preserve">октября </w:t>
      </w:r>
      <w:r w:rsidRPr="00BF42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>2018 г. по «</w:t>
      </w:r>
      <w:r w:rsidR="00300AF0" w:rsidRPr="00BF424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872B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F42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» </w:t>
      </w:r>
      <w:r w:rsidR="00300AF0" w:rsidRPr="00BF4249">
        <w:rPr>
          <w:rFonts w:ascii="Times New Roman" w:eastAsia="Calibri" w:hAnsi="Times New Roman" w:cs="Times New Roman"/>
          <w:b/>
          <w:sz w:val="24"/>
          <w:szCs w:val="24"/>
        </w:rPr>
        <w:t xml:space="preserve">декабря </w:t>
      </w:r>
      <w:r w:rsidRPr="00BF4249">
        <w:rPr>
          <w:rFonts w:ascii="Times New Roman" w:eastAsia="Calibri" w:hAnsi="Times New Roman" w:cs="Times New Roman"/>
          <w:b/>
          <w:sz w:val="24"/>
          <w:szCs w:val="24"/>
          <w:lang w:val="x-none"/>
        </w:rPr>
        <w:t>2018 г.</w:t>
      </w:r>
    </w:p>
    <w:p w:rsidR="00C83BEC" w:rsidRPr="00C83BEC" w:rsidRDefault="00C83BEC" w:rsidP="00C83B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>Срок поступления заявки определяется по дате и времени регистрации конверта с заявкой в журнале регистрации заявок и по дате и времени, проставленным при приеме заявки на копии описи документов и материалов такой заявки.</w:t>
      </w:r>
    </w:p>
    <w:p w:rsidR="00C83BEC" w:rsidRPr="00C83BEC" w:rsidRDefault="00C83BEC" w:rsidP="00C83B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>Конверт с заявкой, представленной в конкурсную комиссию по истечении срока представления заявок, установленного в пункте 1.1 Конкурсной документации, не вскрывается и возвращается представившему ее заявителю вместе с описью представленных им документов и материалов, на которой делается отметка об отказе в принятии заявки.</w:t>
      </w:r>
    </w:p>
    <w:p w:rsidR="00C83BEC" w:rsidRDefault="00C83BEC" w:rsidP="00C83B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>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материалов, на которой делается отметка об отказе в принятии заявки, по адресу заявителя, указанному на конверте.</w:t>
      </w:r>
    </w:p>
    <w:p w:rsidR="00C83BEC" w:rsidRPr="00300AF0" w:rsidRDefault="00C83BEC" w:rsidP="00C83BEC">
      <w:pPr>
        <w:pStyle w:val="a3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9.1.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Каждый заявитель в целях обеспечения своих обязательств по заключению концессионного соглашения должен осуществить внесение задатка в </w:t>
      </w:r>
      <w:r w:rsidRPr="00300AF0">
        <w:rPr>
          <w:rFonts w:ascii="Times New Roman" w:eastAsia="Calibri" w:hAnsi="Times New Roman" w:cs="Times New Roman"/>
          <w:sz w:val="24"/>
          <w:szCs w:val="24"/>
          <w:lang w:val="x-none"/>
        </w:rPr>
        <w:t>размере</w:t>
      </w:r>
      <w:r w:rsidR="00300AF0" w:rsidRPr="00300AF0">
        <w:rPr>
          <w:rFonts w:ascii="Times New Roman" w:eastAsia="Calibri" w:hAnsi="Times New Roman" w:cs="Times New Roman"/>
          <w:sz w:val="24"/>
          <w:szCs w:val="24"/>
        </w:rPr>
        <w:t xml:space="preserve"> 5% от суммы концессионной платы 23307,00 (Двадцать три тысячи триста семь рублей) 00 </w:t>
      </w:r>
      <w:proofErr w:type="spellStart"/>
      <w:r w:rsidR="00300AF0" w:rsidRPr="00300AF0">
        <w:rPr>
          <w:rFonts w:ascii="Times New Roman" w:eastAsia="Calibri" w:hAnsi="Times New Roman" w:cs="Times New Roman"/>
          <w:sz w:val="24"/>
          <w:szCs w:val="24"/>
        </w:rPr>
        <w:t>копеект</w:t>
      </w:r>
      <w:proofErr w:type="spellEnd"/>
      <w:r w:rsidR="00300AF0" w:rsidRPr="00300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3BEC" w:rsidRPr="00C83BEC" w:rsidRDefault="00C83BEC" w:rsidP="00C83B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83BEC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      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Задаток участника </w:t>
      </w:r>
      <w:r w:rsidRPr="00C83B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совместного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>конкурса должен поступить на счет до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истечения срока представления конкурсных предложений</w:t>
      </w:r>
      <w:r w:rsidRPr="00C83BEC">
        <w:rPr>
          <w:rFonts w:ascii="Times New Roman" w:eastAsia="Calibri" w:hAnsi="Times New Roman" w:cs="Times New Roman"/>
          <w:sz w:val="24"/>
          <w:szCs w:val="24"/>
        </w:rPr>
        <w:t>.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</w:p>
    <w:p w:rsidR="00C83BEC" w:rsidRPr="00C83BEC" w:rsidRDefault="00C83BEC" w:rsidP="00C83B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     </w:t>
      </w:r>
      <w:r w:rsidRPr="00C83BE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Задаток уплачивается заявителем на счет со следующими реквизитами: </w:t>
      </w:r>
    </w:p>
    <w:p w:rsidR="00C83BEC" w:rsidRPr="00C83BEC" w:rsidRDefault="00C83BEC" w:rsidP="00C83BEC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C83BE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Получатель: Финансовый отдел администрации Грачевского района Оренбургской области (Администрация Грачевского района л/с 005.06.001.0) </w:t>
      </w:r>
      <w:r w:rsidRPr="00C83BE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ИНН/КПП 5627002140/562701001</w:t>
      </w:r>
      <w:r w:rsidRPr="00C83BE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БИК 045354601</w:t>
      </w:r>
      <w:r w:rsidRPr="00C83BE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р/счет 40302810446205000008</w:t>
      </w:r>
    </w:p>
    <w:p w:rsidR="00C83BEC" w:rsidRDefault="00C83BEC" w:rsidP="00C83B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E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Кор.счет30101810600000000601</w:t>
      </w:r>
      <w:r w:rsidRPr="00C83BE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C8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«Задаток в обеспечение исполнения обязательств по заключению концессионного соглашения в отношении объектов системы теплоснабжения, находящихся в собственности администрации муниципального образования Грачевский </w:t>
      </w:r>
      <w:r w:rsidRPr="00C83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 Оренбургской области.» </w:t>
      </w:r>
    </w:p>
    <w:p w:rsidR="00C83BEC" w:rsidRPr="00BF4249" w:rsidRDefault="00C83BEC" w:rsidP="00C83BEC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10. </w:t>
      </w:r>
      <w:r w:rsidRPr="00C8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Конкурсное предложение должно быть оформлено Участниками совместного конкурса в соответствии с требованиями Конкурсной документации и представлено по адресу: Оренбургская область, Грачевский район, село Грачевка, ул. Майская, 22, в рабочие дни с 9 - 00 до 17 - 00, кроме перерыва на обед с 13-  14 - 00, по местному времени с </w:t>
      </w:r>
      <w:r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F4249"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4C6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BF4249"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2018 г.</w:t>
      </w:r>
      <w:r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«</w:t>
      </w:r>
      <w:r w:rsidR="00BF4249"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87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F4249"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4249"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BF4249"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F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C83BEC" w:rsidRPr="00C83BEC" w:rsidRDefault="00C83BEC" w:rsidP="00C83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Конкурсное предложение оформляется на русском языке в письменной форме в двух экземплярах (оригинал и копия), каждый из которых удостоверяется подписью участника совместного конкурса, и представляется в конкурсную комиссию в установленном конкурсной документацией порядке в отдельном запечатанном конверте. К конкурсному предложению прилагается удостоверенная подписью участника совместного конкурса опись представленных им документов и материалов в двух экземплярах, оригинал которой остается в конкурсной комиссии, копия - у участника совместного конкурса. </w:t>
      </w:r>
    </w:p>
    <w:p w:rsidR="003A26BD" w:rsidRPr="003A26BD" w:rsidRDefault="003A26BD" w:rsidP="003A26BD">
      <w:pPr>
        <w:pStyle w:val="a5"/>
        <w:spacing w:after="0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lang w:eastAsia="ru-RU"/>
        </w:rPr>
        <w:t xml:space="preserve">            11. </w:t>
      </w:r>
      <w:r w:rsidRPr="003A26BD">
        <w:rPr>
          <w:rFonts w:eastAsia="Times New Roman"/>
          <w:color w:val="000000"/>
          <w:lang w:eastAsia="ru-RU"/>
        </w:rPr>
        <w:t xml:space="preserve">Рассмотрение заявок на участие в совместном конкурсе будет проходить на заседании конкурсной комиссии по адресу: 461800, Оренбургская область, Грачевский район, с. Грачевка, ул. Майская, д. 22 </w:t>
      </w:r>
      <w:r w:rsidRPr="00BF4249">
        <w:rPr>
          <w:rFonts w:eastAsia="Times New Roman"/>
          <w:b/>
          <w:lang w:eastAsia="ru-RU"/>
        </w:rPr>
        <w:t>«</w:t>
      </w:r>
      <w:proofErr w:type="gramStart"/>
      <w:r w:rsidR="00BF4249" w:rsidRPr="00BF4249">
        <w:rPr>
          <w:rFonts w:eastAsia="Times New Roman"/>
          <w:b/>
          <w:lang w:eastAsia="ru-RU"/>
        </w:rPr>
        <w:t>0</w:t>
      </w:r>
      <w:r w:rsidR="00C872B2">
        <w:rPr>
          <w:rFonts w:eastAsia="Times New Roman"/>
          <w:b/>
          <w:lang w:eastAsia="ru-RU"/>
        </w:rPr>
        <w:t>5</w:t>
      </w:r>
      <w:r w:rsidRPr="00BF4249">
        <w:rPr>
          <w:rFonts w:eastAsia="Times New Roman"/>
          <w:b/>
          <w:lang w:eastAsia="ru-RU"/>
        </w:rPr>
        <w:t>»</w:t>
      </w:r>
      <w:r w:rsidR="00BF4249" w:rsidRPr="00BF4249">
        <w:rPr>
          <w:rFonts w:eastAsia="Times New Roman"/>
          <w:b/>
          <w:lang w:eastAsia="ru-RU"/>
        </w:rPr>
        <w:t>декабря</w:t>
      </w:r>
      <w:proofErr w:type="gramEnd"/>
      <w:r w:rsidRPr="00BF4249">
        <w:rPr>
          <w:rFonts w:eastAsia="Times New Roman"/>
          <w:b/>
          <w:lang w:eastAsia="ru-RU"/>
        </w:rPr>
        <w:t xml:space="preserve"> 2018 г</w:t>
      </w:r>
      <w:r w:rsidRPr="003A26BD">
        <w:rPr>
          <w:rFonts w:eastAsia="Times New Roman"/>
          <w:color w:val="000000"/>
          <w:lang w:eastAsia="ru-RU"/>
        </w:rPr>
        <w:t>. в 11.00 часов (время местное).</w:t>
      </w:r>
    </w:p>
    <w:p w:rsidR="003A26BD" w:rsidRDefault="003A26BD" w:rsidP="003A26BD">
      <w:pPr>
        <w:pStyle w:val="a5"/>
        <w:spacing w:after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            12. </w:t>
      </w:r>
      <w:r w:rsidRPr="003A26BD">
        <w:rPr>
          <w:rFonts w:eastAsia="Times New Roman"/>
          <w:lang w:eastAsia="ru-RU"/>
        </w:rPr>
        <w:t xml:space="preserve">Рассмотрение и оценка конкурсных предложений, представленных участниками совместного конкурса, конверты с конкурсными предложениями которых подлежат вскрытию осуществляются в установленном конкурсной документацией порядке конкурсной комиссией, которая определяет соответствие конкурсного предложения требованиям конкурсной документации и проводит оценку конкурсных предложений, в отношении которых принято решение об их соответствии требованиям конкурсной документации, в целях определения победителя совместного </w:t>
      </w:r>
      <w:r>
        <w:rPr>
          <w:rFonts w:eastAsia="Times New Roman"/>
          <w:lang w:eastAsia="ru-RU"/>
        </w:rPr>
        <w:t xml:space="preserve">конкурса по адресу: </w:t>
      </w:r>
      <w:r w:rsidRPr="003A26BD">
        <w:rPr>
          <w:rFonts w:eastAsia="Times New Roman"/>
          <w:color w:val="000000"/>
          <w:lang w:eastAsia="ru-RU"/>
        </w:rPr>
        <w:t xml:space="preserve">461800, Оренбургская область, Грачевский район, с. Грачевка, ул. Майская, д. 22 </w:t>
      </w:r>
      <w:r w:rsidRPr="00BF4249">
        <w:rPr>
          <w:rFonts w:eastAsia="Times New Roman"/>
          <w:b/>
          <w:lang w:eastAsia="ru-RU"/>
        </w:rPr>
        <w:t>«</w:t>
      </w:r>
      <w:r w:rsidR="00C872B2">
        <w:rPr>
          <w:rFonts w:eastAsia="Times New Roman"/>
          <w:b/>
          <w:lang w:eastAsia="ru-RU"/>
        </w:rPr>
        <w:t>05</w:t>
      </w:r>
      <w:r w:rsidRPr="00BF4249">
        <w:rPr>
          <w:rFonts w:eastAsia="Times New Roman"/>
          <w:b/>
          <w:lang w:eastAsia="ru-RU"/>
        </w:rPr>
        <w:t xml:space="preserve">» </w:t>
      </w:r>
      <w:r w:rsidR="00BF4249" w:rsidRPr="00BF4249">
        <w:rPr>
          <w:rFonts w:eastAsia="Times New Roman"/>
          <w:b/>
          <w:lang w:eastAsia="ru-RU"/>
        </w:rPr>
        <w:t>марта</w:t>
      </w:r>
      <w:r w:rsidRPr="00BF4249">
        <w:rPr>
          <w:rFonts w:eastAsia="Times New Roman"/>
          <w:b/>
          <w:lang w:eastAsia="ru-RU"/>
        </w:rPr>
        <w:t xml:space="preserve"> 2018</w:t>
      </w:r>
      <w:r w:rsidRPr="00BF4249">
        <w:rPr>
          <w:rFonts w:eastAsia="Times New Roman"/>
          <w:lang w:eastAsia="ru-RU"/>
        </w:rPr>
        <w:t xml:space="preserve"> </w:t>
      </w:r>
      <w:r w:rsidRPr="003A26BD">
        <w:rPr>
          <w:rFonts w:eastAsia="Times New Roman"/>
          <w:color w:val="000000"/>
          <w:lang w:eastAsia="ru-RU"/>
        </w:rPr>
        <w:t>г. в 11.00 часов (время местное).</w:t>
      </w:r>
    </w:p>
    <w:p w:rsidR="003A26BD" w:rsidRDefault="003A26BD" w:rsidP="003A26B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</w:t>
      </w:r>
      <w:r>
        <w:rPr>
          <w:rFonts w:eastAsia="Times New Roman"/>
          <w:color w:val="000000"/>
          <w:lang w:eastAsia="ru-RU"/>
        </w:rPr>
        <w:t xml:space="preserve"> </w:t>
      </w:r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совместного конкурса признается участник совместного конкурса, предложивший наилучшие условия, определяемые в порядке, предусмотренном в разделе 16 Конкурсной документации. В случае, если два и более конкурсных предложения содержат равные наилучшие условия, победителем </w:t>
      </w:r>
      <w:proofErr w:type="gramStart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  конкурса</w:t>
      </w:r>
      <w:proofErr w:type="gramEnd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участник совместного конкурса, раньше других указанных участников совместного конкурса представивший в конкурсную комиссию конкурсное предложение.</w:t>
      </w:r>
    </w:p>
    <w:p w:rsidR="003A26BD" w:rsidRPr="003A26BD" w:rsidRDefault="003A26BD" w:rsidP="003A26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совместного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4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87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07 </w:t>
      </w:r>
      <w:r w:rsidR="005A4CB5" w:rsidRPr="005A4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марта </w:t>
      </w:r>
      <w:r w:rsidRPr="005A4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г.)</w:t>
      </w:r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который включаются: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4101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 о заключении концессионного соглашения с указанием вида конкурса;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4102"/>
      <w:bookmarkEnd w:id="1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-сообщение о проведении совместного конкурса;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4103"/>
      <w:bookmarkEnd w:id="2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лиц, которым в соответствии с решением о заключении концессионного соглашения было направлено сообщение о проведении совместного конкурса одновременно с приглашением принять участие в конкурсе (при проведении закрытого конкурса);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4104"/>
      <w:bookmarkEnd w:id="3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-конкурсная документация и внесенные в нее изменения;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4105"/>
      <w:bookmarkEnd w:id="4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-запросы участников совместного конкурса о разъяснении положений конкурсной документации и соответствующие разъяснения </w:t>
      </w:r>
      <w:proofErr w:type="spellStart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конкурсной комиссии;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34106"/>
      <w:bookmarkEnd w:id="5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-протокол вскрытия конвертов с заявками на участие в совместном конкурсе;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34107"/>
      <w:bookmarkEnd w:id="6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-оригиналы заявок на участие в совместном конкурсе, представленные в конкурсную комиссию;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34108"/>
      <w:bookmarkEnd w:id="7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-протокол проведения предварительного отбора участников совместного конкурса;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34109"/>
      <w:bookmarkEnd w:id="8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участников совместного конкурса, которым были направлены уведомления с предложением представить конкурсные предложения;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34110"/>
      <w:bookmarkEnd w:id="9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-протокол вскрытия конвертов с конкурсными предложениями;</w:t>
      </w:r>
    </w:p>
    <w:p w:rsid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34111"/>
      <w:bookmarkEnd w:id="10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-протокол рассмотрения и оценки конкурсных предложений.</w:t>
      </w:r>
    </w:p>
    <w:p w:rsidR="003A26BD" w:rsidRPr="00134A5B" w:rsidRDefault="003A26BD" w:rsidP="003A26BD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</w:t>
      </w:r>
      <w:proofErr w:type="spellEnd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подписания членами конкурсной комиссии протокола о результатах проведения совместного конкурса направляет победителю конкурса экземпляр указанного протокола, проект концессионного соглашения, включающий в себя условия этого соглашения, определенные решением о заключении концессионного соглашения, конкурсной документацией и представленным победителем совместного конкурса конкурсным предложением, а также иные предусмотренные настоящим Федеральным законом, другими федеральными законами условия.  Предельный срок подписания концессионного </w:t>
      </w:r>
      <w:proofErr w:type="gramStart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:</w:t>
      </w:r>
      <w:proofErr w:type="gramEnd"/>
      <w:r w:rsidRPr="003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87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13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34A5B" w:rsidRPr="0013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Pr="0013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134A5B" w:rsidRPr="0013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 </w:t>
      </w:r>
      <w:r w:rsidRPr="0013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A26BD" w:rsidRPr="003A26BD" w:rsidRDefault="003A26BD" w:rsidP="003A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1"/>
    <w:p w:rsidR="003A26BD" w:rsidRPr="003A26BD" w:rsidRDefault="003A26BD" w:rsidP="003A26B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6BD" w:rsidRPr="00A53154" w:rsidRDefault="00A53154" w:rsidP="003A26BD">
      <w:pPr>
        <w:pStyle w:val="a5"/>
        <w:spacing w:after="0"/>
        <w:jc w:val="both"/>
        <w:rPr>
          <w:rFonts w:eastAsia="Times New Roman"/>
          <w:bCs/>
          <w:color w:val="000000"/>
          <w:lang w:eastAsia="ru-RU"/>
        </w:rPr>
      </w:pPr>
      <w:r w:rsidRPr="00A53154">
        <w:rPr>
          <w:rFonts w:eastAsia="Times New Roman"/>
          <w:bCs/>
          <w:color w:val="000000"/>
          <w:lang w:eastAsia="ru-RU"/>
        </w:rPr>
        <w:t xml:space="preserve">Председатель конкурсной комиссии                                                               Ю.П. </w:t>
      </w:r>
      <w:proofErr w:type="spellStart"/>
      <w:r w:rsidRPr="00A53154">
        <w:rPr>
          <w:rFonts w:eastAsia="Times New Roman"/>
          <w:bCs/>
          <w:color w:val="000000"/>
          <w:lang w:eastAsia="ru-RU"/>
        </w:rPr>
        <w:t>Сигидаев</w:t>
      </w:r>
      <w:proofErr w:type="spellEnd"/>
    </w:p>
    <w:p w:rsidR="003A26BD" w:rsidRPr="003A26BD" w:rsidRDefault="003A26BD" w:rsidP="003A26B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EC" w:rsidRPr="00C83BEC" w:rsidRDefault="00C83BEC" w:rsidP="00C83B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BEC" w:rsidRPr="00C83BEC" w:rsidRDefault="00C83BEC" w:rsidP="00C83B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3BEC" w:rsidRPr="00C83BEC" w:rsidRDefault="00C83BEC" w:rsidP="00E852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85282" w:rsidRPr="00E85282" w:rsidRDefault="00E85282" w:rsidP="00E8528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85282" w:rsidRPr="005B15A1" w:rsidRDefault="00E85282" w:rsidP="00E8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</w:p>
    <w:p w:rsidR="005B15A1" w:rsidRPr="00F60724" w:rsidRDefault="005B15A1" w:rsidP="00F60724">
      <w:pPr>
        <w:tabs>
          <w:tab w:val="left" w:pos="33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E85" w:rsidRPr="00F60724" w:rsidRDefault="00D66E85">
      <w:pPr>
        <w:rPr>
          <w:rFonts w:ascii="Times New Roman" w:hAnsi="Times New Roman" w:cs="Times New Roman"/>
          <w:sz w:val="28"/>
          <w:szCs w:val="28"/>
        </w:rPr>
      </w:pPr>
    </w:p>
    <w:sectPr w:rsidR="00D66E85" w:rsidRPr="00F6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77E1"/>
    <w:multiLevelType w:val="multilevel"/>
    <w:tmpl w:val="A6FA6E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3638373E"/>
    <w:multiLevelType w:val="hybridMultilevel"/>
    <w:tmpl w:val="72E2B7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90B97"/>
    <w:multiLevelType w:val="multilevel"/>
    <w:tmpl w:val="78360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75660BD4"/>
    <w:multiLevelType w:val="multilevel"/>
    <w:tmpl w:val="0DBAF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24"/>
    <w:rsid w:val="00134A5B"/>
    <w:rsid w:val="001F27FB"/>
    <w:rsid w:val="002C1A62"/>
    <w:rsid w:val="00300AF0"/>
    <w:rsid w:val="003A26BD"/>
    <w:rsid w:val="004C6169"/>
    <w:rsid w:val="005A4CB5"/>
    <w:rsid w:val="005B15A1"/>
    <w:rsid w:val="007E04BB"/>
    <w:rsid w:val="00A53154"/>
    <w:rsid w:val="00B30B95"/>
    <w:rsid w:val="00BF4249"/>
    <w:rsid w:val="00C83BEC"/>
    <w:rsid w:val="00C872B2"/>
    <w:rsid w:val="00CE52A3"/>
    <w:rsid w:val="00D66E85"/>
    <w:rsid w:val="00E85282"/>
    <w:rsid w:val="00F6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1F4AD-CB2B-46DC-8F36-E670D0BA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724"/>
    <w:pPr>
      <w:ind w:left="720"/>
      <w:contextualSpacing/>
    </w:pPr>
  </w:style>
  <w:style w:type="table" w:styleId="a4">
    <w:name w:val="Table Grid"/>
    <w:basedOn w:val="a1"/>
    <w:uiPriority w:val="39"/>
    <w:rsid w:val="007E0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A26BD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4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43;&#1088;&#1072;&#1095;&#1077;&#1074;&#1089;&#1082;&#1080;&#1081;" TargetMode="External"/><Relationship Id="rId5" Type="http://schemas.openxmlformats.org/officeDocument/2006/relationships/hyperlink" Target="http://www.torgi.gov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7</cp:revision>
  <cp:lastPrinted>2018-10-22T07:15:00Z</cp:lastPrinted>
  <dcterms:created xsi:type="dcterms:W3CDTF">2018-10-19T04:14:00Z</dcterms:created>
  <dcterms:modified xsi:type="dcterms:W3CDTF">2018-10-22T07:15:00Z</dcterms:modified>
</cp:coreProperties>
</file>