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853409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19.02.2024</w:t>
      </w:r>
      <w:r w:rsidR="009D5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100 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594E4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Pr="004C4CD9" w:rsidRDefault="005B3693" w:rsidP="00594E4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8D6" w:rsidRPr="004C4CD9" w:rsidRDefault="007838D6" w:rsidP="00594E4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594E4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FB6CBB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Pr="004125F3" w:rsidRDefault="004C4CD9" w:rsidP="00594E4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E6135E" w:rsidRDefault="00A71EF3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1.1. В приложении № 8</w:t>
      </w:r>
      <w:r w:rsidR="0009781B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="0009781B" w:rsidRPr="0009781B">
        <w:rPr>
          <w:rStyle w:val="s10"/>
          <w:rFonts w:ascii="Times New Roman" w:hAnsi="Times New Roman" w:cs="Times New Roman"/>
          <w:sz w:val="28"/>
          <w:szCs w:val="28"/>
        </w:rPr>
        <w:t>к Порядку разработки, реализации и оценки эффективности муниципальных программ Грачевского района</w:t>
      </w:r>
      <w:r w:rsidR="0009781B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 xml:space="preserve">пункт 16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редакции:</w:t>
      </w:r>
    </w:p>
    <w:p w:rsidR="00A71EF3" w:rsidRPr="004125F3" w:rsidRDefault="00A71EF3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>16. Эффективность реализации муниципальной программы оценивается в зависимости от значений оценки степени достижения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 xml:space="preserve"> (цел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125F3">
        <w:rPr>
          <w:rFonts w:ascii="Times New Roman" w:hAnsi="Times New Roman" w:cs="Times New Roman"/>
          <w:sz w:val="28"/>
          <w:szCs w:val="28"/>
        </w:rPr>
        <w:t>) муниципальной программы и оценки эффективности реализации ее структурных элементов по следующей формуле:</w:t>
      </w:r>
    </w:p>
    <w:p w:rsidR="00A71EF3" w:rsidRPr="00E6135E" w:rsidRDefault="00A71EF3" w:rsidP="00594E4C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AD4" w:rsidRPr="00DC321A" w:rsidRDefault="00843775" w:rsidP="00594E4C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=0,5*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+0,5*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сэ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/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:rsidR="00DC321A" w:rsidRPr="00DC321A" w:rsidRDefault="00DC321A" w:rsidP="00594E4C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EF3" w:rsidRPr="004125F3" w:rsidRDefault="00A71EF3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F3">
        <w:rPr>
          <w:rFonts w:ascii="Times New Roman" w:hAnsi="Times New Roman" w:cs="Times New Roman"/>
          <w:sz w:val="28"/>
          <w:szCs w:val="28"/>
        </w:rPr>
        <w:t>ЭР</w:t>
      </w:r>
      <w:r w:rsidRPr="004125F3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4125F3">
        <w:rPr>
          <w:rFonts w:ascii="Times New Roman" w:hAnsi="Times New Roman" w:cs="Times New Roman"/>
          <w:sz w:val="28"/>
          <w:szCs w:val="28"/>
        </w:rPr>
        <w:t xml:space="preserve"> – эффективность реализации муниципальной программы;</w:t>
      </w:r>
    </w:p>
    <w:p w:rsidR="00A71EF3" w:rsidRPr="004125F3" w:rsidRDefault="00A71EF3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F3">
        <w:rPr>
          <w:rFonts w:ascii="Times New Roman" w:hAnsi="Times New Roman" w:cs="Times New Roman"/>
          <w:sz w:val="28"/>
          <w:szCs w:val="28"/>
        </w:rPr>
        <w:t>СР</w:t>
      </w:r>
      <w:r w:rsidRPr="004125F3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4125F3">
        <w:rPr>
          <w:rFonts w:ascii="Times New Roman" w:hAnsi="Times New Roman" w:cs="Times New Roman"/>
          <w:sz w:val="28"/>
          <w:szCs w:val="28"/>
        </w:rPr>
        <w:t xml:space="preserve"> – степень реализации муниципальной программы;</w:t>
      </w:r>
    </w:p>
    <w:p w:rsidR="00A71EF3" w:rsidRDefault="00A71EF3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F3">
        <w:rPr>
          <w:rFonts w:ascii="Times New Roman" w:hAnsi="Times New Roman" w:cs="Times New Roman"/>
          <w:sz w:val="28"/>
          <w:szCs w:val="28"/>
        </w:rPr>
        <w:t>ЭР</w:t>
      </w:r>
      <w:r w:rsidRPr="004125F3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r w:rsidR="00E6135E"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>–</w:t>
      </w:r>
      <w:r w:rsidR="00E6135E"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>эффективность реализации структурного элемента муниципальной программы</w:t>
      </w:r>
      <w:r w:rsidR="00DC321A">
        <w:rPr>
          <w:rFonts w:ascii="Times New Roman" w:hAnsi="Times New Roman" w:cs="Times New Roman"/>
          <w:sz w:val="28"/>
          <w:szCs w:val="28"/>
        </w:rPr>
        <w:t>;</w:t>
      </w:r>
    </w:p>
    <w:p w:rsidR="00472B3E" w:rsidRDefault="00E6135E" w:rsidP="00594E4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="00DC321A" w:rsidRPr="00E6135E">
        <w:rPr>
          <w:rFonts w:ascii="Times New Roman" w:hAnsi="Times New Roman" w:cs="Times New Roman"/>
          <w:sz w:val="28"/>
          <w:szCs w:val="28"/>
        </w:rPr>
        <w:t xml:space="preserve"> </w:t>
      </w:r>
      <w:r w:rsidRPr="00E6135E">
        <w:rPr>
          <w:rFonts w:ascii="Times New Roman" w:hAnsi="Times New Roman" w:cs="Times New Roman"/>
          <w:sz w:val="28"/>
          <w:szCs w:val="28"/>
        </w:rPr>
        <w:t>–</w:t>
      </w:r>
      <w:r w:rsidR="00DC321A" w:rsidRPr="00E61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структурных элементов в муниципальной программе.».</w:t>
      </w:r>
    </w:p>
    <w:p w:rsidR="009B0AC7" w:rsidRDefault="002A709D" w:rsidP="00594E4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594E4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594E4C">
      <w:pPr>
        <w:widowControl w:val="0"/>
        <w:tabs>
          <w:tab w:val="left" w:pos="108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94E4C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594E4C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C00619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594E4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4E4C" w:rsidRDefault="00594E4C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4C4CD9" w:rsidP="00E6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06"/>
      <w:bookmarkEnd w:id="2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</w:p>
    <w:sectPr w:rsidR="00E6135E" w:rsidSect="00170025">
      <w:headerReference w:type="default" r:id="rId9"/>
      <w:pgSz w:w="11905" w:h="16838"/>
      <w:pgMar w:top="1134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10" w:rsidRDefault="00B90210" w:rsidP="00612807">
      <w:pPr>
        <w:spacing w:after="0" w:line="240" w:lineRule="auto"/>
      </w:pPr>
      <w:r>
        <w:separator/>
      </w:r>
    </w:p>
  </w:endnote>
  <w:endnote w:type="continuationSeparator" w:id="0">
    <w:p w:rsidR="00B90210" w:rsidRDefault="00B90210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10" w:rsidRDefault="00B90210" w:rsidP="00612807">
      <w:pPr>
        <w:spacing w:after="0" w:line="240" w:lineRule="auto"/>
      </w:pPr>
      <w:r>
        <w:separator/>
      </w:r>
    </w:p>
  </w:footnote>
  <w:footnote w:type="continuationSeparator" w:id="0">
    <w:p w:rsidR="00B90210" w:rsidRDefault="00B90210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7FCB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4E4C"/>
    <w:rsid w:val="00597408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5023"/>
    <w:rsid w:val="00765ED0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DE1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43775"/>
    <w:rsid w:val="008528CC"/>
    <w:rsid w:val="00853409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B3C91"/>
    <w:rsid w:val="00AC705C"/>
    <w:rsid w:val="00AC73BC"/>
    <w:rsid w:val="00AD0A23"/>
    <w:rsid w:val="00AD3DA4"/>
    <w:rsid w:val="00AD5850"/>
    <w:rsid w:val="00AD60B4"/>
    <w:rsid w:val="00AD62F4"/>
    <w:rsid w:val="00AE0AF0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4533"/>
    <w:rsid w:val="00B64E54"/>
    <w:rsid w:val="00B710CD"/>
    <w:rsid w:val="00B71776"/>
    <w:rsid w:val="00B74C68"/>
    <w:rsid w:val="00B7510C"/>
    <w:rsid w:val="00B75EFA"/>
    <w:rsid w:val="00B83FB0"/>
    <w:rsid w:val="00B860D2"/>
    <w:rsid w:val="00B90210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45699"/>
    <w:rsid w:val="00D54C03"/>
    <w:rsid w:val="00D54E29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10447"/>
    <w:rsid w:val="00E128AF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6493B-EC8F-40AD-8992-74688035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4</cp:revision>
  <cp:lastPrinted>2024-02-14T06:30:00Z</cp:lastPrinted>
  <dcterms:created xsi:type="dcterms:W3CDTF">2024-02-14T06:37:00Z</dcterms:created>
  <dcterms:modified xsi:type="dcterms:W3CDTF">2024-02-20T04:16:00Z</dcterms:modified>
</cp:coreProperties>
</file>