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07BA">
      <w:pPr>
        <w:pStyle w:val="a5"/>
        <w:jc w:val="center"/>
        <w:divId w:val="947200676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Обязательные условия договора на предоставление платных медицинских услуг</w:t>
      </w:r>
    </w:p>
    <w:p w:rsidR="00000000" w:rsidRDefault="00D707BA">
      <w:pPr>
        <w:pStyle w:val="a5"/>
        <w:divId w:val="947200676"/>
        <w:rPr>
          <w:sz w:val="20"/>
          <w:szCs w:val="20"/>
        </w:rPr>
      </w:pPr>
      <w:r>
        <w:rPr>
          <w:sz w:val="20"/>
          <w:szCs w:val="20"/>
        </w:rPr>
        <w:t xml:space="preserve">В ходе проведения Западным территориальным отделом Управления Роспотребнадзора по Оренбургской области  консультаций граждан, зачастую у потребителей </w:t>
      </w:r>
      <w:r>
        <w:rPr>
          <w:sz w:val="20"/>
          <w:szCs w:val="20"/>
        </w:rPr>
        <w:t>возникают вопросы о правильности оформления договоров с медицинскими организациями на предоставление платных медицинских услуг. В связи с этим Западный территориальный отдел обращает внимание потребителей на следующую информацию.</w:t>
      </w:r>
    </w:p>
    <w:p w:rsidR="00000000" w:rsidRDefault="00D707BA">
      <w:pPr>
        <w:pStyle w:val="a5"/>
        <w:divId w:val="947200676"/>
        <w:rPr>
          <w:sz w:val="20"/>
          <w:szCs w:val="20"/>
        </w:rPr>
      </w:pPr>
      <w:r>
        <w:rPr>
          <w:sz w:val="20"/>
          <w:szCs w:val="20"/>
        </w:rPr>
        <w:t>Постановлением Правительст</w:t>
      </w:r>
      <w:r>
        <w:rPr>
          <w:sz w:val="20"/>
          <w:szCs w:val="20"/>
        </w:rPr>
        <w:t>ва РФ от 04.10.2012 № 1006 утверждены Правила предоставления медицинскими организациями платных медицинских услуг (далее – Правила), которыми определяется порядок и условия предоставления медицинскими организациями гражданам платных медицинских услуг.</w:t>
      </w:r>
    </w:p>
    <w:p w:rsidR="00000000" w:rsidRDefault="00D707BA">
      <w:pPr>
        <w:divId w:val="947200676"/>
        <w:rPr>
          <w:sz w:val="20"/>
          <w:szCs w:val="20"/>
        </w:rPr>
      </w:pPr>
      <w:r>
        <w:rPr>
          <w:sz w:val="20"/>
          <w:szCs w:val="20"/>
        </w:rPr>
        <w:t>В со</w:t>
      </w:r>
      <w:r>
        <w:rPr>
          <w:sz w:val="20"/>
          <w:szCs w:val="20"/>
        </w:rPr>
        <w:t>ответствии с п. 17 Правил договор между потребителем (заказчиком) и исполнителем, который заключается в письменной форме, должен содержать следующие условия и положения:</w:t>
      </w:r>
    </w:p>
    <w:p w:rsidR="00000000" w:rsidRDefault="00D707BA">
      <w:pPr>
        <w:divId w:val="947200676"/>
        <w:rPr>
          <w:sz w:val="20"/>
          <w:szCs w:val="20"/>
        </w:rPr>
      </w:pPr>
      <w:r>
        <w:rPr>
          <w:sz w:val="20"/>
          <w:szCs w:val="20"/>
        </w:rPr>
        <w:t>а) сведения об исполнителе:</w:t>
      </w:r>
    </w:p>
    <w:p w:rsidR="00000000" w:rsidRDefault="00D707BA">
      <w:pPr>
        <w:divId w:val="947200676"/>
        <w:rPr>
          <w:sz w:val="20"/>
          <w:szCs w:val="20"/>
        </w:rPr>
      </w:pPr>
      <w:r>
        <w:rPr>
          <w:sz w:val="20"/>
          <w:szCs w:val="20"/>
        </w:rPr>
        <w:t>- наименование и фирменное наименование (если имеется) мед</w:t>
      </w:r>
      <w:r>
        <w:rPr>
          <w:sz w:val="20"/>
          <w:szCs w:val="20"/>
        </w:rPr>
        <w:t>ицинской организации - юридического лица, адрес места нахождения, 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</w:p>
    <w:p w:rsidR="00000000" w:rsidRDefault="00D707BA">
      <w:pPr>
        <w:divId w:val="947200676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 xml:space="preserve"> фамилия, имя и отчество (если имеется) индивидуального предпринимателя, адрес места жительства и адрес места осуществления медицинской деятельности, данные документа, подтверждающего факт внесения сведений об индивидуальном предпринимателе в Единый госуда</w:t>
      </w:r>
      <w:r>
        <w:rPr>
          <w:sz w:val="20"/>
          <w:szCs w:val="20"/>
        </w:rPr>
        <w:t>рственный реестр индивидуальных предпринимателей, с указанием органа, осуществившего государственную регистрацию;</w:t>
      </w:r>
    </w:p>
    <w:p w:rsidR="00000000" w:rsidRDefault="00D707BA">
      <w:pPr>
        <w:divId w:val="947200676"/>
        <w:rPr>
          <w:sz w:val="20"/>
          <w:szCs w:val="20"/>
        </w:rPr>
      </w:pPr>
      <w:r>
        <w:rPr>
          <w:sz w:val="20"/>
          <w:szCs w:val="20"/>
        </w:rPr>
        <w:t>- номер лицензии на осуществление медицинской деятельности, дата ее регистрации с указанием перечня работ (услуг), составляющих медицинскую де</w:t>
      </w:r>
      <w:r>
        <w:rPr>
          <w:sz w:val="20"/>
          <w:szCs w:val="20"/>
        </w:rPr>
        <w:t>ятельность медицинской организации в соответствии с лицензией, наименование, адрес места нахождения и телефон выдавшего ее лицензирующего органа;</w:t>
      </w:r>
    </w:p>
    <w:p w:rsidR="00000000" w:rsidRDefault="00D707BA">
      <w:pPr>
        <w:divId w:val="947200676"/>
        <w:rPr>
          <w:sz w:val="20"/>
          <w:szCs w:val="20"/>
        </w:rPr>
      </w:pPr>
      <w:r>
        <w:rPr>
          <w:sz w:val="20"/>
          <w:szCs w:val="20"/>
        </w:rPr>
        <w:t>б) фамилию, имя и отчество (если имеется), адрес места жительства и телефон потребителя (</w:t>
      </w:r>
      <w:hyperlink r:id="rId5" w:history="1">
        <w:r>
          <w:rPr>
            <w:rStyle w:val="a3"/>
            <w:color w:val="auto"/>
            <w:sz w:val="20"/>
            <w:szCs w:val="20"/>
          </w:rPr>
          <w:t>законного представителя</w:t>
        </w:r>
      </w:hyperlink>
      <w:r>
        <w:rPr>
          <w:sz w:val="20"/>
          <w:szCs w:val="20"/>
        </w:rPr>
        <w:t xml:space="preserve"> потребителя); фамилию, имя и отчество (если имеется), адрес места жительства и телефон заказчика - физического лица; наимено</w:t>
      </w:r>
      <w:r>
        <w:rPr>
          <w:sz w:val="20"/>
          <w:szCs w:val="20"/>
        </w:rPr>
        <w:t>вание и адрес места нахождения заказчика - юридического лица;</w:t>
      </w:r>
    </w:p>
    <w:p w:rsidR="00000000" w:rsidRDefault="00D707BA">
      <w:pPr>
        <w:divId w:val="947200676"/>
        <w:rPr>
          <w:sz w:val="20"/>
          <w:szCs w:val="20"/>
        </w:rPr>
      </w:pPr>
      <w:r>
        <w:rPr>
          <w:sz w:val="20"/>
          <w:szCs w:val="20"/>
        </w:rPr>
        <w:t>в) перечень платных медицинских услуг, предоставляемых в соответствии с договором;</w:t>
      </w:r>
    </w:p>
    <w:p w:rsidR="00000000" w:rsidRDefault="00D707BA">
      <w:pPr>
        <w:divId w:val="947200676"/>
        <w:rPr>
          <w:sz w:val="20"/>
          <w:szCs w:val="20"/>
        </w:rPr>
      </w:pPr>
      <w:r>
        <w:rPr>
          <w:sz w:val="20"/>
          <w:szCs w:val="20"/>
        </w:rPr>
        <w:t>г) стоимость платных медицинских услуг, сроки и порядок их оплаты;</w:t>
      </w:r>
    </w:p>
    <w:p w:rsidR="00000000" w:rsidRDefault="00D707BA">
      <w:pPr>
        <w:divId w:val="947200676"/>
        <w:rPr>
          <w:sz w:val="20"/>
          <w:szCs w:val="20"/>
        </w:rPr>
      </w:pPr>
      <w:r>
        <w:rPr>
          <w:sz w:val="20"/>
          <w:szCs w:val="20"/>
        </w:rPr>
        <w:t>д) условия и сроки предоставления платных ме</w:t>
      </w:r>
      <w:r>
        <w:rPr>
          <w:sz w:val="20"/>
          <w:szCs w:val="20"/>
        </w:rPr>
        <w:t>дицинских услуг;</w:t>
      </w:r>
    </w:p>
    <w:p w:rsidR="00000000" w:rsidRDefault="00D707BA">
      <w:pPr>
        <w:divId w:val="947200676"/>
        <w:rPr>
          <w:sz w:val="20"/>
          <w:szCs w:val="20"/>
        </w:rPr>
      </w:pPr>
      <w:proofErr w:type="gramStart"/>
      <w:r>
        <w:rPr>
          <w:sz w:val="20"/>
          <w:szCs w:val="20"/>
        </w:rPr>
        <w:t>е) должность, фамилию, имя, отчество (если имеется) лица, заключающего договор от имени исполнителя, и его подпись, фамилию, имя, отчество (если имеется) потребителя (заказчика) и его подпись.</w:t>
      </w:r>
      <w:proofErr w:type="gramEnd"/>
      <w:r>
        <w:rPr>
          <w:sz w:val="20"/>
          <w:szCs w:val="20"/>
        </w:rPr>
        <w:t xml:space="preserve"> В случае если заказчик является юридическим ли</w:t>
      </w:r>
      <w:r>
        <w:rPr>
          <w:sz w:val="20"/>
          <w:szCs w:val="20"/>
        </w:rPr>
        <w:t>цом, указывается должность лица, заключающего договор от имени заказчика;</w:t>
      </w:r>
    </w:p>
    <w:p w:rsidR="00000000" w:rsidRDefault="00D707BA">
      <w:pPr>
        <w:divId w:val="947200676"/>
        <w:rPr>
          <w:sz w:val="20"/>
          <w:szCs w:val="20"/>
        </w:rPr>
      </w:pPr>
      <w:r>
        <w:rPr>
          <w:sz w:val="20"/>
          <w:szCs w:val="20"/>
        </w:rPr>
        <w:t>ж) ответственность сторон за невыполнение условий договора;</w:t>
      </w:r>
    </w:p>
    <w:p w:rsidR="00000000" w:rsidRDefault="00D707BA">
      <w:pPr>
        <w:divId w:val="947200676"/>
        <w:rPr>
          <w:sz w:val="20"/>
          <w:szCs w:val="20"/>
        </w:rPr>
      </w:pPr>
      <w:r>
        <w:rPr>
          <w:sz w:val="20"/>
          <w:szCs w:val="20"/>
        </w:rPr>
        <w:t>з) порядок изменения и расторжения договора.</w:t>
      </w:r>
    </w:p>
    <w:p w:rsidR="00000000" w:rsidRDefault="00D707BA">
      <w:pPr>
        <w:pStyle w:val="a5"/>
        <w:divId w:val="947200676"/>
        <w:rPr>
          <w:sz w:val="20"/>
          <w:szCs w:val="20"/>
        </w:rPr>
      </w:pPr>
      <w:r>
        <w:rPr>
          <w:sz w:val="20"/>
          <w:szCs w:val="20"/>
        </w:rPr>
        <w:t>Составляется договор в 2 экземплярах, один из которых находится у исполнителя</w:t>
      </w:r>
      <w:r>
        <w:rPr>
          <w:sz w:val="20"/>
          <w:szCs w:val="20"/>
        </w:rPr>
        <w:t>, второй - у потребителя. При этом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на предоставление платных медицинских услуг может быть составлена смета. Ее составление по требованию потребителя (заказчика) или исполнителя является обязательным.</w:t>
      </w:r>
    </w:p>
    <w:p w:rsidR="00000000" w:rsidRDefault="00D707BA">
      <w:pPr>
        <w:pStyle w:val="a5"/>
        <w:divId w:val="947200676"/>
        <w:rPr>
          <w:sz w:val="20"/>
          <w:szCs w:val="20"/>
        </w:rPr>
      </w:pPr>
      <w:r>
        <w:rPr>
          <w:sz w:val="20"/>
          <w:szCs w:val="20"/>
        </w:rPr>
        <w:t>Пункт 20 Правил регламентировано, что в случае если при</w:t>
      </w:r>
      <w:r>
        <w:rPr>
          <w:sz w:val="20"/>
          <w:szCs w:val="20"/>
        </w:rPr>
        <w:t xml:space="preserve">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(заказчика). Без согласия потребителя (заказчика) ис</w:t>
      </w:r>
      <w:r>
        <w:rPr>
          <w:sz w:val="20"/>
          <w:szCs w:val="20"/>
        </w:rPr>
        <w:t>полнитель не вправе предоставлять дополнительные медицинские услуги на возмездной основе.</w:t>
      </w:r>
    </w:p>
    <w:p w:rsidR="00000000" w:rsidRDefault="00D707BA">
      <w:pPr>
        <w:pStyle w:val="a5"/>
        <w:divId w:val="947200676"/>
        <w:rPr>
          <w:sz w:val="20"/>
          <w:szCs w:val="20"/>
        </w:rPr>
      </w:pPr>
      <w:r>
        <w:rPr>
          <w:sz w:val="20"/>
          <w:szCs w:val="20"/>
        </w:rPr>
        <w:t>Также, в п. 22 Правил закреплено, что потребитель имеет право отказаться от получения медицинских услуг после заключения договора, при этом потребитель (заказчик) опл</w:t>
      </w:r>
      <w:r>
        <w:rPr>
          <w:sz w:val="20"/>
          <w:szCs w:val="20"/>
        </w:rPr>
        <w:t>ачивает исполнителю фактически понесенные исполнителем расходы, связанные с исполнением обязательств по договору.</w:t>
      </w:r>
    </w:p>
    <w:p w:rsidR="00000000" w:rsidRDefault="00D707BA">
      <w:pPr>
        <w:pStyle w:val="a5"/>
        <w:divId w:val="947200676"/>
        <w:rPr>
          <w:sz w:val="20"/>
          <w:szCs w:val="20"/>
        </w:rPr>
      </w:pPr>
      <w:r>
        <w:rPr>
          <w:sz w:val="20"/>
          <w:szCs w:val="20"/>
        </w:rPr>
        <w:t>Особое внимание обращаем на то, что потребителю (заказчику) в соответствии с законодательством Российской Федерации должен быть выдан документ</w:t>
      </w:r>
      <w:r>
        <w:rPr>
          <w:sz w:val="20"/>
          <w:szCs w:val="20"/>
        </w:rPr>
        <w:t>, 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 образца)).</w:t>
      </w:r>
    </w:p>
    <w:p w:rsidR="00D707BA" w:rsidRDefault="00D707BA">
      <w:pPr>
        <w:pStyle w:val="a5"/>
        <w:divId w:val="947200676"/>
        <w:rPr>
          <w:sz w:val="20"/>
          <w:szCs w:val="20"/>
        </w:rPr>
      </w:pPr>
      <w:r>
        <w:rPr>
          <w:sz w:val="20"/>
          <w:szCs w:val="20"/>
        </w:rPr>
        <w:t xml:space="preserve">Таким образом, Западный территориальный отдел надеется, что данная информация </w:t>
      </w:r>
      <w:r>
        <w:rPr>
          <w:sz w:val="20"/>
          <w:szCs w:val="20"/>
        </w:rPr>
        <w:t xml:space="preserve">позволит потребителям сделать правильный выбор при определении медицинской организации для получения качественных платных медицинских услуг в соответствии с договором, оформленным в соответствии с вышеуказанными положениями Правил. </w:t>
      </w:r>
    </w:p>
    <w:sectPr w:rsidR="00D7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9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66549"/>
    <w:rsid w:val="00C66549"/>
    <w:rsid w:val="00D7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0000FF"/>
      <w:u w:val="single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0000FF"/>
      <w:u w:val="single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20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F2B2A5E37F1B6DC815A8F91511D06B861CDC14038C05591A4FF68A5C361A65DBA874896F2AF9W0dFE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Обязательные условия договора на предоставление платных медицинских услуг - Управление Роспотребнадзора по Кировской области</vt:lpstr>
    </vt:vector>
  </TitlesOfParts>
  <Company>Роспотребнадзор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Обязательные условия договора на предоставление платных медицинских услуг - Управление Роспотребнадзора по Кировской области</dc:title>
  <dc:creator>123</dc:creator>
  <cp:lastModifiedBy>Липовецкая Е.Н</cp:lastModifiedBy>
  <cp:revision>2</cp:revision>
  <cp:lastPrinted>2016-08-22T06:24:00Z</cp:lastPrinted>
  <dcterms:created xsi:type="dcterms:W3CDTF">2016-08-23T05:47:00Z</dcterms:created>
  <dcterms:modified xsi:type="dcterms:W3CDTF">2016-08-23T05:47:00Z</dcterms:modified>
</cp:coreProperties>
</file>