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39F" w:rsidRDefault="0010339F"/>
    <w:tbl>
      <w:tblPr>
        <w:tblpPr w:leftFromText="180" w:rightFromText="180" w:horzAnchor="margin" w:tblpY="-615"/>
        <w:tblW w:w="0" w:type="auto"/>
        <w:tblLook w:val="01E0" w:firstRow="1" w:lastRow="1" w:firstColumn="1" w:lastColumn="1" w:noHBand="0" w:noVBand="0"/>
      </w:tblPr>
      <w:tblGrid>
        <w:gridCol w:w="9355"/>
      </w:tblGrid>
      <w:tr w:rsidR="007C14FD" w:rsidRPr="00EE71E4" w:rsidTr="003361D8">
        <w:tc>
          <w:tcPr>
            <w:tcW w:w="9571" w:type="dxa"/>
            <w:shd w:val="clear" w:color="auto" w:fill="auto"/>
          </w:tcPr>
          <w:p w:rsidR="00B53CAA" w:rsidRDefault="00835DDE" w:rsidP="003361D8">
            <w:pPr>
              <w:jc w:val="center"/>
              <w:rPr>
                <w:b/>
                <w:sz w:val="28"/>
                <w:szCs w:val="28"/>
              </w:rPr>
            </w:pPr>
            <w:r>
              <w:rPr>
                <w:b/>
                <w:noProof/>
                <w:sz w:val="28"/>
                <w:szCs w:val="28"/>
              </w:rPr>
              <w:drawing>
                <wp:anchor distT="0" distB="0" distL="114300" distR="114300" simplePos="0" relativeHeight="251664384" behindDoc="0" locked="0" layoutInCell="1" allowOverlap="1">
                  <wp:simplePos x="0" y="0"/>
                  <wp:positionH relativeFrom="column">
                    <wp:posOffset>2701651</wp:posOffset>
                  </wp:positionH>
                  <wp:positionV relativeFrom="page">
                    <wp:posOffset>69850</wp:posOffset>
                  </wp:positionV>
                  <wp:extent cx="428625" cy="485775"/>
                  <wp:effectExtent l="19050" t="0" r="9525" b="0"/>
                  <wp:wrapNone/>
                  <wp:docPr id="4"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5" cstate="print"/>
                          <a:srcRect/>
                          <a:stretch>
                            <a:fillRect/>
                          </a:stretch>
                        </pic:blipFill>
                        <pic:spPr bwMode="auto">
                          <a:xfrm>
                            <a:off x="0" y="0"/>
                            <a:ext cx="428625" cy="485775"/>
                          </a:xfrm>
                          <a:prstGeom prst="rect">
                            <a:avLst/>
                          </a:prstGeom>
                          <a:noFill/>
                        </pic:spPr>
                      </pic:pic>
                    </a:graphicData>
                  </a:graphic>
                </wp:anchor>
              </w:drawing>
            </w:r>
          </w:p>
          <w:p w:rsidR="00B53CAA" w:rsidRDefault="00B53CAA" w:rsidP="003361D8">
            <w:pPr>
              <w:jc w:val="center"/>
              <w:rPr>
                <w:b/>
                <w:sz w:val="28"/>
                <w:szCs w:val="28"/>
              </w:rPr>
            </w:pPr>
          </w:p>
          <w:p w:rsidR="00B53CAA" w:rsidRDefault="00B53CAA" w:rsidP="003361D8">
            <w:pPr>
              <w:jc w:val="center"/>
              <w:rPr>
                <w:b/>
                <w:sz w:val="28"/>
                <w:szCs w:val="28"/>
              </w:rPr>
            </w:pPr>
          </w:p>
          <w:p w:rsidR="007C14FD" w:rsidRPr="00EE71E4" w:rsidRDefault="007C14FD" w:rsidP="003361D8">
            <w:pPr>
              <w:jc w:val="center"/>
              <w:rPr>
                <w:b/>
                <w:sz w:val="28"/>
                <w:szCs w:val="28"/>
              </w:rPr>
            </w:pPr>
            <w:r w:rsidRPr="00EE71E4">
              <w:rPr>
                <w:b/>
                <w:sz w:val="28"/>
                <w:szCs w:val="28"/>
              </w:rPr>
              <w:t>СОВЕТ ДЕПУТАТОВ МУНИЦИПАЛЬНОГО ОБРАЗОВАНИЯ</w:t>
            </w:r>
          </w:p>
          <w:p w:rsidR="007C14FD" w:rsidRPr="00EE71E4" w:rsidRDefault="007C14FD" w:rsidP="003361D8">
            <w:pPr>
              <w:jc w:val="center"/>
              <w:rPr>
                <w:b/>
                <w:sz w:val="28"/>
                <w:szCs w:val="28"/>
              </w:rPr>
            </w:pPr>
            <w:r w:rsidRPr="00EE71E4">
              <w:rPr>
                <w:b/>
                <w:sz w:val="28"/>
                <w:szCs w:val="28"/>
              </w:rPr>
              <w:t>ГРАЧЕВСКИЙ  РАЙОН ОРЕНБУРГСКОЙ ОБЛАСТИ</w:t>
            </w:r>
          </w:p>
          <w:p w:rsidR="007C14FD" w:rsidRPr="00EE71E4" w:rsidRDefault="007C14FD" w:rsidP="003361D8">
            <w:pPr>
              <w:jc w:val="center"/>
              <w:rPr>
                <w:b/>
                <w:sz w:val="28"/>
                <w:szCs w:val="28"/>
              </w:rPr>
            </w:pPr>
          </w:p>
          <w:p w:rsidR="007C14FD" w:rsidRPr="00EE71E4" w:rsidRDefault="007C14FD" w:rsidP="003361D8">
            <w:pPr>
              <w:jc w:val="center"/>
            </w:pPr>
            <w:r w:rsidRPr="00EE71E4">
              <w:rPr>
                <w:b/>
                <w:sz w:val="28"/>
                <w:szCs w:val="28"/>
              </w:rPr>
              <w:t>Р Е Ш Е Н И Е</w:t>
            </w:r>
          </w:p>
        </w:tc>
      </w:tr>
    </w:tbl>
    <w:p w:rsidR="006F7826" w:rsidRDefault="00984DF9" w:rsidP="007C14FD">
      <w:r>
        <w:t xml:space="preserve"> </w:t>
      </w:r>
    </w:p>
    <w:p w:rsidR="007C14FD" w:rsidRPr="006F7826" w:rsidRDefault="00E54675" w:rsidP="007C14FD">
      <w:pPr>
        <w:rPr>
          <w:sz w:val="28"/>
          <w:szCs w:val="28"/>
        </w:rPr>
      </w:pPr>
      <w:r>
        <w:rPr>
          <w:sz w:val="28"/>
          <w:szCs w:val="28"/>
        </w:rPr>
        <w:t>18.10.2019 г.</w:t>
      </w:r>
      <w:r w:rsidR="005E6860" w:rsidRPr="006F7826">
        <w:rPr>
          <w:sz w:val="28"/>
          <w:szCs w:val="28"/>
        </w:rPr>
        <w:t xml:space="preserve"> </w:t>
      </w:r>
      <w:r w:rsidR="007C14FD" w:rsidRPr="006F7826">
        <w:rPr>
          <w:sz w:val="28"/>
          <w:szCs w:val="28"/>
        </w:rPr>
        <w:t xml:space="preserve">№ </w:t>
      </w:r>
      <w:r>
        <w:rPr>
          <w:sz w:val="28"/>
          <w:szCs w:val="28"/>
        </w:rPr>
        <w:t>275</w:t>
      </w:r>
      <w:r w:rsidR="00E41079">
        <w:rPr>
          <w:sz w:val="28"/>
          <w:szCs w:val="28"/>
        </w:rPr>
        <w:t>-рс</w:t>
      </w:r>
    </w:p>
    <w:p w:rsidR="007C14FD" w:rsidRPr="00EE71E4" w:rsidRDefault="00F02D98" w:rsidP="007C14FD">
      <w:pPr>
        <w:rPr>
          <w:sz w:val="20"/>
          <w:szCs w:val="20"/>
        </w:rPr>
      </w:pPr>
      <w:r>
        <w:rPr>
          <w:sz w:val="28"/>
          <w:szCs w:val="20"/>
        </w:rPr>
        <w:t xml:space="preserve"> </w:t>
      </w:r>
      <w:r w:rsidR="007C14FD" w:rsidRPr="00984DF9">
        <w:rPr>
          <w:sz w:val="28"/>
          <w:szCs w:val="20"/>
        </w:rPr>
        <w:t>с.</w:t>
      </w:r>
      <w:r w:rsidR="00984DF9">
        <w:rPr>
          <w:sz w:val="28"/>
          <w:szCs w:val="20"/>
        </w:rPr>
        <w:t xml:space="preserve"> </w:t>
      </w:r>
      <w:r w:rsidR="007C14FD" w:rsidRPr="00984DF9">
        <w:rPr>
          <w:sz w:val="28"/>
          <w:szCs w:val="20"/>
        </w:rPr>
        <w:t>Грачевка</w:t>
      </w:r>
      <w:r w:rsidR="007C14FD" w:rsidRPr="00EE71E4">
        <w:rPr>
          <w:sz w:val="20"/>
          <w:szCs w:val="20"/>
        </w:rPr>
        <w:tab/>
      </w:r>
    </w:p>
    <w:p w:rsidR="00984DF9" w:rsidRPr="007A40C9" w:rsidRDefault="00984DF9" w:rsidP="007C14FD">
      <w:pPr>
        <w:rPr>
          <w:sz w:val="28"/>
          <w:szCs w:val="28"/>
        </w:rPr>
      </w:pPr>
    </w:p>
    <w:p w:rsidR="00E54675" w:rsidRDefault="00E54675" w:rsidP="00E54675">
      <w:pPr>
        <w:autoSpaceDE w:val="0"/>
        <w:autoSpaceDN w:val="0"/>
        <w:adjustRightInd w:val="0"/>
        <w:jc w:val="center"/>
        <w:rPr>
          <w:rFonts w:eastAsiaTheme="minorHAnsi"/>
          <w:sz w:val="28"/>
          <w:szCs w:val="28"/>
          <w:lang w:eastAsia="en-US"/>
        </w:rPr>
      </w:pPr>
      <w:r>
        <w:rPr>
          <w:rFonts w:eastAsiaTheme="minorHAnsi"/>
          <w:sz w:val="28"/>
          <w:szCs w:val="28"/>
          <w:lang w:eastAsia="en-US"/>
        </w:rPr>
        <w:t>О внесении изменений и дополнений в Устав муниципального образования</w:t>
      </w:r>
    </w:p>
    <w:p w:rsidR="00E54675" w:rsidRDefault="00E54675" w:rsidP="00E54675">
      <w:pPr>
        <w:autoSpaceDE w:val="0"/>
        <w:autoSpaceDN w:val="0"/>
        <w:adjustRightInd w:val="0"/>
        <w:jc w:val="center"/>
        <w:rPr>
          <w:rFonts w:eastAsiaTheme="minorHAnsi"/>
          <w:sz w:val="28"/>
          <w:szCs w:val="28"/>
          <w:lang w:eastAsia="en-US"/>
        </w:rPr>
      </w:pPr>
      <w:proofErr w:type="spellStart"/>
      <w:r>
        <w:rPr>
          <w:rFonts w:eastAsiaTheme="minorHAnsi"/>
          <w:sz w:val="28"/>
          <w:szCs w:val="28"/>
          <w:lang w:eastAsia="en-US"/>
        </w:rPr>
        <w:t>Грачевский</w:t>
      </w:r>
      <w:proofErr w:type="spellEnd"/>
      <w:r>
        <w:rPr>
          <w:rFonts w:eastAsiaTheme="minorHAnsi"/>
          <w:sz w:val="28"/>
          <w:szCs w:val="28"/>
          <w:lang w:eastAsia="en-US"/>
        </w:rPr>
        <w:t xml:space="preserve"> район Оренбургской области от 27.04.2015 № 335-рс</w:t>
      </w:r>
    </w:p>
    <w:p w:rsidR="00E54675" w:rsidRDefault="00E54675" w:rsidP="00E54675">
      <w:pPr>
        <w:autoSpaceDE w:val="0"/>
        <w:autoSpaceDN w:val="0"/>
        <w:adjustRightInd w:val="0"/>
        <w:jc w:val="center"/>
        <w:rPr>
          <w:rFonts w:eastAsiaTheme="minorHAnsi"/>
          <w:sz w:val="28"/>
          <w:szCs w:val="28"/>
          <w:lang w:eastAsia="en-US"/>
        </w:rPr>
      </w:pPr>
    </w:p>
    <w:p w:rsidR="00E54675" w:rsidRDefault="00E54675" w:rsidP="00E5467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соответствии с Федеральным законом от 06.10.2003 года № 131-ФЗ</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«Об общих принципах организации местного самоуправления в Российской</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Федерации, статей 20,59 Устава муниципального образования </w:t>
      </w:r>
      <w:proofErr w:type="spellStart"/>
      <w:r>
        <w:rPr>
          <w:rFonts w:eastAsiaTheme="minorHAnsi"/>
          <w:sz w:val="28"/>
          <w:szCs w:val="28"/>
          <w:lang w:eastAsia="en-US"/>
        </w:rPr>
        <w:t>Грачевский</w:t>
      </w:r>
      <w:proofErr w:type="spellEnd"/>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район, решения Совета депутатов </w:t>
      </w:r>
      <w:proofErr w:type="spellStart"/>
      <w:r>
        <w:rPr>
          <w:rFonts w:eastAsiaTheme="minorHAnsi"/>
          <w:sz w:val="28"/>
          <w:szCs w:val="28"/>
          <w:lang w:eastAsia="en-US"/>
        </w:rPr>
        <w:t>Грачевского</w:t>
      </w:r>
      <w:proofErr w:type="spellEnd"/>
      <w:r>
        <w:rPr>
          <w:rFonts w:eastAsiaTheme="minorHAnsi"/>
          <w:sz w:val="28"/>
          <w:szCs w:val="28"/>
          <w:lang w:eastAsia="en-US"/>
        </w:rPr>
        <w:t xml:space="preserve"> района от 27.04.2015 № 335-рс</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«О принятии Устава муниципального образования </w:t>
      </w:r>
      <w:proofErr w:type="spellStart"/>
      <w:r>
        <w:rPr>
          <w:rFonts w:eastAsiaTheme="minorHAnsi"/>
          <w:sz w:val="28"/>
          <w:szCs w:val="28"/>
          <w:lang w:eastAsia="en-US"/>
        </w:rPr>
        <w:t>Грачевский</w:t>
      </w:r>
      <w:proofErr w:type="spellEnd"/>
      <w:r>
        <w:rPr>
          <w:rFonts w:eastAsiaTheme="minorHAnsi"/>
          <w:sz w:val="28"/>
          <w:szCs w:val="28"/>
          <w:lang w:eastAsia="en-US"/>
        </w:rPr>
        <w:t xml:space="preserve"> район</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Оренбургской области» Совет депутатов муниципального образования</w:t>
      </w:r>
    </w:p>
    <w:p w:rsidR="00E54675" w:rsidRDefault="00E54675" w:rsidP="00E54675">
      <w:pPr>
        <w:autoSpaceDE w:val="0"/>
        <w:autoSpaceDN w:val="0"/>
        <w:adjustRightInd w:val="0"/>
        <w:jc w:val="both"/>
        <w:rPr>
          <w:rFonts w:eastAsiaTheme="minorHAnsi"/>
          <w:sz w:val="28"/>
          <w:szCs w:val="28"/>
          <w:lang w:eastAsia="en-US"/>
        </w:rPr>
      </w:pPr>
      <w:proofErr w:type="spellStart"/>
      <w:r>
        <w:rPr>
          <w:rFonts w:eastAsiaTheme="minorHAnsi"/>
          <w:sz w:val="28"/>
          <w:szCs w:val="28"/>
          <w:lang w:eastAsia="en-US"/>
        </w:rPr>
        <w:t>Грачевский</w:t>
      </w:r>
      <w:proofErr w:type="spellEnd"/>
      <w:r>
        <w:rPr>
          <w:rFonts w:eastAsiaTheme="minorHAnsi"/>
          <w:sz w:val="28"/>
          <w:szCs w:val="28"/>
          <w:lang w:eastAsia="en-US"/>
        </w:rPr>
        <w:t xml:space="preserve"> район РЕШИЛ:</w:t>
      </w:r>
    </w:p>
    <w:p w:rsidR="00E54675" w:rsidRDefault="00E54675" w:rsidP="00E5467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1. Внести изменения и дополнения в Устав муниципального образования</w:t>
      </w:r>
      <w:r>
        <w:rPr>
          <w:rFonts w:eastAsiaTheme="minorHAnsi"/>
          <w:sz w:val="28"/>
          <w:szCs w:val="28"/>
          <w:lang w:eastAsia="en-US"/>
        </w:rPr>
        <w:t xml:space="preserve"> </w:t>
      </w:r>
      <w:proofErr w:type="spellStart"/>
      <w:r>
        <w:rPr>
          <w:rFonts w:eastAsiaTheme="minorHAnsi"/>
          <w:sz w:val="28"/>
          <w:szCs w:val="28"/>
          <w:lang w:eastAsia="en-US"/>
        </w:rPr>
        <w:t>Грачевский</w:t>
      </w:r>
      <w:proofErr w:type="spellEnd"/>
      <w:r>
        <w:rPr>
          <w:rFonts w:eastAsiaTheme="minorHAnsi"/>
          <w:sz w:val="28"/>
          <w:szCs w:val="28"/>
          <w:lang w:eastAsia="en-US"/>
        </w:rPr>
        <w:t xml:space="preserve"> район Оренбургской области согласно </w:t>
      </w:r>
      <w:proofErr w:type="gramStart"/>
      <w:r>
        <w:rPr>
          <w:rFonts w:eastAsiaTheme="minorHAnsi"/>
          <w:sz w:val="28"/>
          <w:szCs w:val="28"/>
          <w:lang w:eastAsia="en-US"/>
        </w:rPr>
        <w:t>приложению</w:t>
      </w:r>
      <w:proofErr w:type="gramEnd"/>
      <w:r>
        <w:rPr>
          <w:rFonts w:eastAsiaTheme="minorHAnsi"/>
          <w:sz w:val="28"/>
          <w:szCs w:val="28"/>
          <w:lang w:eastAsia="en-US"/>
        </w:rPr>
        <w:t xml:space="preserve"> к настоящему</w:t>
      </w:r>
      <w:r>
        <w:rPr>
          <w:rFonts w:eastAsiaTheme="minorHAnsi"/>
          <w:sz w:val="28"/>
          <w:szCs w:val="28"/>
          <w:lang w:eastAsia="en-US"/>
        </w:rPr>
        <w:t xml:space="preserve"> </w:t>
      </w:r>
      <w:r>
        <w:rPr>
          <w:rFonts w:eastAsiaTheme="minorHAnsi"/>
          <w:sz w:val="28"/>
          <w:szCs w:val="28"/>
          <w:lang w:eastAsia="en-US"/>
        </w:rPr>
        <w:t>решению.</w:t>
      </w:r>
    </w:p>
    <w:p w:rsidR="00E54675" w:rsidRDefault="00E54675" w:rsidP="00E5467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2. Направить изменения и дополнения в Устав муниципального</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образования </w:t>
      </w:r>
      <w:proofErr w:type="spellStart"/>
      <w:r>
        <w:rPr>
          <w:rFonts w:eastAsiaTheme="minorHAnsi"/>
          <w:sz w:val="28"/>
          <w:szCs w:val="28"/>
          <w:lang w:eastAsia="en-US"/>
        </w:rPr>
        <w:t>Грачевский</w:t>
      </w:r>
      <w:proofErr w:type="spellEnd"/>
      <w:r>
        <w:rPr>
          <w:rFonts w:eastAsiaTheme="minorHAnsi"/>
          <w:sz w:val="28"/>
          <w:szCs w:val="28"/>
          <w:lang w:eastAsia="en-US"/>
        </w:rPr>
        <w:t xml:space="preserve"> район Оренбургской области, в Управление Минюста</w:t>
      </w:r>
      <w:r>
        <w:rPr>
          <w:rFonts w:eastAsiaTheme="minorHAnsi"/>
          <w:sz w:val="28"/>
          <w:szCs w:val="28"/>
          <w:lang w:eastAsia="en-US"/>
        </w:rPr>
        <w:t xml:space="preserve"> </w:t>
      </w:r>
      <w:r>
        <w:rPr>
          <w:rFonts w:eastAsiaTheme="minorHAnsi"/>
          <w:sz w:val="28"/>
          <w:szCs w:val="28"/>
          <w:lang w:eastAsia="en-US"/>
        </w:rPr>
        <w:t>России по Оренбургской области для государственной регистрации.</w:t>
      </w:r>
    </w:p>
    <w:p w:rsidR="00E54675" w:rsidRDefault="00E54675" w:rsidP="00E5467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3. Контроль за исполнением настоящего решения возложить на</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комиссию по местному самоуправлению и правотворчеству.</w:t>
      </w:r>
    </w:p>
    <w:p w:rsidR="00E54675" w:rsidRDefault="00E54675" w:rsidP="00E5467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4. Направить настоящее решение главе района для подписания.</w:t>
      </w:r>
    </w:p>
    <w:p w:rsidR="00E54675" w:rsidRDefault="00E54675" w:rsidP="00E5467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5. Изменения и дополнения в Устав муниципального образования</w:t>
      </w:r>
    </w:p>
    <w:p w:rsidR="00E54675" w:rsidRDefault="00E54675" w:rsidP="00E54675">
      <w:pPr>
        <w:autoSpaceDE w:val="0"/>
        <w:autoSpaceDN w:val="0"/>
        <w:adjustRightInd w:val="0"/>
        <w:jc w:val="both"/>
        <w:rPr>
          <w:rFonts w:eastAsiaTheme="minorHAnsi"/>
          <w:sz w:val="28"/>
          <w:szCs w:val="28"/>
          <w:lang w:eastAsia="en-US"/>
        </w:rPr>
      </w:pPr>
      <w:proofErr w:type="spellStart"/>
      <w:r>
        <w:rPr>
          <w:rFonts w:eastAsiaTheme="minorHAnsi"/>
          <w:sz w:val="28"/>
          <w:szCs w:val="28"/>
          <w:lang w:eastAsia="en-US"/>
        </w:rPr>
        <w:t>Грачевский</w:t>
      </w:r>
      <w:proofErr w:type="spellEnd"/>
      <w:r>
        <w:rPr>
          <w:rFonts w:eastAsiaTheme="minorHAnsi"/>
          <w:sz w:val="28"/>
          <w:szCs w:val="28"/>
          <w:lang w:eastAsia="en-US"/>
        </w:rPr>
        <w:t xml:space="preserve"> район Оренбургской области вступают в силу после</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государственной регистрации и официального опубликования в районной</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газете «Призыв» и подлежит размещению на официальном сайте</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администрации муниципального образования </w:t>
      </w:r>
      <w:proofErr w:type="spellStart"/>
      <w:r>
        <w:rPr>
          <w:rFonts w:eastAsiaTheme="minorHAnsi"/>
          <w:sz w:val="28"/>
          <w:szCs w:val="28"/>
          <w:lang w:eastAsia="en-US"/>
        </w:rPr>
        <w:t>Грачевский</w:t>
      </w:r>
      <w:proofErr w:type="spellEnd"/>
      <w:r>
        <w:rPr>
          <w:rFonts w:eastAsiaTheme="minorHAnsi"/>
          <w:sz w:val="28"/>
          <w:szCs w:val="28"/>
          <w:lang w:eastAsia="en-US"/>
        </w:rPr>
        <w:t xml:space="preserve"> район</w:t>
      </w:r>
    </w:p>
    <w:p w:rsidR="00E54675" w:rsidRDefault="00E54675" w:rsidP="00E54675">
      <w:pPr>
        <w:autoSpaceDE w:val="0"/>
        <w:autoSpaceDN w:val="0"/>
        <w:adjustRightInd w:val="0"/>
        <w:jc w:val="both"/>
        <w:rPr>
          <w:rFonts w:eastAsiaTheme="minorHAnsi"/>
          <w:sz w:val="28"/>
          <w:szCs w:val="28"/>
          <w:lang w:eastAsia="en-US"/>
        </w:rPr>
      </w:pPr>
      <w:r>
        <w:rPr>
          <w:rFonts w:eastAsiaTheme="minorHAnsi"/>
          <w:sz w:val="28"/>
          <w:szCs w:val="28"/>
          <w:lang w:eastAsia="en-US"/>
        </w:rPr>
        <w:t>Оренбургской области и на сайте www.право-грачевка.рф.</w:t>
      </w:r>
    </w:p>
    <w:p w:rsidR="00E54675" w:rsidRDefault="00E54675" w:rsidP="00E54675">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6. Настоящее решение вступает в силу со дня его подписания.</w:t>
      </w:r>
    </w:p>
    <w:p w:rsidR="00E54675" w:rsidRDefault="00E54675" w:rsidP="00E54675">
      <w:pPr>
        <w:autoSpaceDE w:val="0"/>
        <w:autoSpaceDN w:val="0"/>
        <w:adjustRightInd w:val="0"/>
        <w:rPr>
          <w:rFonts w:eastAsiaTheme="minorHAnsi"/>
          <w:sz w:val="28"/>
          <w:szCs w:val="28"/>
          <w:lang w:eastAsia="en-US"/>
        </w:rPr>
      </w:pPr>
    </w:p>
    <w:p w:rsidR="00E54675" w:rsidRDefault="00E54675" w:rsidP="00E54675">
      <w:pPr>
        <w:autoSpaceDE w:val="0"/>
        <w:autoSpaceDN w:val="0"/>
        <w:adjustRightInd w:val="0"/>
        <w:rPr>
          <w:rFonts w:eastAsiaTheme="minorHAnsi"/>
          <w:sz w:val="28"/>
          <w:szCs w:val="28"/>
          <w:lang w:eastAsia="en-US"/>
        </w:rPr>
      </w:pPr>
    </w:p>
    <w:p w:rsidR="00E54675" w:rsidRDefault="00E54675" w:rsidP="00E54675">
      <w:pPr>
        <w:autoSpaceDE w:val="0"/>
        <w:autoSpaceDN w:val="0"/>
        <w:adjustRightInd w:val="0"/>
        <w:rPr>
          <w:rFonts w:eastAsiaTheme="minorHAnsi"/>
          <w:sz w:val="28"/>
          <w:szCs w:val="28"/>
          <w:lang w:eastAsia="en-US"/>
        </w:rPr>
      </w:pPr>
      <w:r>
        <w:rPr>
          <w:rFonts w:eastAsiaTheme="minorHAnsi"/>
          <w:sz w:val="28"/>
          <w:szCs w:val="28"/>
          <w:lang w:eastAsia="en-US"/>
        </w:rPr>
        <w:t xml:space="preserve">Председатель </w:t>
      </w:r>
      <w:r>
        <w:rPr>
          <w:rFonts w:eastAsiaTheme="minorHAnsi"/>
          <w:sz w:val="28"/>
          <w:szCs w:val="28"/>
          <w:lang w:eastAsia="en-US"/>
        </w:rPr>
        <w:t xml:space="preserve">                                                                   </w:t>
      </w:r>
      <w:r>
        <w:rPr>
          <w:rFonts w:eastAsiaTheme="minorHAnsi"/>
          <w:sz w:val="28"/>
          <w:szCs w:val="28"/>
          <w:lang w:eastAsia="en-US"/>
        </w:rPr>
        <w:t>Глава района</w:t>
      </w:r>
    </w:p>
    <w:p w:rsidR="00E54675" w:rsidRDefault="00E54675" w:rsidP="00E54675">
      <w:pPr>
        <w:autoSpaceDE w:val="0"/>
        <w:autoSpaceDN w:val="0"/>
        <w:adjustRightInd w:val="0"/>
        <w:rPr>
          <w:rFonts w:eastAsiaTheme="minorHAnsi"/>
          <w:sz w:val="28"/>
          <w:szCs w:val="28"/>
          <w:lang w:eastAsia="en-US"/>
        </w:rPr>
      </w:pPr>
      <w:r>
        <w:rPr>
          <w:rFonts w:eastAsiaTheme="minorHAnsi"/>
          <w:sz w:val="28"/>
          <w:szCs w:val="28"/>
          <w:lang w:eastAsia="en-US"/>
        </w:rPr>
        <w:t>Совета депутатов</w:t>
      </w:r>
    </w:p>
    <w:p w:rsidR="00E54675" w:rsidRDefault="00E54675" w:rsidP="00E54675">
      <w:pPr>
        <w:autoSpaceDE w:val="0"/>
        <w:autoSpaceDN w:val="0"/>
        <w:adjustRightInd w:val="0"/>
        <w:rPr>
          <w:rFonts w:eastAsiaTheme="minorHAnsi"/>
          <w:sz w:val="28"/>
          <w:szCs w:val="28"/>
          <w:lang w:eastAsia="en-US"/>
        </w:rPr>
      </w:pPr>
      <w:r>
        <w:rPr>
          <w:rFonts w:eastAsiaTheme="minorHAnsi"/>
          <w:sz w:val="28"/>
          <w:szCs w:val="28"/>
          <w:lang w:eastAsia="en-US"/>
        </w:rPr>
        <w:t>_______________</w:t>
      </w:r>
      <w:r>
        <w:rPr>
          <w:rFonts w:eastAsiaTheme="minorHAnsi"/>
          <w:sz w:val="28"/>
          <w:szCs w:val="28"/>
          <w:lang w:eastAsia="en-US"/>
        </w:rPr>
        <w:t xml:space="preserve">                                                            </w:t>
      </w:r>
      <w:r>
        <w:rPr>
          <w:rFonts w:eastAsiaTheme="minorHAnsi"/>
          <w:sz w:val="28"/>
          <w:szCs w:val="28"/>
          <w:lang w:eastAsia="en-US"/>
        </w:rPr>
        <w:t xml:space="preserve"> ________________</w:t>
      </w:r>
    </w:p>
    <w:p w:rsidR="00E54675" w:rsidRDefault="00E54675" w:rsidP="00E54675">
      <w:pPr>
        <w:autoSpaceDE w:val="0"/>
        <w:autoSpaceDN w:val="0"/>
        <w:adjustRightInd w:val="0"/>
        <w:rPr>
          <w:rFonts w:eastAsiaTheme="minorHAnsi"/>
          <w:sz w:val="28"/>
          <w:szCs w:val="28"/>
          <w:lang w:eastAsia="en-US"/>
        </w:rPr>
      </w:pPr>
      <w:r>
        <w:rPr>
          <w:rFonts w:eastAsiaTheme="minorHAnsi"/>
          <w:sz w:val="28"/>
          <w:szCs w:val="28"/>
          <w:lang w:eastAsia="en-US"/>
        </w:rPr>
        <w:t xml:space="preserve">Н.С. Кирьяков </w:t>
      </w:r>
      <w:r>
        <w:rPr>
          <w:rFonts w:eastAsiaTheme="minorHAnsi"/>
          <w:sz w:val="28"/>
          <w:szCs w:val="28"/>
          <w:lang w:eastAsia="en-US"/>
        </w:rPr>
        <w:t xml:space="preserve">                                                                 </w:t>
      </w:r>
      <w:r>
        <w:rPr>
          <w:rFonts w:eastAsiaTheme="minorHAnsi"/>
          <w:sz w:val="28"/>
          <w:szCs w:val="28"/>
          <w:lang w:eastAsia="en-US"/>
        </w:rPr>
        <w:t>О.М. Свиридов</w:t>
      </w:r>
    </w:p>
    <w:p w:rsidR="00E54675" w:rsidRDefault="00E54675" w:rsidP="00E54675">
      <w:pPr>
        <w:tabs>
          <w:tab w:val="left" w:pos="6390"/>
          <w:tab w:val="right" w:pos="9355"/>
        </w:tabs>
        <w:rPr>
          <w:rFonts w:eastAsiaTheme="minorHAnsi"/>
          <w:sz w:val="28"/>
          <w:szCs w:val="28"/>
          <w:lang w:eastAsia="en-US"/>
        </w:rPr>
      </w:pPr>
    </w:p>
    <w:p w:rsidR="00E54675" w:rsidRDefault="00E54675" w:rsidP="00E54675">
      <w:pPr>
        <w:tabs>
          <w:tab w:val="left" w:pos="6390"/>
          <w:tab w:val="right" w:pos="9355"/>
        </w:tabs>
        <w:rPr>
          <w:rFonts w:eastAsiaTheme="minorHAnsi"/>
          <w:sz w:val="28"/>
          <w:szCs w:val="28"/>
          <w:lang w:eastAsia="en-US"/>
        </w:rPr>
      </w:pPr>
    </w:p>
    <w:p w:rsidR="0010339F" w:rsidRDefault="00E54675" w:rsidP="00E54675">
      <w:pPr>
        <w:tabs>
          <w:tab w:val="left" w:pos="6390"/>
          <w:tab w:val="right" w:pos="9355"/>
        </w:tabs>
        <w:rPr>
          <w:sz w:val="28"/>
          <w:szCs w:val="28"/>
        </w:rPr>
      </w:pPr>
      <w:r>
        <w:rPr>
          <w:rFonts w:eastAsiaTheme="minorHAnsi"/>
          <w:sz w:val="28"/>
          <w:szCs w:val="28"/>
          <w:lang w:eastAsia="en-US"/>
        </w:rPr>
        <w:t>Разослано: в дело, прокуратура, администрация района, Минюст</w:t>
      </w:r>
    </w:p>
    <w:p w:rsidR="0010339F" w:rsidRDefault="0010339F" w:rsidP="00A11C75">
      <w:pPr>
        <w:tabs>
          <w:tab w:val="left" w:pos="6390"/>
          <w:tab w:val="right" w:pos="9355"/>
        </w:tabs>
        <w:rPr>
          <w:sz w:val="28"/>
          <w:szCs w:val="28"/>
        </w:rPr>
      </w:pPr>
    </w:p>
    <w:p w:rsidR="0010339F" w:rsidRDefault="0010339F" w:rsidP="00A11C75">
      <w:pPr>
        <w:tabs>
          <w:tab w:val="left" w:pos="6390"/>
          <w:tab w:val="right" w:pos="9355"/>
        </w:tabs>
        <w:rPr>
          <w:sz w:val="28"/>
          <w:szCs w:val="28"/>
        </w:rPr>
      </w:pPr>
    </w:p>
    <w:p w:rsidR="0010339F" w:rsidRDefault="0010339F" w:rsidP="00A11C75">
      <w:pPr>
        <w:tabs>
          <w:tab w:val="left" w:pos="6390"/>
          <w:tab w:val="right" w:pos="9355"/>
        </w:tabs>
        <w:rPr>
          <w:sz w:val="28"/>
          <w:szCs w:val="28"/>
        </w:rPr>
      </w:pPr>
    </w:p>
    <w:p w:rsidR="0010339F" w:rsidRDefault="0010339F" w:rsidP="00A11C75">
      <w:pPr>
        <w:tabs>
          <w:tab w:val="left" w:pos="6390"/>
          <w:tab w:val="right" w:pos="9355"/>
        </w:tabs>
        <w:rPr>
          <w:sz w:val="28"/>
          <w:szCs w:val="28"/>
        </w:rPr>
      </w:pPr>
    </w:p>
    <w:tbl>
      <w:tblPr>
        <w:tblpPr w:leftFromText="180" w:rightFromText="180" w:vertAnchor="text" w:horzAnchor="margin" w:tblpXSpec="right" w:tblpY="-277"/>
        <w:tblW w:w="0" w:type="auto"/>
        <w:tblLook w:val="04A0" w:firstRow="1" w:lastRow="0" w:firstColumn="1" w:lastColumn="0" w:noHBand="0" w:noVBand="1"/>
      </w:tblPr>
      <w:tblGrid>
        <w:gridCol w:w="3936"/>
      </w:tblGrid>
      <w:tr w:rsidR="00E54675" w:rsidRPr="00E54675" w:rsidTr="00C51C40">
        <w:tc>
          <w:tcPr>
            <w:tcW w:w="3936" w:type="dxa"/>
            <w:hideMark/>
          </w:tcPr>
          <w:p w:rsidR="00E54675" w:rsidRPr="00E54675" w:rsidRDefault="00E54675" w:rsidP="00B97A97">
            <w:pPr>
              <w:rPr>
                <w:sz w:val="28"/>
                <w:szCs w:val="28"/>
              </w:rPr>
            </w:pPr>
            <w:r w:rsidRPr="00E54675">
              <w:rPr>
                <w:sz w:val="28"/>
                <w:szCs w:val="28"/>
              </w:rPr>
              <w:lastRenderedPageBreak/>
              <w:t xml:space="preserve">Приложение № 1                                                                      к решению Совета депутатов                                                                             от </w:t>
            </w:r>
            <w:r w:rsidR="00B97A97">
              <w:rPr>
                <w:sz w:val="28"/>
                <w:szCs w:val="28"/>
              </w:rPr>
              <w:t>18.10.2019 г.</w:t>
            </w:r>
            <w:r w:rsidRPr="00E54675">
              <w:rPr>
                <w:sz w:val="28"/>
                <w:szCs w:val="28"/>
              </w:rPr>
              <w:t xml:space="preserve">№ </w:t>
            </w:r>
            <w:r w:rsidR="00B97A97">
              <w:rPr>
                <w:sz w:val="28"/>
                <w:szCs w:val="28"/>
              </w:rPr>
              <w:t>275-рс</w:t>
            </w:r>
            <w:bookmarkStart w:id="0" w:name="_GoBack"/>
            <w:bookmarkEnd w:id="0"/>
          </w:p>
        </w:tc>
      </w:tr>
    </w:tbl>
    <w:p w:rsidR="00E54675" w:rsidRPr="00E54675" w:rsidRDefault="00E54675" w:rsidP="00E54675">
      <w:pPr>
        <w:jc w:val="both"/>
        <w:rPr>
          <w:sz w:val="28"/>
          <w:szCs w:val="28"/>
        </w:rPr>
      </w:pPr>
    </w:p>
    <w:p w:rsidR="00E54675" w:rsidRPr="00E54675" w:rsidRDefault="00E54675" w:rsidP="00E54675">
      <w:pPr>
        <w:jc w:val="right"/>
        <w:rPr>
          <w:sz w:val="28"/>
          <w:szCs w:val="28"/>
        </w:rPr>
      </w:pPr>
      <w:r w:rsidRPr="00E54675">
        <w:rPr>
          <w:sz w:val="28"/>
          <w:szCs w:val="28"/>
        </w:rPr>
        <w:t xml:space="preserve"> </w:t>
      </w:r>
    </w:p>
    <w:p w:rsidR="00E54675" w:rsidRPr="00E54675" w:rsidRDefault="00E54675" w:rsidP="00E54675">
      <w:pPr>
        <w:jc w:val="right"/>
        <w:rPr>
          <w:sz w:val="28"/>
          <w:szCs w:val="28"/>
        </w:rPr>
      </w:pPr>
      <w:r w:rsidRPr="00E54675">
        <w:rPr>
          <w:sz w:val="28"/>
          <w:szCs w:val="28"/>
        </w:rPr>
        <w:t xml:space="preserve">                                                                                                                                           </w:t>
      </w:r>
    </w:p>
    <w:p w:rsidR="00E54675" w:rsidRPr="00E54675" w:rsidRDefault="00E54675" w:rsidP="00E54675">
      <w:pPr>
        <w:jc w:val="center"/>
        <w:rPr>
          <w:sz w:val="28"/>
          <w:szCs w:val="28"/>
        </w:rPr>
      </w:pPr>
    </w:p>
    <w:p w:rsidR="00E54675" w:rsidRPr="00E54675" w:rsidRDefault="00E54675" w:rsidP="00E54675">
      <w:pPr>
        <w:jc w:val="center"/>
        <w:rPr>
          <w:sz w:val="28"/>
          <w:szCs w:val="28"/>
        </w:rPr>
      </w:pPr>
      <w:r w:rsidRPr="00E54675">
        <w:rPr>
          <w:sz w:val="28"/>
          <w:szCs w:val="28"/>
        </w:rPr>
        <w:t>Изменения и дополнения</w:t>
      </w:r>
    </w:p>
    <w:p w:rsidR="00E54675" w:rsidRPr="00E54675" w:rsidRDefault="00E54675" w:rsidP="00E54675">
      <w:pPr>
        <w:jc w:val="center"/>
        <w:rPr>
          <w:sz w:val="28"/>
          <w:szCs w:val="28"/>
        </w:rPr>
      </w:pPr>
      <w:proofErr w:type="gramStart"/>
      <w:r w:rsidRPr="00E54675">
        <w:rPr>
          <w:sz w:val="28"/>
          <w:szCs w:val="28"/>
        </w:rPr>
        <w:t>в  Устав</w:t>
      </w:r>
      <w:proofErr w:type="gramEnd"/>
      <w:r w:rsidRPr="00E54675">
        <w:rPr>
          <w:sz w:val="28"/>
          <w:szCs w:val="28"/>
        </w:rPr>
        <w:t xml:space="preserve"> муниципального образования </w:t>
      </w:r>
      <w:proofErr w:type="spellStart"/>
      <w:r w:rsidRPr="00E54675">
        <w:rPr>
          <w:sz w:val="28"/>
          <w:szCs w:val="28"/>
        </w:rPr>
        <w:t>Грачевский</w:t>
      </w:r>
      <w:proofErr w:type="spellEnd"/>
      <w:r w:rsidRPr="00E54675">
        <w:rPr>
          <w:sz w:val="28"/>
          <w:szCs w:val="28"/>
        </w:rPr>
        <w:t xml:space="preserve"> район</w:t>
      </w:r>
    </w:p>
    <w:p w:rsidR="00E54675" w:rsidRPr="00E54675" w:rsidRDefault="00E54675" w:rsidP="00E54675">
      <w:pPr>
        <w:jc w:val="center"/>
        <w:rPr>
          <w:sz w:val="28"/>
          <w:szCs w:val="28"/>
        </w:rPr>
      </w:pPr>
      <w:r w:rsidRPr="00E54675">
        <w:rPr>
          <w:sz w:val="28"/>
          <w:szCs w:val="28"/>
        </w:rPr>
        <w:t xml:space="preserve"> Оренбургской области</w:t>
      </w:r>
    </w:p>
    <w:p w:rsidR="00E54675" w:rsidRPr="00E54675" w:rsidRDefault="00E54675" w:rsidP="00E54675">
      <w:pPr>
        <w:jc w:val="center"/>
        <w:rPr>
          <w:sz w:val="28"/>
          <w:szCs w:val="28"/>
        </w:rPr>
      </w:pPr>
    </w:p>
    <w:p w:rsidR="00E54675" w:rsidRPr="00E54675" w:rsidRDefault="00E54675" w:rsidP="00E54675">
      <w:pPr>
        <w:jc w:val="both"/>
        <w:rPr>
          <w:b/>
          <w:sz w:val="28"/>
          <w:szCs w:val="28"/>
        </w:rPr>
      </w:pPr>
      <w:r w:rsidRPr="00E54675">
        <w:rPr>
          <w:b/>
          <w:sz w:val="28"/>
          <w:szCs w:val="28"/>
        </w:rPr>
        <w:t xml:space="preserve">Статью 1 Устава </w:t>
      </w:r>
      <w:proofErr w:type="gramStart"/>
      <w:r w:rsidRPr="00E54675">
        <w:rPr>
          <w:b/>
          <w:sz w:val="28"/>
          <w:szCs w:val="28"/>
        </w:rPr>
        <w:t>изложить  в</w:t>
      </w:r>
      <w:proofErr w:type="gramEnd"/>
      <w:r w:rsidRPr="00E54675">
        <w:rPr>
          <w:b/>
          <w:sz w:val="28"/>
          <w:szCs w:val="28"/>
        </w:rPr>
        <w:t xml:space="preserve"> новой редакции:</w:t>
      </w:r>
    </w:p>
    <w:p w:rsidR="00E54675" w:rsidRPr="00E54675" w:rsidRDefault="00E54675" w:rsidP="00E54675">
      <w:pPr>
        <w:rPr>
          <w:b/>
          <w:sz w:val="28"/>
          <w:szCs w:val="28"/>
        </w:rPr>
      </w:pPr>
      <w:r w:rsidRPr="00E54675">
        <w:rPr>
          <w:b/>
          <w:sz w:val="28"/>
          <w:szCs w:val="28"/>
        </w:rPr>
        <w:t xml:space="preserve">Статья 1. Статус </w:t>
      </w:r>
      <w:proofErr w:type="spellStart"/>
      <w:r w:rsidRPr="00E54675">
        <w:rPr>
          <w:b/>
          <w:sz w:val="28"/>
          <w:szCs w:val="28"/>
        </w:rPr>
        <w:t>Грачевского</w:t>
      </w:r>
      <w:proofErr w:type="spellEnd"/>
      <w:r w:rsidRPr="00E54675">
        <w:rPr>
          <w:b/>
          <w:sz w:val="28"/>
          <w:szCs w:val="28"/>
        </w:rPr>
        <w:t xml:space="preserve"> района</w:t>
      </w:r>
    </w:p>
    <w:p w:rsidR="00E54675" w:rsidRPr="00E54675" w:rsidRDefault="00E54675" w:rsidP="00E54675">
      <w:pPr>
        <w:rPr>
          <w:b/>
          <w:sz w:val="28"/>
          <w:szCs w:val="28"/>
        </w:rPr>
      </w:pPr>
    </w:p>
    <w:p w:rsidR="00E54675" w:rsidRPr="00E54675" w:rsidRDefault="00E54675" w:rsidP="00E54675">
      <w:pPr>
        <w:numPr>
          <w:ilvl w:val="0"/>
          <w:numId w:val="2"/>
        </w:numPr>
        <w:tabs>
          <w:tab w:val="left" w:pos="1080"/>
        </w:tabs>
        <w:ind w:left="0" w:firstLine="709"/>
        <w:jc w:val="both"/>
        <w:rPr>
          <w:sz w:val="28"/>
          <w:szCs w:val="28"/>
        </w:rPr>
      </w:pPr>
      <w:proofErr w:type="spellStart"/>
      <w:r w:rsidRPr="00E54675">
        <w:rPr>
          <w:sz w:val="28"/>
          <w:szCs w:val="28"/>
        </w:rPr>
        <w:t>Грачевский</w:t>
      </w:r>
      <w:proofErr w:type="spellEnd"/>
      <w:r w:rsidRPr="00E54675">
        <w:rPr>
          <w:sz w:val="28"/>
          <w:szCs w:val="28"/>
        </w:rPr>
        <w:t xml:space="preserve"> район входит в состав Орен</w:t>
      </w:r>
      <w:r w:rsidRPr="00E54675">
        <w:rPr>
          <w:sz w:val="28"/>
          <w:szCs w:val="28"/>
        </w:rPr>
        <w:softHyphen/>
        <w:t>бургской области, является муниципальным образованием в соответствии с законодательством Российской Федерации и Оренбургской области, объеди</w:t>
      </w:r>
      <w:r w:rsidRPr="00E54675">
        <w:rPr>
          <w:sz w:val="28"/>
          <w:szCs w:val="28"/>
        </w:rPr>
        <w:softHyphen/>
        <w:t>нен общей территорией, имеет муниципальную собственность, местный бюджет и выборные органы местного самоуправления, обеспечивающие са</w:t>
      </w:r>
      <w:r w:rsidRPr="00E54675">
        <w:rPr>
          <w:sz w:val="28"/>
          <w:szCs w:val="28"/>
        </w:rPr>
        <w:softHyphen/>
        <w:t>мостоятельное решение проживающим населением вопросов местного зна</w:t>
      </w:r>
      <w:r w:rsidRPr="00E54675">
        <w:rPr>
          <w:sz w:val="28"/>
          <w:szCs w:val="28"/>
        </w:rPr>
        <w:softHyphen/>
        <w:t>чения.</w:t>
      </w:r>
    </w:p>
    <w:p w:rsidR="00E54675" w:rsidRPr="00E54675" w:rsidRDefault="00E54675" w:rsidP="00E54675">
      <w:pPr>
        <w:numPr>
          <w:ilvl w:val="0"/>
          <w:numId w:val="2"/>
        </w:numPr>
        <w:tabs>
          <w:tab w:val="left" w:pos="1080"/>
        </w:tabs>
        <w:ind w:left="0" w:firstLine="709"/>
        <w:jc w:val="both"/>
        <w:rPr>
          <w:sz w:val="28"/>
          <w:szCs w:val="28"/>
        </w:rPr>
      </w:pPr>
      <w:r w:rsidRPr="00E54675">
        <w:rPr>
          <w:sz w:val="28"/>
          <w:szCs w:val="28"/>
        </w:rPr>
        <w:t xml:space="preserve">Муниципальное образование </w:t>
      </w:r>
      <w:proofErr w:type="spellStart"/>
      <w:proofErr w:type="gramStart"/>
      <w:r w:rsidRPr="00E54675">
        <w:rPr>
          <w:sz w:val="28"/>
          <w:szCs w:val="28"/>
        </w:rPr>
        <w:t>Грачевский</w:t>
      </w:r>
      <w:proofErr w:type="spellEnd"/>
      <w:r w:rsidRPr="00E54675">
        <w:rPr>
          <w:sz w:val="28"/>
          <w:szCs w:val="28"/>
        </w:rPr>
        <w:t xml:space="preserve">  район</w:t>
      </w:r>
      <w:proofErr w:type="gramEnd"/>
      <w:r w:rsidRPr="00E54675">
        <w:rPr>
          <w:sz w:val="28"/>
          <w:szCs w:val="28"/>
        </w:rPr>
        <w:t xml:space="preserve"> Оренбургской области наделено статусом муниципального района, состоящего из 12 сельских поселений, объединенных общей территорией, границы которой установлены  законом Оренбургской области.</w:t>
      </w:r>
    </w:p>
    <w:p w:rsidR="00E54675" w:rsidRPr="00E54675" w:rsidRDefault="00E54675" w:rsidP="00E54675">
      <w:pPr>
        <w:numPr>
          <w:ilvl w:val="0"/>
          <w:numId w:val="2"/>
        </w:numPr>
        <w:tabs>
          <w:tab w:val="num" w:pos="-3420"/>
          <w:tab w:val="left" w:pos="1080"/>
        </w:tabs>
        <w:ind w:left="0" w:firstLine="709"/>
        <w:jc w:val="both"/>
        <w:rPr>
          <w:sz w:val="28"/>
          <w:szCs w:val="28"/>
        </w:rPr>
      </w:pPr>
      <w:r w:rsidRPr="00E54675">
        <w:rPr>
          <w:sz w:val="28"/>
          <w:szCs w:val="28"/>
        </w:rPr>
        <w:t xml:space="preserve">Административным центром </w:t>
      </w:r>
      <w:proofErr w:type="spellStart"/>
      <w:r w:rsidRPr="00E54675">
        <w:rPr>
          <w:sz w:val="28"/>
          <w:szCs w:val="28"/>
        </w:rPr>
        <w:t>Грачевского</w:t>
      </w:r>
      <w:proofErr w:type="spellEnd"/>
      <w:r w:rsidRPr="00E54675">
        <w:rPr>
          <w:sz w:val="28"/>
          <w:szCs w:val="28"/>
        </w:rPr>
        <w:t xml:space="preserve"> района </w:t>
      </w:r>
      <w:proofErr w:type="gramStart"/>
      <w:r w:rsidRPr="00E54675">
        <w:rPr>
          <w:sz w:val="28"/>
          <w:szCs w:val="28"/>
        </w:rPr>
        <w:t>является  село</w:t>
      </w:r>
      <w:proofErr w:type="gramEnd"/>
      <w:r w:rsidRPr="00E54675">
        <w:rPr>
          <w:sz w:val="28"/>
          <w:szCs w:val="28"/>
        </w:rPr>
        <w:t xml:space="preserve"> Грачевка.</w:t>
      </w:r>
    </w:p>
    <w:p w:rsidR="00E54675" w:rsidRPr="00E54675" w:rsidRDefault="00E54675" w:rsidP="00E54675">
      <w:pPr>
        <w:numPr>
          <w:ilvl w:val="0"/>
          <w:numId w:val="2"/>
        </w:numPr>
        <w:tabs>
          <w:tab w:val="num" w:pos="-3420"/>
          <w:tab w:val="left" w:pos="1080"/>
        </w:tabs>
        <w:ind w:left="0" w:firstLine="709"/>
        <w:jc w:val="both"/>
        <w:rPr>
          <w:sz w:val="28"/>
          <w:szCs w:val="28"/>
        </w:rPr>
      </w:pPr>
      <w:r w:rsidRPr="00E54675">
        <w:rPr>
          <w:i/>
          <w:iCs/>
          <w:sz w:val="28"/>
          <w:szCs w:val="28"/>
        </w:rPr>
        <w:t xml:space="preserve"> </w:t>
      </w:r>
      <w:r w:rsidRPr="00E54675">
        <w:rPr>
          <w:sz w:val="28"/>
          <w:szCs w:val="28"/>
        </w:rPr>
        <w:t>Полное официальное наименование муниципального района – Муни</w:t>
      </w:r>
      <w:r w:rsidRPr="00E54675">
        <w:rPr>
          <w:sz w:val="28"/>
          <w:szCs w:val="28"/>
        </w:rPr>
        <w:softHyphen/>
        <w:t xml:space="preserve">ципальное образование </w:t>
      </w:r>
      <w:proofErr w:type="spellStart"/>
      <w:r w:rsidRPr="00E54675">
        <w:rPr>
          <w:sz w:val="28"/>
          <w:szCs w:val="28"/>
        </w:rPr>
        <w:t>Грачевский</w:t>
      </w:r>
      <w:proofErr w:type="spellEnd"/>
      <w:r w:rsidRPr="00E54675">
        <w:rPr>
          <w:sz w:val="28"/>
          <w:szCs w:val="28"/>
        </w:rPr>
        <w:t xml:space="preserve"> район Оренбургской области. Возможно использование сокращенного наименования </w:t>
      </w:r>
      <w:proofErr w:type="spellStart"/>
      <w:r w:rsidRPr="00E54675">
        <w:rPr>
          <w:sz w:val="28"/>
          <w:szCs w:val="28"/>
        </w:rPr>
        <w:t>Грачевский</w:t>
      </w:r>
      <w:proofErr w:type="spellEnd"/>
      <w:r w:rsidRPr="00E54675">
        <w:rPr>
          <w:sz w:val="28"/>
          <w:szCs w:val="28"/>
        </w:rPr>
        <w:t xml:space="preserve"> район.</w:t>
      </w:r>
    </w:p>
    <w:p w:rsidR="00E54675" w:rsidRPr="00E54675" w:rsidRDefault="00E54675" w:rsidP="00E54675">
      <w:pPr>
        <w:tabs>
          <w:tab w:val="left" w:pos="1080"/>
        </w:tabs>
        <w:ind w:firstLine="709"/>
        <w:jc w:val="both"/>
        <w:rPr>
          <w:sz w:val="28"/>
          <w:szCs w:val="28"/>
        </w:rPr>
      </w:pPr>
      <w:r w:rsidRPr="00E54675">
        <w:rPr>
          <w:sz w:val="28"/>
          <w:szCs w:val="28"/>
        </w:rPr>
        <w:t>По тексту настоящего Устава являются равнозначными понятия «Му</w:t>
      </w:r>
      <w:r w:rsidRPr="00E54675">
        <w:rPr>
          <w:sz w:val="28"/>
          <w:szCs w:val="28"/>
        </w:rPr>
        <w:softHyphen/>
        <w:t xml:space="preserve">ниципальное образование </w:t>
      </w:r>
      <w:proofErr w:type="spellStart"/>
      <w:r w:rsidRPr="00E54675">
        <w:rPr>
          <w:sz w:val="28"/>
          <w:szCs w:val="28"/>
        </w:rPr>
        <w:t>Грачевский</w:t>
      </w:r>
      <w:proofErr w:type="spellEnd"/>
      <w:r w:rsidRPr="00E54675">
        <w:rPr>
          <w:sz w:val="28"/>
          <w:szCs w:val="28"/>
        </w:rPr>
        <w:t xml:space="preserve"> район Оренбургской области», «</w:t>
      </w:r>
      <w:proofErr w:type="spellStart"/>
      <w:r w:rsidRPr="00E54675">
        <w:rPr>
          <w:sz w:val="28"/>
          <w:szCs w:val="28"/>
        </w:rPr>
        <w:t>Грачевский</w:t>
      </w:r>
      <w:proofErr w:type="spellEnd"/>
      <w:r w:rsidRPr="00E54675">
        <w:rPr>
          <w:sz w:val="28"/>
          <w:szCs w:val="28"/>
        </w:rPr>
        <w:t xml:space="preserve"> район» и «район».</w:t>
      </w:r>
    </w:p>
    <w:p w:rsidR="00E54675" w:rsidRPr="00E54675" w:rsidRDefault="00E54675" w:rsidP="00E54675">
      <w:pPr>
        <w:tabs>
          <w:tab w:val="left" w:pos="1080"/>
        </w:tabs>
        <w:ind w:firstLine="709"/>
        <w:jc w:val="both"/>
        <w:rPr>
          <w:sz w:val="28"/>
          <w:szCs w:val="28"/>
        </w:rPr>
      </w:pPr>
    </w:p>
    <w:p w:rsidR="00E54675" w:rsidRPr="00E54675" w:rsidRDefault="00E54675" w:rsidP="00E54675">
      <w:pPr>
        <w:jc w:val="both"/>
        <w:rPr>
          <w:sz w:val="28"/>
          <w:szCs w:val="28"/>
        </w:rPr>
      </w:pPr>
      <w:r w:rsidRPr="00E54675">
        <w:rPr>
          <w:b/>
          <w:sz w:val="28"/>
          <w:szCs w:val="28"/>
        </w:rPr>
        <w:t xml:space="preserve">Статью 2 Устава </w:t>
      </w:r>
      <w:proofErr w:type="gramStart"/>
      <w:r w:rsidRPr="00E54675">
        <w:rPr>
          <w:b/>
          <w:sz w:val="28"/>
          <w:szCs w:val="28"/>
        </w:rPr>
        <w:t>изложить  в</w:t>
      </w:r>
      <w:proofErr w:type="gramEnd"/>
      <w:r w:rsidRPr="00E54675">
        <w:rPr>
          <w:b/>
          <w:sz w:val="28"/>
          <w:szCs w:val="28"/>
        </w:rPr>
        <w:t xml:space="preserve"> новой редакции:</w:t>
      </w:r>
    </w:p>
    <w:tbl>
      <w:tblPr>
        <w:tblW w:w="0" w:type="auto"/>
        <w:tblLook w:val="01E0" w:firstRow="1" w:lastRow="1" w:firstColumn="1" w:lastColumn="1" w:noHBand="0" w:noVBand="0"/>
      </w:tblPr>
      <w:tblGrid>
        <w:gridCol w:w="1535"/>
        <w:gridCol w:w="7820"/>
      </w:tblGrid>
      <w:tr w:rsidR="00E54675" w:rsidRPr="00E54675" w:rsidTr="00C51C40">
        <w:tc>
          <w:tcPr>
            <w:tcW w:w="1548" w:type="dxa"/>
          </w:tcPr>
          <w:p w:rsidR="00E54675" w:rsidRPr="00E54675" w:rsidRDefault="00E54675" w:rsidP="00E54675">
            <w:pPr>
              <w:tabs>
                <w:tab w:val="left" w:pos="-3240"/>
              </w:tabs>
              <w:jc w:val="both"/>
              <w:rPr>
                <w:sz w:val="28"/>
                <w:szCs w:val="28"/>
              </w:rPr>
            </w:pPr>
            <w:r w:rsidRPr="00E54675">
              <w:rPr>
                <w:b/>
                <w:bCs/>
                <w:sz w:val="28"/>
                <w:szCs w:val="28"/>
              </w:rPr>
              <w:t>Статья 2.</w:t>
            </w:r>
          </w:p>
        </w:tc>
        <w:tc>
          <w:tcPr>
            <w:tcW w:w="8022" w:type="dxa"/>
          </w:tcPr>
          <w:p w:rsidR="00E54675" w:rsidRPr="00E54675" w:rsidRDefault="00E54675" w:rsidP="00E54675">
            <w:pPr>
              <w:tabs>
                <w:tab w:val="num" w:pos="-4968"/>
              </w:tabs>
              <w:jc w:val="both"/>
              <w:rPr>
                <w:b/>
                <w:sz w:val="28"/>
                <w:szCs w:val="28"/>
              </w:rPr>
            </w:pPr>
            <w:r w:rsidRPr="00E54675">
              <w:rPr>
                <w:b/>
                <w:sz w:val="28"/>
                <w:szCs w:val="28"/>
              </w:rPr>
              <w:t xml:space="preserve">Границы и состав </w:t>
            </w:r>
            <w:proofErr w:type="gramStart"/>
            <w:r w:rsidRPr="00E54675">
              <w:rPr>
                <w:b/>
                <w:sz w:val="28"/>
                <w:szCs w:val="28"/>
              </w:rPr>
              <w:t xml:space="preserve">территории  </w:t>
            </w:r>
            <w:proofErr w:type="spellStart"/>
            <w:r w:rsidRPr="00E54675">
              <w:rPr>
                <w:b/>
                <w:sz w:val="28"/>
                <w:szCs w:val="28"/>
              </w:rPr>
              <w:t>Грачевского</w:t>
            </w:r>
            <w:proofErr w:type="spellEnd"/>
            <w:proofErr w:type="gramEnd"/>
            <w:r w:rsidRPr="00E54675">
              <w:rPr>
                <w:b/>
                <w:sz w:val="28"/>
                <w:szCs w:val="28"/>
              </w:rPr>
              <w:t xml:space="preserve"> района</w:t>
            </w:r>
          </w:p>
          <w:p w:rsidR="00E54675" w:rsidRPr="00E54675" w:rsidRDefault="00E54675" w:rsidP="00E54675">
            <w:pPr>
              <w:tabs>
                <w:tab w:val="num" w:pos="-4968"/>
              </w:tabs>
              <w:jc w:val="both"/>
              <w:rPr>
                <w:sz w:val="28"/>
                <w:szCs w:val="28"/>
              </w:rPr>
            </w:pPr>
          </w:p>
        </w:tc>
      </w:tr>
    </w:tbl>
    <w:p w:rsidR="00E54675" w:rsidRPr="00E54675" w:rsidRDefault="00E54675" w:rsidP="00E54675">
      <w:pPr>
        <w:numPr>
          <w:ilvl w:val="0"/>
          <w:numId w:val="3"/>
        </w:numPr>
        <w:tabs>
          <w:tab w:val="num" w:pos="1080"/>
          <w:tab w:val="left" w:pos="1260"/>
        </w:tabs>
        <w:ind w:firstLine="709"/>
        <w:jc w:val="both"/>
        <w:rPr>
          <w:sz w:val="28"/>
          <w:szCs w:val="28"/>
        </w:rPr>
      </w:pPr>
      <w:r w:rsidRPr="00E54675">
        <w:rPr>
          <w:sz w:val="28"/>
          <w:szCs w:val="28"/>
        </w:rPr>
        <w:t>Границы муниципального района определяют территорию, в пределах которой осуществляется местное самоуправление.</w:t>
      </w:r>
    </w:p>
    <w:p w:rsidR="00E54675" w:rsidRPr="00E54675" w:rsidRDefault="00E54675" w:rsidP="00E54675">
      <w:pPr>
        <w:numPr>
          <w:ilvl w:val="0"/>
          <w:numId w:val="3"/>
        </w:numPr>
        <w:tabs>
          <w:tab w:val="num" w:pos="1080"/>
          <w:tab w:val="left" w:pos="1260"/>
        </w:tabs>
        <w:ind w:firstLine="709"/>
        <w:jc w:val="both"/>
        <w:rPr>
          <w:b/>
          <w:sz w:val="28"/>
          <w:szCs w:val="28"/>
        </w:rPr>
      </w:pPr>
      <w:r w:rsidRPr="00E54675">
        <w:rPr>
          <w:sz w:val="28"/>
          <w:szCs w:val="28"/>
        </w:rPr>
        <w:t>Установление границ муниципального района осуществляется в по</w:t>
      </w:r>
      <w:r w:rsidRPr="00E54675">
        <w:rPr>
          <w:sz w:val="28"/>
          <w:szCs w:val="28"/>
        </w:rPr>
        <w:softHyphen/>
        <w:t>рядке, определяемом законами Российской Федерации и Оренбургской об</w:t>
      </w:r>
      <w:r w:rsidRPr="00E54675">
        <w:rPr>
          <w:sz w:val="28"/>
          <w:szCs w:val="28"/>
        </w:rPr>
        <w:softHyphen/>
        <w:t>ласти.</w:t>
      </w:r>
    </w:p>
    <w:p w:rsidR="00E54675" w:rsidRPr="00E54675" w:rsidRDefault="00E54675" w:rsidP="00E54675">
      <w:pPr>
        <w:autoSpaceDE w:val="0"/>
        <w:autoSpaceDN w:val="0"/>
        <w:adjustRightInd w:val="0"/>
        <w:ind w:firstLine="708"/>
        <w:jc w:val="both"/>
        <w:rPr>
          <w:sz w:val="28"/>
          <w:szCs w:val="28"/>
        </w:rPr>
      </w:pPr>
      <w:r w:rsidRPr="00E54675">
        <w:rPr>
          <w:rFonts w:eastAsia="Calibri"/>
          <w:sz w:val="28"/>
          <w:szCs w:val="28"/>
          <w:lang w:eastAsia="en-US"/>
        </w:rPr>
        <w:t xml:space="preserve">3. Изменение границ муниципального образования осуществляется законом Оренбургской области по инициативе населения, органов местного самоуправления, органов государственной власти Оренбургской области,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Оренбургской области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w:t>
      </w:r>
      <w:r w:rsidRPr="00E54675">
        <w:rPr>
          <w:rFonts w:eastAsia="Calibri"/>
          <w:sz w:val="28"/>
          <w:szCs w:val="28"/>
          <w:lang w:eastAsia="en-US"/>
        </w:rPr>
        <w:lastRenderedPageBreak/>
        <w:t>оформляется решениями соответствующих органов местного самоуправления, органов государственной власти. Закон Оренбургской области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E54675" w:rsidRPr="00E54675" w:rsidRDefault="00E54675" w:rsidP="00E54675">
      <w:pPr>
        <w:tabs>
          <w:tab w:val="left" w:pos="1260"/>
          <w:tab w:val="num" w:pos="1304"/>
        </w:tabs>
        <w:ind w:left="284"/>
        <w:jc w:val="both"/>
        <w:rPr>
          <w:sz w:val="28"/>
          <w:szCs w:val="28"/>
        </w:rPr>
      </w:pPr>
      <w:r w:rsidRPr="00E54675">
        <w:rPr>
          <w:sz w:val="28"/>
          <w:szCs w:val="28"/>
        </w:rPr>
        <w:t>4. В состав муниципального района входят территории следующих   сельских поселений:</w:t>
      </w:r>
    </w:p>
    <w:p w:rsidR="00E54675" w:rsidRPr="00E54675" w:rsidRDefault="00E54675" w:rsidP="00E54675">
      <w:pPr>
        <w:numPr>
          <w:ilvl w:val="0"/>
          <w:numId w:val="4"/>
        </w:numPr>
        <w:tabs>
          <w:tab w:val="left" w:pos="1260"/>
        </w:tabs>
        <w:ind w:firstLine="709"/>
        <w:jc w:val="both"/>
        <w:rPr>
          <w:sz w:val="28"/>
          <w:szCs w:val="28"/>
        </w:rPr>
      </w:pPr>
      <w:r w:rsidRPr="00E54675">
        <w:rPr>
          <w:sz w:val="28"/>
          <w:szCs w:val="28"/>
        </w:rPr>
        <w:t>сельское поселение Александровский сельсовет с административным центром в с. Александровка;</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Верхнеигнашкинский</w:t>
      </w:r>
      <w:proofErr w:type="spellEnd"/>
      <w:r w:rsidRPr="00E54675">
        <w:rPr>
          <w:sz w:val="28"/>
          <w:szCs w:val="28"/>
        </w:rPr>
        <w:t xml:space="preserve"> сельсовет с административным центром в с. </w:t>
      </w:r>
      <w:proofErr w:type="spellStart"/>
      <w:r w:rsidRPr="00E54675">
        <w:rPr>
          <w:sz w:val="28"/>
          <w:szCs w:val="28"/>
        </w:rPr>
        <w:t>Верхнеигнашкино</w:t>
      </w:r>
      <w:proofErr w:type="spellEnd"/>
      <w:r w:rsidRPr="00E54675">
        <w:rPr>
          <w:sz w:val="28"/>
          <w:szCs w:val="28"/>
        </w:rPr>
        <w:t>;</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Грачевский</w:t>
      </w:r>
      <w:proofErr w:type="spellEnd"/>
      <w:r w:rsidRPr="00E54675">
        <w:rPr>
          <w:sz w:val="28"/>
          <w:szCs w:val="28"/>
        </w:rPr>
        <w:t xml:space="preserve"> сельсовет с административным центром в с. Грачевка;</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Ероховский</w:t>
      </w:r>
      <w:proofErr w:type="spellEnd"/>
      <w:r w:rsidRPr="00E54675">
        <w:rPr>
          <w:sz w:val="28"/>
          <w:szCs w:val="28"/>
        </w:rPr>
        <w:t xml:space="preserve"> сельсовет с административным центром в с. </w:t>
      </w:r>
      <w:proofErr w:type="spellStart"/>
      <w:r w:rsidRPr="00E54675">
        <w:rPr>
          <w:sz w:val="28"/>
          <w:szCs w:val="28"/>
        </w:rPr>
        <w:t>Ероховка</w:t>
      </w:r>
      <w:proofErr w:type="spellEnd"/>
      <w:r w:rsidRPr="00E54675">
        <w:rPr>
          <w:sz w:val="28"/>
          <w:szCs w:val="28"/>
        </w:rPr>
        <w:t>;</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сельское поселение Ключевский сельсовет с административным центром в с. Ключи;</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Новоникольский</w:t>
      </w:r>
      <w:proofErr w:type="spellEnd"/>
      <w:r w:rsidRPr="00E54675">
        <w:rPr>
          <w:sz w:val="28"/>
          <w:szCs w:val="28"/>
        </w:rPr>
        <w:t xml:space="preserve"> сельсовет с административным центром в с. Новоникольское;</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Петрохерсонецкий</w:t>
      </w:r>
      <w:proofErr w:type="spellEnd"/>
      <w:r w:rsidRPr="00E54675">
        <w:rPr>
          <w:sz w:val="28"/>
          <w:szCs w:val="28"/>
        </w:rPr>
        <w:t xml:space="preserve"> сельсовет с административным центром в с. </w:t>
      </w:r>
      <w:proofErr w:type="spellStart"/>
      <w:r w:rsidRPr="00E54675">
        <w:rPr>
          <w:sz w:val="28"/>
          <w:szCs w:val="28"/>
        </w:rPr>
        <w:t>Петрохерсонец</w:t>
      </w:r>
      <w:proofErr w:type="spellEnd"/>
      <w:r w:rsidRPr="00E54675">
        <w:rPr>
          <w:sz w:val="28"/>
          <w:szCs w:val="28"/>
        </w:rPr>
        <w:t>;</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сельское поселение Побединский сельсовет с административным центром в п. Победа;</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Подлесный</w:t>
      </w:r>
      <w:proofErr w:type="spellEnd"/>
      <w:r w:rsidRPr="00E54675">
        <w:rPr>
          <w:sz w:val="28"/>
          <w:szCs w:val="28"/>
        </w:rPr>
        <w:t xml:space="preserve"> сельсовет с административным центром в п. </w:t>
      </w:r>
      <w:proofErr w:type="spellStart"/>
      <w:r w:rsidRPr="00E54675">
        <w:rPr>
          <w:sz w:val="28"/>
          <w:szCs w:val="28"/>
        </w:rPr>
        <w:t>Подлесный</w:t>
      </w:r>
      <w:proofErr w:type="spellEnd"/>
      <w:r w:rsidRPr="00E54675">
        <w:rPr>
          <w:sz w:val="28"/>
          <w:szCs w:val="28"/>
        </w:rPr>
        <w:t>;</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Русскоигнашкинский</w:t>
      </w:r>
      <w:proofErr w:type="spellEnd"/>
      <w:r w:rsidRPr="00E54675">
        <w:rPr>
          <w:sz w:val="28"/>
          <w:szCs w:val="28"/>
        </w:rPr>
        <w:t xml:space="preserve"> сельсовет с административным центром в с. </w:t>
      </w:r>
      <w:proofErr w:type="spellStart"/>
      <w:r w:rsidRPr="00E54675">
        <w:rPr>
          <w:sz w:val="28"/>
          <w:szCs w:val="28"/>
        </w:rPr>
        <w:t>Русскоигнашкино</w:t>
      </w:r>
      <w:proofErr w:type="spellEnd"/>
      <w:r w:rsidRPr="00E54675">
        <w:rPr>
          <w:sz w:val="28"/>
          <w:szCs w:val="28"/>
        </w:rPr>
        <w:t>;</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Старояшкинский</w:t>
      </w:r>
      <w:proofErr w:type="spellEnd"/>
      <w:r w:rsidRPr="00E54675">
        <w:rPr>
          <w:sz w:val="28"/>
          <w:szCs w:val="28"/>
        </w:rPr>
        <w:t xml:space="preserve"> сельсовет с административным центром в с. </w:t>
      </w:r>
      <w:proofErr w:type="spellStart"/>
      <w:r w:rsidRPr="00E54675">
        <w:rPr>
          <w:sz w:val="28"/>
          <w:szCs w:val="28"/>
        </w:rPr>
        <w:t>Старояшкино</w:t>
      </w:r>
      <w:proofErr w:type="spellEnd"/>
      <w:r w:rsidRPr="00E54675">
        <w:rPr>
          <w:sz w:val="28"/>
          <w:szCs w:val="28"/>
        </w:rPr>
        <w:t>;</w:t>
      </w:r>
    </w:p>
    <w:p w:rsidR="00E54675" w:rsidRPr="00E54675" w:rsidRDefault="00E54675" w:rsidP="00E54675">
      <w:pPr>
        <w:numPr>
          <w:ilvl w:val="0"/>
          <w:numId w:val="4"/>
        </w:numPr>
        <w:tabs>
          <w:tab w:val="left" w:pos="1260"/>
          <w:tab w:val="num" w:pos="1729"/>
        </w:tabs>
        <w:ind w:firstLine="709"/>
        <w:jc w:val="both"/>
        <w:rPr>
          <w:sz w:val="28"/>
          <w:szCs w:val="28"/>
        </w:rPr>
      </w:pPr>
      <w:r w:rsidRPr="00E54675">
        <w:rPr>
          <w:sz w:val="28"/>
          <w:szCs w:val="28"/>
        </w:rPr>
        <w:t xml:space="preserve">сельское поселение </w:t>
      </w:r>
      <w:proofErr w:type="spellStart"/>
      <w:r w:rsidRPr="00E54675">
        <w:rPr>
          <w:sz w:val="28"/>
          <w:szCs w:val="28"/>
        </w:rPr>
        <w:t>Таллинский</w:t>
      </w:r>
      <w:proofErr w:type="spellEnd"/>
      <w:r w:rsidRPr="00E54675">
        <w:rPr>
          <w:sz w:val="28"/>
          <w:szCs w:val="28"/>
        </w:rPr>
        <w:t xml:space="preserve"> сельсовет с административным центром в с. </w:t>
      </w:r>
      <w:proofErr w:type="spellStart"/>
      <w:r w:rsidRPr="00E54675">
        <w:rPr>
          <w:sz w:val="28"/>
          <w:szCs w:val="28"/>
        </w:rPr>
        <w:t>Таллы</w:t>
      </w:r>
      <w:proofErr w:type="spellEnd"/>
      <w:r w:rsidRPr="00E54675">
        <w:rPr>
          <w:sz w:val="28"/>
          <w:szCs w:val="28"/>
        </w:rPr>
        <w:t>;</w:t>
      </w:r>
    </w:p>
    <w:p w:rsidR="00E54675" w:rsidRPr="00E54675" w:rsidRDefault="00E54675" w:rsidP="00E54675">
      <w:pPr>
        <w:tabs>
          <w:tab w:val="left" w:pos="1080"/>
        </w:tabs>
        <w:ind w:firstLine="709"/>
        <w:jc w:val="both"/>
        <w:rPr>
          <w:sz w:val="28"/>
          <w:szCs w:val="28"/>
        </w:rPr>
      </w:pPr>
    </w:p>
    <w:p w:rsidR="00E54675" w:rsidRPr="00E54675" w:rsidRDefault="00E54675" w:rsidP="00E54675">
      <w:pPr>
        <w:jc w:val="both"/>
        <w:rPr>
          <w:b/>
          <w:sz w:val="28"/>
          <w:szCs w:val="28"/>
        </w:rPr>
      </w:pPr>
      <w:r w:rsidRPr="00E54675">
        <w:rPr>
          <w:b/>
          <w:sz w:val="28"/>
          <w:szCs w:val="28"/>
        </w:rPr>
        <w:t>Статью 4 Устава изложить в новой редакции:</w:t>
      </w:r>
    </w:p>
    <w:p w:rsidR="00E54675" w:rsidRPr="00E54675" w:rsidRDefault="00E54675" w:rsidP="00E54675">
      <w:pPr>
        <w:jc w:val="both"/>
        <w:rPr>
          <w:b/>
          <w:sz w:val="28"/>
          <w:szCs w:val="28"/>
        </w:rPr>
      </w:pPr>
      <w:r w:rsidRPr="00E54675">
        <w:rPr>
          <w:b/>
          <w:sz w:val="28"/>
          <w:szCs w:val="28"/>
        </w:rPr>
        <w:t>Статья 4. Вопросы местного значения муниципального района</w:t>
      </w:r>
    </w:p>
    <w:p w:rsidR="00E54675" w:rsidRPr="00E54675" w:rsidRDefault="00E54675" w:rsidP="00E54675">
      <w:pPr>
        <w:jc w:val="both"/>
        <w:rPr>
          <w:sz w:val="28"/>
          <w:szCs w:val="28"/>
        </w:rPr>
      </w:pPr>
    </w:p>
    <w:p w:rsidR="00E54675" w:rsidRPr="00E54675" w:rsidRDefault="00E54675" w:rsidP="00E54675">
      <w:pPr>
        <w:ind w:firstLine="708"/>
        <w:jc w:val="both"/>
        <w:rPr>
          <w:sz w:val="28"/>
          <w:szCs w:val="28"/>
        </w:rPr>
      </w:pPr>
      <w:r w:rsidRPr="00E54675">
        <w:rPr>
          <w:sz w:val="28"/>
          <w:szCs w:val="28"/>
        </w:rPr>
        <w:t>1. К вопросам местного значения муниципального района относятся:</w:t>
      </w:r>
    </w:p>
    <w:p w:rsidR="00E54675" w:rsidRPr="00E54675" w:rsidRDefault="00E54675" w:rsidP="00E54675">
      <w:pPr>
        <w:ind w:firstLine="708"/>
        <w:jc w:val="both"/>
        <w:rPr>
          <w:sz w:val="28"/>
          <w:szCs w:val="28"/>
        </w:rPr>
      </w:pPr>
      <w:r w:rsidRPr="00E54675">
        <w:rPr>
          <w:sz w:val="28"/>
          <w:szCs w:val="28"/>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E54675" w:rsidRPr="00E54675" w:rsidRDefault="00E54675" w:rsidP="00E54675">
      <w:pPr>
        <w:ind w:firstLine="708"/>
        <w:jc w:val="both"/>
        <w:rPr>
          <w:sz w:val="28"/>
          <w:szCs w:val="28"/>
        </w:rPr>
      </w:pPr>
      <w:r w:rsidRPr="00E54675">
        <w:rPr>
          <w:sz w:val="28"/>
          <w:szCs w:val="28"/>
        </w:rPr>
        <w:t>2) установление, изменение и отмена местных налогов и сборов муниципального района;</w:t>
      </w:r>
    </w:p>
    <w:p w:rsidR="00E54675" w:rsidRPr="00E54675" w:rsidRDefault="00E54675" w:rsidP="00E54675">
      <w:pPr>
        <w:ind w:firstLine="708"/>
        <w:jc w:val="both"/>
        <w:rPr>
          <w:sz w:val="28"/>
          <w:szCs w:val="28"/>
        </w:rPr>
      </w:pPr>
      <w:r w:rsidRPr="00E54675">
        <w:rPr>
          <w:sz w:val="28"/>
          <w:szCs w:val="28"/>
        </w:rPr>
        <w:t>3) владение, пользование и распоряжение имуществом, находящимся в муниципальной собственности муниципального района;</w:t>
      </w:r>
    </w:p>
    <w:p w:rsidR="00E54675" w:rsidRPr="00E54675" w:rsidRDefault="00E54675" w:rsidP="00E54675">
      <w:pPr>
        <w:ind w:firstLine="708"/>
        <w:jc w:val="both"/>
        <w:rPr>
          <w:sz w:val="28"/>
          <w:szCs w:val="28"/>
        </w:rPr>
      </w:pPr>
      <w:r w:rsidRPr="00E54675">
        <w:rPr>
          <w:sz w:val="28"/>
          <w:szCs w:val="28"/>
        </w:rPr>
        <w:t>4) организация в границах муниципального района электро- и газоснабжения поселений в пределах полномочий, установленных законодательством Российской Федерации;</w:t>
      </w:r>
    </w:p>
    <w:p w:rsidR="00E54675" w:rsidRPr="00E54675" w:rsidRDefault="00E54675" w:rsidP="00E54675">
      <w:pPr>
        <w:ind w:firstLine="708"/>
        <w:jc w:val="both"/>
        <w:rPr>
          <w:sz w:val="28"/>
          <w:szCs w:val="28"/>
        </w:rPr>
      </w:pPr>
      <w:r w:rsidRPr="00E54675">
        <w:rPr>
          <w:sz w:val="28"/>
          <w:szCs w:val="28"/>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w:t>
      </w:r>
      <w:r w:rsidRPr="00E54675">
        <w:rPr>
          <w:sz w:val="28"/>
          <w:szCs w:val="28"/>
        </w:rPr>
        <w:lastRenderedPageBreak/>
        <w:t>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w:t>
      </w:r>
      <w:r w:rsidRPr="00E54675">
        <w:rPr>
          <w:sz w:val="28"/>
          <w:szCs w:val="28"/>
          <w:u w:val="single"/>
        </w:rPr>
        <w:t>организация дорожного движения</w:t>
      </w:r>
      <w:r w:rsidRPr="00E54675">
        <w:rPr>
          <w:sz w:val="28"/>
          <w:szCs w:val="28"/>
        </w:rPr>
        <w:t>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6" w:anchor="/multilink/186367/paragraph/29911202/number/0" w:history="1">
        <w:r w:rsidRPr="00E54675">
          <w:rPr>
            <w:color w:val="0000FF"/>
            <w:sz w:val="28"/>
            <w:szCs w:val="28"/>
            <w:u w:val="single"/>
          </w:rPr>
          <w:t>законодательством</w:t>
        </w:r>
      </w:hyperlink>
      <w:r w:rsidRPr="00E54675">
        <w:rPr>
          <w:sz w:val="28"/>
          <w:szCs w:val="28"/>
        </w:rPr>
        <w:t xml:space="preserve"> Российской Федерации;»</w:t>
      </w:r>
    </w:p>
    <w:p w:rsidR="00E54675" w:rsidRPr="00E54675" w:rsidRDefault="00E54675" w:rsidP="00E54675">
      <w:pPr>
        <w:ind w:firstLine="708"/>
        <w:jc w:val="both"/>
        <w:rPr>
          <w:sz w:val="28"/>
          <w:szCs w:val="28"/>
        </w:rPr>
      </w:pPr>
      <w:r w:rsidRPr="00E54675">
        <w:rPr>
          <w:sz w:val="28"/>
          <w:szCs w:val="28"/>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E54675" w:rsidRPr="00E54675" w:rsidRDefault="00E54675" w:rsidP="00E54675">
      <w:pPr>
        <w:ind w:firstLine="708"/>
        <w:jc w:val="both"/>
        <w:rPr>
          <w:sz w:val="28"/>
          <w:szCs w:val="28"/>
        </w:rPr>
      </w:pPr>
      <w:r w:rsidRPr="00E54675">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E54675" w:rsidRPr="00E54675" w:rsidRDefault="00E54675" w:rsidP="00E54675">
      <w:pPr>
        <w:autoSpaceDE w:val="0"/>
        <w:autoSpaceDN w:val="0"/>
        <w:adjustRightInd w:val="0"/>
        <w:jc w:val="both"/>
        <w:rPr>
          <w:sz w:val="28"/>
          <w:szCs w:val="28"/>
        </w:rPr>
      </w:pPr>
      <w:r w:rsidRPr="00E54675">
        <w:rPr>
          <w:sz w:val="28"/>
          <w:szCs w:val="28"/>
        </w:rPr>
        <w:t>8)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E54675" w:rsidRPr="00E54675" w:rsidRDefault="00E54675" w:rsidP="00E54675">
      <w:pPr>
        <w:ind w:firstLine="708"/>
        <w:jc w:val="both"/>
        <w:rPr>
          <w:sz w:val="28"/>
          <w:szCs w:val="28"/>
        </w:rPr>
      </w:pPr>
      <w:r w:rsidRPr="00E54675">
        <w:rPr>
          <w:sz w:val="28"/>
          <w:szCs w:val="28"/>
        </w:rPr>
        <w:t>9) участие в предупреждении и ликвидации последствий чрезвычайных ситуаций на территории муниципального района;</w:t>
      </w:r>
    </w:p>
    <w:p w:rsidR="00E54675" w:rsidRPr="00E54675" w:rsidRDefault="00E54675" w:rsidP="00E54675">
      <w:pPr>
        <w:ind w:firstLine="708"/>
        <w:jc w:val="both"/>
        <w:rPr>
          <w:sz w:val="28"/>
          <w:szCs w:val="28"/>
        </w:rPr>
      </w:pPr>
      <w:r w:rsidRPr="00E54675">
        <w:rPr>
          <w:sz w:val="28"/>
          <w:szCs w:val="28"/>
        </w:rPr>
        <w:t>10) организация охраны общественного порядка на территории муниципального района муниципальной милицией;</w:t>
      </w:r>
    </w:p>
    <w:p w:rsidR="00E54675" w:rsidRPr="00E54675" w:rsidRDefault="00E54675" w:rsidP="00E54675">
      <w:pPr>
        <w:ind w:firstLine="708"/>
        <w:jc w:val="both"/>
        <w:rPr>
          <w:sz w:val="28"/>
          <w:szCs w:val="28"/>
        </w:rPr>
      </w:pPr>
      <w:r w:rsidRPr="00E54675">
        <w:rPr>
          <w:sz w:val="28"/>
          <w:szCs w:val="28"/>
        </w:rPr>
        <w:t>11)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E54675" w:rsidRPr="00E54675" w:rsidRDefault="00E54675" w:rsidP="00E54675">
      <w:pPr>
        <w:ind w:firstLine="708"/>
        <w:jc w:val="both"/>
        <w:rPr>
          <w:sz w:val="28"/>
          <w:szCs w:val="28"/>
        </w:rPr>
      </w:pPr>
      <w:r w:rsidRPr="00E54675">
        <w:rPr>
          <w:sz w:val="28"/>
          <w:szCs w:val="28"/>
        </w:rPr>
        <w:t>12)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E54675" w:rsidRPr="00E54675" w:rsidRDefault="00E54675" w:rsidP="00E54675">
      <w:pPr>
        <w:ind w:firstLine="708"/>
        <w:jc w:val="both"/>
        <w:rPr>
          <w:sz w:val="28"/>
          <w:szCs w:val="28"/>
        </w:rPr>
      </w:pPr>
      <w:r w:rsidRPr="00E54675">
        <w:rPr>
          <w:sz w:val="28"/>
          <w:szCs w:val="28"/>
        </w:rPr>
        <w:t xml:space="preserve">13) организация мероприятий </w:t>
      </w:r>
      <w:proofErr w:type="spellStart"/>
      <w:r w:rsidRPr="00E54675">
        <w:rPr>
          <w:sz w:val="28"/>
          <w:szCs w:val="28"/>
        </w:rPr>
        <w:t>межпоселенческого</w:t>
      </w:r>
      <w:proofErr w:type="spellEnd"/>
      <w:r w:rsidRPr="00E54675">
        <w:rPr>
          <w:sz w:val="28"/>
          <w:szCs w:val="28"/>
        </w:rPr>
        <w:t xml:space="preserve"> характера по охране окружающей среды;</w:t>
      </w:r>
    </w:p>
    <w:p w:rsidR="00E54675" w:rsidRPr="00E54675" w:rsidRDefault="00E54675" w:rsidP="00E54675">
      <w:pPr>
        <w:ind w:firstLine="708"/>
        <w:jc w:val="both"/>
        <w:rPr>
          <w:sz w:val="28"/>
          <w:szCs w:val="28"/>
        </w:rPr>
      </w:pPr>
      <w:r w:rsidRPr="00E54675">
        <w:rPr>
          <w:sz w:val="28"/>
          <w:szCs w:val="28"/>
        </w:rPr>
        <w:t>14)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E54675" w:rsidRPr="00E54675" w:rsidRDefault="00E54675" w:rsidP="00E54675">
      <w:pPr>
        <w:ind w:firstLine="708"/>
        <w:jc w:val="both"/>
        <w:rPr>
          <w:sz w:val="28"/>
          <w:szCs w:val="28"/>
        </w:rPr>
      </w:pPr>
      <w:r w:rsidRPr="00E54675">
        <w:rPr>
          <w:sz w:val="28"/>
          <w:szCs w:val="28"/>
        </w:rPr>
        <w:lastRenderedPageBreak/>
        <w:t>15) создание условий для оказания медицинской помощи населению на территории муниципального района в соответствии с территориальной программой государственных гарантий бесплатного оказания гражданам медицинской помощи;</w:t>
      </w:r>
    </w:p>
    <w:p w:rsidR="00E54675" w:rsidRPr="00E54675" w:rsidRDefault="00E54675" w:rsidP="00E54675">
      <w:pPr>
        <w:autoSpaceDE w:val="0"/>
        <w:autoSpaceDN w:val="0"/>
        <w:adjustRightInd w:val="0"/>
        <w:ind w:firstLine="708"/>
        <w:jc w:val="both"/>
        <w:rPr>
          <w:sz w:val="28"/>
          <w:szCs w:val="28"/>
        </w:rPr>
      </w:pPr>
      <w:r w:rsidRPr="00E54675">
        <w:rPr>
          <w:sz w:val="28"/>
          <w:szCs w:val="28"/>
        </w:rPr>
        <w:t>16)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E54675" w:rsidRPr="00E54675" w:rsidRDefault="00E54675" w:rsidP="00E54675">
      <w:pPr>
        <w:autoSpaceDE w:val="0"/>
        <w:autoSpaceDN w:val="0"/>
        <w:adjustRightInd w:val="0"/>
        <w:ind w:firstLine="708"/>
        <w:jc w:val="both"/>
        <w:rPr>
          <w:rFonts w:eastAsia="Calibri"/>
          <w:sz w:val="28"/>
          <w:szCs w:val="28"/>
          <w:lang w:eastAsia="en-US"/>
        </w:rPr>
      </w:pPr>
      <w:r w:rsidRPr="00E54675">
        <w:rPr>
          <w:sz w:val="28"/>
          <w:szCs w:val="28"/>
        </w:rPr>
        <w:t xml:space="preserve">17) </w:t>
      </w:r>
      <w:r w:rsidRPr="00E54675">
        <w:rPr>
          <w:rFonts w:eastAsia="Calibri"/>
          <w:sz w:val="28"/>
          <w:szCs w:val="28"/>
          <w:lang w:eastAsia="en-US"/>
        </w:rPr>
        <w:t xml:space="preserve">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7" w:history="1">
        <w:r w:rsidRPr="00E54675">
          <w:rPr>
            <w:rFonts w:eastAsia="Calibri"/>
            <w:color w:val="0000FF"/>
            <w:sz w:val="28"/>
            <w:szCs w:val="28"/>
            <w:lang w:eastAsia="en-US"/>
          </w:rPr>
          <w:t>уведомлении</w:t>
        </w:r>
      </w:hyperlink>
      <w:r w:rsidRPr="00E54675">
        <w:rPr>
          <w:rFonts w:eastAsia="Calibri"/>
          <w:sz w:val="28"/>
          <w:szCs w:val="28"/>
          <w:lang w:eastAsia="en-US"/>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законодательством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8" w:history="1">
        <w:r w:rsidRPr="00E54675">
          <w:rPr>
            <w:rFonts w:eastAsia="Calibri"/>
            <w:color w:val="0000FF"/>
            <w:sz w:val="28"/>
            <w:szCs w:val="28"/>
            <w:lang w:eastAsia="en-US"/>
          </w:rPr>
          <w:t>кодексом</w:t>
        </w:r>
      </w:hyperlink>
      <w:r w:rsidRPr="00E54675">
        <w:rPr>
          <w:rFonts w:eastAsia="Calibri"/>
          <w:sz w:val="28"/>
          <w:szCs w:val="28"/>
          <w:lang w:eastAsia="en-US"/>
        </w:rPr>
        <w:t xml:space="preserve"> Российской Федерации, выдача градостроительного плана земельного участка, расположенного на межселенной территории;</w:t>
      </w:r>
    </w:p>
    <w:p w:rsidR="00E54675" w:rsidRPr="00E54675" w:rsidRDefault="00E54675" w:rsidP="00E54675">
      <w:pPr>
        <w:ind w:firstLine="708"/>
        <w:jc w:val="both"/>
        <w:rPr>
          <w:sz w:val="28"/>
          <w:szCs w:val="28"/>
        </w:rPr>
      </w:pPr>
      <w:r w:rsidRPr="00E54675">
        <w:rPr>
          <w:sz w:val="28"/>
          <w:szCs w:val="28"/>
        </w:rPr>
        <w:t>18)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законом от 13 марта 2006 года N 38-ФЗ "О рекламе";</w:t>
      </w:r>
    </w:p>
    <w:p w:rsidR="00E54675" w:rsidRPr="00E54675" w:rsidRDefault="00E54675" w:rsidP="00E54675">
      <w:pPr>
        <w:ind w:firstLine="708"/>
        <w:jc w:val="both"/>
        <w:rPr>
          <w:sz w:val="28"/>
          <w:szCs w:val="28"/>
        </w:rPr>
      </w:pPr>
      <w:r w:rsidRPr="00E54675">
        <w:rPr>
          <w:sz w:val="28"/>
          <w:szCs w:val="28"/>
        </w:rPr>
        <w:lastRenderedPageBreak/>
        <w:t>19) формирование и содержание муниципального архива, включая хранение архивных фондов поселений;</w:t>
      </w:r>
    </w:p>
    <w:p w:rsidR="00E54675" w:rsidRPr="00E54675" w:rsidRDefault="00E54675" w:rsidP="00E54675">
      <w:pPr>
        <w:ind w:firstLine="708"/>
        <w:jc w:val="both"/>
        <w:rPr>
          <w:sz w:val="28"/>
          <w:szCs w:val="28"/>
        </w:rPr>
      </w:pPr>
      <w:r w:rsidRPr="00E54675">
        <w:rPr>
          <w:sz w:val="28"/>
          <w:szCs w:val="28"/>
        </w:rPr>
        <w:t xml:space="preserve">20) содержание на территории муниципального района </w:t>
      </w:r>
      <w:proofErr w:type="spellStart"/>
      <w:r w:rsidRPr="00E54675">
        <w:rPr>
          <w:sz w:val="28"/>
          <w:szCs w:val="28"/>
        </w:rPr>
        <w:t>межпоселенческих</w:t>
      </w:r>
      <w:proofErr w:type="spellEnd"/>
      <w:r w:rsidRPr="00E54675">
        <w:rPr>
          <w:sz w:val="28"/>
          <w:szCs w:val="28"/>
        </w:rPr>
        <w:t xml:space="preserve"> мест захоронения, организация ритуальных услуг;</w:t>
      </w:r>
    </w:p>
    <w:p w:rsidR="00E54675" w:rsidRPr="00E54675" w:rsidRDefault="00E54675" w:rsidP="00E54675">
      <w:pPr>
        <w:ind w:firstLine="708"/>
        <w:jc w:val="both"/>
        <w:rPr>
          <w:sz w:val="28"/>
          <w:szCs w:val="28"/>
        </w:rPr>
      </w:pPr>
      <w:r w:rsidRPr="00E54675">
        <w:rPr>
          <w:sz w:val="28"/>
          <w:szCs w:val="28"/>
        </w:rPr>
        <w:t>21)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E54675" w:rsidRPr="00E54675" w:rsidRDefault="00E54675" w:rsidP="00E54675">
      <w:pPr>
        <w:ind w:firstLine="708"/>
        <w:jc w:val="both"/>
        <w:rPr>
          <w:sz w:val="28"/>
          <w:szCs w:val="28"/>
        </w:rPr>
      </w:pPr>
      <w:r w:rsidRPr="00E54675">
        <w:rPr>
          <w:sz w:val="28"/>
          <w:szCs w:val="28"/>
        </w:rPr>
        <w:t xml:space="preserve">22) организация библиотечного обслуживания населения </w:t>
      </w:r>
      <w:proofErr w:type="spellStart"/>
      <w:r w:rsidRPr="00E54675">
        <w:rPr>
          <w:sz w:val="28"/>
          <w:szCs w:val="28"/>
        </w:rPr>
        <w:t>межпоселенческими</w:t>
      </w:r>
      <w:proofErr w:type="spellEnd"/>
      <w:r w:rsidRPr="00E54675">
        <w:rPr>
          <w:sz w:val="28"/>
          <w:szCs w:val="28"/>
        </w:rPr>
        <w:t xml:space="preserve"> библиотеками, комплектование и обеспечение сохранности их библиотечных фондов;</w:t>
      </w:r>
    </w:p>
    <w:p w:rsidR="00E54675" w:rsidRPr="00E54675" w:rsidRDefault="00E54675" w:rsidP="00E54675">
      <w:pPr>
        <w:ind w:firstLine="708"/>
        <w:jc w:val="both"/>
        <w:rPr>
          <w:sz w:val="28"/>
          <w:szCs w:val="28"/>
        </w:rPr>
      </w:pPr>
      <w:r w:rsidRPr="00E54675">
        <w:rPr>
          <w:sz w:val="28"/>
          <w:szCs w:val="28"/>
        </w:rPr>
        <w:t>23)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E54675" w:rsidRPr="00E54675" w:rsidRDefault="00E54675" w:rsidP="00E54675">
      <w:pPr>
        <w:ind w:firstLine="708"/>
        <w:jc w:val="both"/>
        <w:rPr>
          <w:sz w:val="28"/>
          <w:szCs w:val="28"/>
        </w:rPr>
      </w:pPr>
      <w:r w:rsidRPr="00E54675">
        <w:rPr>
          <w:sz w:val="28"/>
          <w:szCs w:val="28"/>
        </w:rPr>
        <w:t>24)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E54675" w:rsidRPr="00E54675" w:rsidRDefault="00E54675" w:rsidP="00E54675">
      <w:pPr>
        <w:ind w:firstLine="708"/>
        <w:jc w:val="both"/>
        <w:rPr>
          <w:sz w:val="28"/>
          <w:szCs w:val="28"/>
        </w:rPr>
      </w:pPr>
      <w:r w:rsidRPr="00E54675">
        <w:rPr>
          <w:sz w:val="28"/>
          <w:szCs w:val="28"/>
        </w:rPr>
        <w:t>25)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E54675" w:rsidRPr="00E54675" w:rsidRDefault="00E54675" w:rsidP="00E54675">
      <w:pPr>
        <w:ind w:firstLine="708"/>
        <w:jc w:val="both"/>
        <w:rPr>
          <w:sz w:val="28"/>
          <w:szCs w:val="28"/>
        </w:rPr>
      </w:pPr>
      <w:r w:rsidRPr="00E54675">
        <w:rPr>
          <w:sz w:val="28"/>
          <w:szCs w:val="28"/>
        </w:rPr>
        <w:t>26)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E54675" w:rsidRPr="00E54675" w:rsidRDefault="00E54675" w:rsidP="00E54675">
      <w:pPr>
        <w:ind w:firstLine="708"/>
        <w:jc w:val="both"/>
        <w:rPr>
          <w:sz w:val="28"/>
          <w:szCs w:val="28"/>
        </w:rPr>
      </w:pPr>
      <w:r w:rsidRPr="00E54675">
        <w:rPr>
          <w:sz w:val="28"/>
          <w:szCs w:val="28"/>
        </w:rPr>
        <w:t>27)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E54675" w:rsidRPr="00E54675" w:rsidRDefault="00E54675" w:rsidP="00E54675">
      <w:pPr>
        <w:ind w:firstLine="708"/>
        <w:jc w:val="both"/>
        <w:rPr>
          <w:sz w:val="28"/>
          <w:szCs w:val="28"/>
        </w:rPr>
      </w:pPr>
      <w:r w:rsidRPr="00E54675">
        <w:rPr>
          <w:sz w:val="28"/>
          <w:szCs w:val="28"/>
        </w:rPr>
        <w:t>28)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E54675" w:rsidRPr="00E54675" w:rsidRDefault="00E54675" w:rsidP="00E54675">
      <w:pPr>
        <w:ind w:firstLine="708"/>
        <w:jc w:val="both"/>
        <w:rPr>
          <w:sz w:val="28"/>
          <w:szCs w:val="28"/>
        </w:rPr>
      </w:pPr>
      <w:r w:rsidRPr="00E54675">
        <w:rPr>
          <w:sz w:val="28"/>
          <w:szCs w:val="28"/>
        </w:rPr>
        <w:t>29)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E54675" w:rsidRPr="00E54675" w:rsidRDefault="00E54675" w:rsidP="00E54675">
      <w:pPr>
        <w:ind w:firstLine="708"/>
        <w:jc w:val="both"/>
        <w:rPr>
          <w:sz w:val="28"/>
          <w:szCs w:val="28"/>
        </w:rPr>
      </w:pPr>
      <w:r w:rsidRPr="00E54675">
        <w:rPr>
          <w:sz w:val="28"/>
          <w:szCs w:val="28"/>
        </w:rPr>
        <w:t>30) осуществление мероприятий по обеспечению безопасности людей на водных объектах, охране их жизни и здоровья;</w:t>
      </w:r>
    </w:p>
    <w:p w:rsidR="00E54675" w:rsidRPr="00E54675" w:rsidRDefault="00E54675" w:rsidP="00E54675">
      <w:pPr>
        <w:autoSpaceDE w:val="0"/>
        <w:autoSpaceDN w:val="0"/>
        <w:adjustRightInd w:val="0"/>
        <w:ind w:firstLine="708"/>
        <w:jc w:val="both"/>
        <w:rPr>
          <w:rFonts w:eastAsia="Calibri"/>
          <w:sz w:val="28"/>
          <w:szCs w:val="28"/>
          <w:lang w:eastAsia="en-US"/>
        </w:rPr>
      </w:pPr>
      <w:r w:rsidRPr="00E54675">
        <w:rPr>
          <w:sz w:val="28"/>
          <w:szCs w:val="28"/>
        </w:rPr>
        <w:t xml:space="preserve">31) </w:t>
      </w:r>
      <w:r w:rsidRPr="00E54675">
        <w:rPr>
          <w:rFonts w:eastAsia="Calibri"/>
          <w:sz w:val="28"/>
          <w:szCs w:val="28"/>
          <w:lang w:eastAsia="en-US"/>
        </w:rPr>
        <w:t>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E54675">
        <w:rPr>
          <w:rFonts w:eastAsia="Calibri"/>
          <w:sz w:val="28"/>
          <w:szCs w:val="28"/>
          <w:lang w:eastAsia="en-US"/>
        </w:rPr>
        <w:t>волонтерству</w:t>
      </w:r>
      <w:proofErr w:type="spellEnd"/>
      <w:r w:rsidRPr="00E54675">
        <w:rPr>
          <w:rFonts w:eastAsia="Calibri"/>
          <w:sz w:val="28"/>
          <w:szCs w:val="28"/>
          <w:lang w:eastAsia="en-US"/>
        </w:rPr>
        <w:t>);</w:t>
      </w:r>
    </w:p>
    <w:p w:rsidR="00E54675" w:rsidRPr="00E54675" w:rsidRDefault="00E54675" w:rsidP="00E54675">
      <w:pPr>
        <w:ind w:firstLine="708"/>
        <w:jc w:val="both"/>
        <w:rPr>
          <w:sz w:val="28"/>
          <w:szCs w:val="28"/>
        </w:rPr>
      </w:pPr>
      <w:r w:rsidRPr="00E54675">
        <w:rPr>
          <w:sz w:val="28"/>
          <w:szCs w:val="28"/>
        </w:rPr>
        <w:t>32) обеспечение условий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E54675" w:rsidRPr="00E54675" w:rsidRDefault="00E54675" w:rsidP="00E54675">
      <w:pPr>
        <w:ind w:firstLine="708"/>
        <w:jc w:val="both"/>
        <w:rPr>
          <w:sz w:val="28"/>
          <w:szCs w:val="28"/>
        </w:rPr>
      </w:pPr>
      <w:r w:rsidRPr="00E54675">
        <w:rPr>
          <w:sz w:val="28"/>
          <w:szCs w:val="28"/>
        </w:rPr>
        <w:t xml:space="preserve">33) организация и осуществление мероприятий </w:t>
      </w:r>
      <w:proofErr w:type="spellStart"/>
      <w:r w:rsidRPr="00E54675">
        <w:rPr>
          <w:sz w:val="28"/>
          <w:szCs w:val="28"/>
        </w:rPr>
        <w:t>межпоселенческого</w:t>
      </w:r>
      <w:proofErr w:type="spellEnd"/>
      <w:r w:rsidRPr="00E54675">
        <w:rPr>
          <w:sz w:val="28"/>
          <w:szCs w:val="28"/>
        </w:rPr>
        <w:t xml:space="preserve"> характера по работе с детьми и молодежью;</w:t>
      </w:r>
    </w:p>
    <w:p w:rsidR="00E54675" w:rsidRPr="00E54675" w:rsidRDefault="00E54675" w:rsidP="00E54675">
      <w:pPr>
        <w:ind w:firstLine="708"/>
        <w:jc w:val="both"/>
        <w:rPr>
          <w:sz w:val="28"/>
          <w:szCs w:val="28"/>
        </w:rPr>
      </w:pPr>
      <w:r w:rsidRPr="00E54675">
        <w:rPr>
          <w:sz w:val="28"/>
          <w:szCs w:val="28"/>
        </w:rPr>
        <w:lastRenderedPageBreak/>
        <w:t>34)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E54675" w:rsidRPr="00E54675" w:rsidRDefault="00E54675" w:rsidP="00E54675">
      <w:pPr>
        <w:ind w:firstLine="708"/>
        <w:jc w:val="both"/>
        <w:rPr>
          <w:sz w:val="28"/>
          <w:szCs w:val="28"/>
        </w:rPr>
      </w:pPr>
      <w:r w:rsidRPr="00E54675">
        <w:rPr>
          <w:sz w:val="28"/>
          <w:szCs w:val="28"/>
        </w:rPr>
        <w:t>35) осуществление муниципального лесного контроля;</w:t>
      </w:r>
    </w:p>
    <w:p w:rsidR="00E54675" w:rsidRPr="00E54675" w:rsidRDefault="00E54675" w:rsidP="00E54675">
      <w:pPr>
        <w:ind w:firstLine="708"/>
        <w:jc w:val="both"/>
        <w:rPr>
          <w:sz w:val="28"/>
          <w:szCs w:val="28"/>
        </w:rPr>
      </w:pPr>
      <w:r w:rsidRPr="00E54675">
        <w:rPr>
          <w:sz w:val="28"/>
          <w:szCs w:val="28"/>
        </w:rPr>
        <w:t>36)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E54675" w:rsidRPr="00E54675" w:rsidRDefault="00E54675" w:rsidP="00E54675">
      <w:pPr>
        <w:ind w:firstLine="708"/>
        <w:jc w:val="both"/>
        <w:rPr>
          <w:sz w:val="28"/>
          <w:szCs w:val="28"/>
        </w:rPr>
      </w:pPr>
      <w:r w:rsidRPr="00E54675">
        <w:rPr>
          <w:sz w:val="28"/>
          <w:szCs w:val="28"/>
        </w:rPr>
        <w:t xml:space="preserve">37)  </w:t>
      </w:r>
      <w:proofErr w:type="gramStart"/>
      <w:r w:rsidRPr="00E54675">
        <w:rPr>
          <w:sz w:val="28"/>
          <w:szCs w:val="28"/>
        </w:rPr>
        <w:t>осуществление  мер</w:t>
      </w:r>
      <w:proofErr w:type="gramEnd"/>
      <w:r w:rsidRPr="00E54675">
        <w:rPr>
          <w:sz w:val="28"/>
          <w:szCs w:val="28"/>
        </w:rPr>
        <w:t xml:space="preserve">  по  противодействию  коррупции   в  границах муниципального района.</w:t>
      </w:r>
    </w:p>
    <w:p w:rsidR="00E54675" w:rsidRPr="00E54675" w:rsidRDefault="00E54675" w:rsidP="00E54675">
      <w:pPr>
        <w:ind w:firstLine="708"/>
        <w:jc w:val="both"/>
        <w:rPr>
          <w:sz w:val="28"/>
          <w:szCs w:val="28"/>
        </w:rPr>
      </w:pPr>
      <w:r w:rsidRPr="00E54675">
        <w:rPr>
          <w:sz w:val="28"/>
          <w:szCs w:val="28"/>
        </w:rPr>
        <w:t xml:space="preserve">38)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w:t>
      </w:r>
      <w:proofErr w:type="gramStart"/>
      <w:r w:rsidRPr="00E54675">
        <w:rPr>
          <w:sz w:val="28"/>
          <w:szCs w:val="28"/>
        </w:rPr>
        <w:t>дорог  регионального</w:t>
      </w:r>
      <w:proofErr w:type="gramEnd"/>
      <w:r w:rsidRPr="00E54675">
        <w:rPr>
          <w:sz w:val="28"/>
          <w:szCs w:val="28"/>
        </w:rPr>
        <w:t xml:space="preserve">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E54675" w:rsidRPr="00E54675" w:rsidRDefault="00E54675" w:rsidP="00E54675">
      <w:pPr>
        <w:ind w:firstLine="708"/>
        <w:jc w:val="both"/>
        <w:rPr>
          <w:sz w:val="28"/>
          <w:szCs w:val="28"/>
        </w:rPr>
      </w:pPr>
      <w:r w:rsidRPr="00E54675">
        <w:rPr>
          <w:sz w:val="28"/>
          <w:szCs w:val="28"/>
        </w:rPr>
        <w:t>39) осуществление муниципального земельного контроля на межселенной территории муниципального района;</w:t>
      </w:r>
    </w:p>
    <w:p w:rsidR="00E54675" w:rsidRPr="00E54675" w:rsidRDefault="00E54675" w:rsidP="00E54675">
      <w:pPr>
        <w:ind w:firstLine="708"/>
        <w:jc w:val="both"/>
        <w:rPr>
          <w:sz w:val="28"/>
          <w:szCs w:val="28"/>
        </w:rPr>
      </w:pPr>
      <w:r w:rsidRPr="00E54675">
        <w:rPr>
          <w:sz w:val="28"/>
          <w:szCs w:val="28"/>
        </w:rPr>
        <w:t>40)  организация в соответствии с Федеральным законом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E54675" w:rsidRPr="00E54675" w:rsidRDefault="00E54675" w:rsidP="00E54675">
      <w:pPr>
        <w:ind w:firstLine="708"/>
        <w:jc w:val="both"/>
        <w:rPr>
          <w:sz w:val="28"/>
          <w:szCs w:val="28"/>
        </w:rPr>
      </w:pPr>
      <w:r w:rsidRPr="00E54675">
        <w:rPr>
          <w:sz w:val="28"/>
          <w:szCs w:val="28"/>
        </w:rPr>
        <w:t>2.  Органы местного самоуправления муниципального района вправе заключать соглашения с 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кодексом Российской Федерации.</w:t>
      </w:r>
    </w:p>
    <w:p w:rsidR="00E54675" w:rsidRPr="00E54675" w:rsidRDefault="00E54675" w:rsidP="00E54675">
      <w:pPr>
        <w:jc w:val="both"/>
        <w:rPr>
          <w:sz w:val="28"/>
          <w:szCs w:val="28"/>
        </w:rPr>
      </w:pPr>
      <w:r w:rsidRPr="00E54675">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района и (или) нормативными правовыми актами представительного органа муниципального района.</w:t>
      </w:r>
    </w:p>
    <w:p w:rsidR="00E54675" w:rsidRPr="00E54675" w:rsidRDefault="00E54675" w:rsidP="00E54675">
      <w:pPr>
        <w:jc w:val="both"/>
        <w:rPr>
          <w:sz w:val="28"/>
          <w:szCs w:val="28"/>
        </w:rPr>
      </w:pPr>
      <w:r w:rsidRPr="00E54675">
        <w:rPr>
          <w:sz w:val="28"/>
          <w:szCs w:val="28"/>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района.</w:t>
      </w:r>
    </w:p>
    <w:p w:rsidR="00E54675" w:rsidRPr="00E54675" w:rsidRDefault="00E54675" w:rsidP="00E54675">
      <w:pPr>
        <w:ind w:firstLine="708"/>
        <w:jc w:val="both"/>
        <w:rPr>
          <w:sz w:val="28"/>
          <w:szCs w:val="28"/>
        </w:rPr>
      </w:pPr>
      <w:r w:rsidRPr="00E54675">
        <w:rPr>
          <w:sz w:val="28"/>
          <w:szCs w:val="28"/>
        </w:rPr>
        <w:t>3.  Решение о передаче (принятии) отдельных полномочий принимается на заседании представительного органа района большинством голосов от установленной численности депутатов представительного органа. Заключение соглашения возможно только на основании принятого решения.</w:t>
      </w:r>
    </w:p>
    <w:p w:rsidR="00E54675" w:rsidRPr="00E54675" w:rsidRDefault="00E54675" w:rsidP="00E54675">
      <w:pPr>
        <w:jc w:val="both"/>
        <w:rPr>
          <w:b/>
          <w:sz w:val="28"/>
          <w:szCs w:val="28"/>
        </w:rPr>
      </w:pPr>
    </w:p>
    <w:p w:rsidR="00E54675" w:rsidRPr="00E54675" w:rsidRDefault="00E54675" w:rsidP="00E54675">
      <w:pPr>
        <w:jc w:val="both"/>
        <w:rPr>
          <w:b/>
          <w:sz w:val="28"/>
          <w:szCs w:val="28"/>
        </w:rPr>
      </w:pPr>
      <w:r w:rsidRPr="00E54675">
        <w:rPr>
          <w:b/>
          <w:sz w:val="28"/>
          <w:szCs w:val="28"/>
        </w:rPr>
        <w:t xml:space="preserve">Статью 5 Устава </w:t>
      </w:r>
      <w:proofErr w:type="gramStart"/>
      <w:r w:rsidRPr="00E54675">
        <w:rPr>
          <w:b/>
          <w:sz w:val="28"/>
          <w:szCs w:val="28"/>
        </w:rPr>
        <w:t>изложить  в</w:t>
      </w:r>
      <w:proofErr w:type="gramEnd"/>
      <w:r w:rsidRPr="00E54675">
        <w:rPr>
          <w:b/>
          <w:sz w:val="28"/>
          <w:szCs w:val="28"/>
        </w:rPr>
        <w:t xml:space="preserve"> новой редакции:</w:t>
      </w:r>
    </w:p>
    <w:p w:rsidR="00E54675" w:rsidRPr="00E54675" w:rsidRDefault="00E54675" w:rsidP="00E54675">
      <w:pPr>
        <w:jc w:val="both"/>
        <w:rPr>
          <w:b/>
          <w:sz w:val="28"/>
          <w:szCs w:val="28"/>
        </w:rPr>
      </w:pPr>
      <w:r w:rsidRPr="00E54675">
        <w:rPr>
          <w:b/>
          <w:sz w:val="28"/>
          <w:szCs w:val="28"/>
        </w:rPr>
        <w:t>Статья 5.</w:t>
      </w:r>
      <w:r w:rsidRPr="00E54675">
        <w:rPr>
          <w:b/>
          <w:sz w:val="28"/>
          <w:szCs w:val="28"/>
        </w:rPr>
        <w:tab/>
        <w:t>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E54675" w:rsidRPr="00E54675" w:rsidRDefault="00E54675" w:rsidP="00E54675">
      <w:pPr>
        <w:jc w:val="both"/>
        <w:rPr>
          <w:sz w:val="28"/>
          <w:szCs w:val="28"/>
        </w:rPr>
      </w:pPr>
    </w:p>
    <w:p w:rsidR="00E54675" w:rsidRPr="00E54675" w:rsidRDefault="00E54675" w:rsidP="00E54675">
      <w:pPr>
        <w:ind w:firstLine="708"/>
        <w:jc w:val="both"/>
        <w:rPr>
          <w:sz w:val="28"/>
          <w:szCs w:val="28"/>
        </w:rPr>
      </w:pPr>
      <w:r w:rsidRPr="00E54675">
        <w:rPr>
          <w:sz w:val="28"/>
          <w:szCs w:val="28"/>
        </w:rPr>
        <w:t>1. Органы местного самоуправления муниципального района имеют право на:</w:t>
      </w:r>
    </w:p>
    <w:p w:rsidR="00E54675" w:rsidRPr="00E54675" w:rsidRDefault="00E54675" w:rsidP="00E54675">
      <w:pPr>
        <w:ind w:firstLine="708"/>
        <w:jc w:val="both"/>
        <w:rPr>
          <w:sz w:val="28"/>
          <w:szCs w:val="28"/>
        </w:rPr>
      </w:pPr>
      <w:r w:rsidRPr="00E54675">
        <w:rPr>
          <w:sz w:val="28"/>
          <w:szCs w:val="28"/>
        </w:rPr>
        <w:t>1) создание музеев муниципального района;</w:t>
      </w:r>
    </w:p>
    <w:p w:rsidR="00E54675" w:rsidRPr="00E54675" w:rsidRDefault="00E54675" w:rsidP="00E54675">
      <w:pPr>
        <w:ind w:firstLine="708"/>
        <w:jc w:val="both"/>
        <w:rPr>
          <w:sz w:val="28"/>
          <w:szCs w:val="28"/>
        </w:rPr>
      </w:pPr>
      <w:r w:rsidRPr="00E54675">
        <w:rPr>
          <w:sz w:val="28"/>
          <w:szCs w:val="28"/>
        </w:rPr>
        <w:t>2) участие в осуществлении деятельности по опеке и попечительству;</w:t>
      </w:r>
    </w:p>
    <w:p w:rsidR="00E54675" w:rsidRPr="00E54675" w:rsidRDefault="00E54675" w:rsidP="00E54675">
      <w:pPr>
        <w:ind w:firstLine="708"/>
        <w:jc w:val="both"/>
        <w:rPr>
          <w:sz w:val="28"/>
          <w:szCs w:val="28"/>
        </w:rPr>
      </w:pPr>
      <w:r w:rsidRPr="00E54675">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E54675" w:rsidRPr="00E54675" w:rsidRDefault="00E54675" w:rsidP="00E54675">
      <w:pPr>
        <w:ind w:firstLine="708"/>
        <w:jc w:val="both"/>
        <w:rPr>
          <w:sz w:val="28"/>
          <w:szCs w:val="28"/>
        </w:rPr>
      </w:pPr>
      <w:r w:rsidRPr="00E54675">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E54675" w:rsidRPr="00E54675" w:rsidRDefault="00E54675" w:rsidP="00E54675">
      <w:pPr>
        <w:ind w:firstLine="708"/>
        <w:jc w:val="both"/>
        <w:rPr>
          <w:sz w:val="28"/>
          <w:szCs w:val="28"/>
        </w:rPr>
      </w:pPr>
      <w:r w:rsidRPr="00E54675">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E54675" w:rsidRPr="00E54675" w:rsidRDefault="00E54675" w:rsidP="00E54675">
      <w:pPr>
        <w:ind w:firstLine="708"/>
        <w:jc w:val="both"/>
        <w:rPr>
          <w:sz w:val="28"/>
          <w:szCs w:val="28"/>
        </w:rPr>
      </w:pPr>
      <w:r w:rsidRPr="00E54675">
        <w:rPr>
          <w:sz w:val="28"/>
          <w:szCs w:val="28"/>
        </w:rPr>
        <w:t>6) создание условий для развития туризма;</w:t>
      </w:r>
    </w:p>
    <w:p w:rsidR="00E54675" w:rsidRPr="00E54675" w:rsidRDefault="00E54675" w:rsidP="00E54675">
      <w:pPr>
        <w:ind w:firstLine="708"/>
        <w:jc w:val="both"/>
        <w:rPr>
          <w:sz w:val="28"/>
          <w:szCs w:val="28"/>
        </w:rPr>
      </w:pPr>
      <w:r w:rsidRPr="00E54675">
        <w:rPr>
          <w:sz w:val="28"/>
          <w:szCs w:val="28"/>
        </w:rPr>
        <w:t>7)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E54675" w:rsidRPr="00E54675" w:rsidRDefault="00E54675" w:rsidP="00E54675">
      <w:pPr>
        <w:ind w:firstLine="708"/>
        <w:jc w:val="both"/>
        <w:rPr>
          <w:sz w:val="28"/>
          <w:szCs w:val="28"/>
        </w:rPr>
      </w:pPr>
      <w:r w:rsidRPr="00E54675">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E54675" w:rsidRPr="00E54675" w:rsidRDefault="00E54675" w:rsidP="00E54675">
      <w:pPr>
        <w:ind w:firstLine="708"/>
        <w:jc w:val="both"/>
        <w:rPr>
          <w:sz w:val="28"/>
          <w:szCs w:val="28"/>
        </w:rPr>
      </w:pPr>
      <w:r w:rsidRPr="00E54675">
        <w:rPr>
          <w:sz w:val="28"/>
          <w:szCs w:val="28"/>
        </w:rPr>
        <w:t xml:space="preserve">9) осуществление мероприятий, предусмотренных Федеральным законом «О донорстве крови и ее компонентов», </w:t>
      </w:r>
    </w:p>
    <w:p w:rsidR="00E54675" w:rsidRPr="00E54675" w:rsidRDefault="00E54675" w:rsidP="00E54675">
      <w:pPr>
        <w:ind w:firstLine="708"/>
        <w:jc w:val="both"/>
        <w:rPr>
          <w:sz w:val="28"/>
          <w:szCs w:val="28"/>
        </w:rPr>
      </w:pPr>
      <w:r w:rsidRPr="00E54675">
        <w:rPr>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E54675" w:rsidRPr="00E54675" w:rsidRDefault="00E54675" w:rsidP="00E54675">
      <w:pPr>
        <w:autoSpaceDE w:val="0"/>
        <w:autoSpaceDN w:val="0"/>
        <w:adjustRightInd w:val="0"/>
        <w:ind w:firstLine="540"/>
        <w:jc w:val="both"/>
        <w:rPr>
          <w:rFonts w:eastAsia="Calibri"/>
          <w:bCs/>
          <w:sz w:val="28"/>
          <w:szCs w:val="28"/>
          <w:lang w:eastAsia="en-US"/>
        </w:rPr>
      </w:pPr>
      <w:r w:rsidRPr="00E54675">
        <w:rPr>
          <w:sz w:val="28"/>
          <w:szCs w:val="28"/>
        </w:rPr>
        <w:t xml:space="preserve">11) </w:t>
      </w:r>
      <w:r w:rsidRPr="00E54675">
        <w:rPr>
          <w:rFonts w:eastAsia="Calibri"/>
          <w:bCs/>
          <w:sz w:val="28"/>
          <w:szCs w:val="28"/>
          <w:lang w:eastAsia="en-US"/>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E54675" w:rsidRPr="00E54675" w:rsidRDefault="00E54675" w:rsidP="00E54675">
      <w:pPr>
        <w:ind w:firstLine="708"/>
        <w:jc w:val="both"/>
        <w:rPr>
          <w:sz w:val="28"/>
          <w:szCs w:val="28"/>
        </w:rPr>
      </w:pPr>
      <w:r w:rsidRPr="00E54675">
        <w:rPr>
          <w:sz w:val="28"/>
          <w:szCs w:val="28"/>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E54675" w:rsidRPr="00E54675" w:rsidRDefault="00E54675" w:rsidP="00E54675">
      <w:pPr>
        <w:autoSpaceDE w:val="0"/>
        <w:autoSpaceDN w:val="0"/>
        <w:adjustRightInd w:val="0"/>
        <w:ind w:firstLine="720"/>
        <w:jc w:val="both"/>
        <w:rPr>
          <w:rFonts w:eastAsia="Calibri"/>
          <w:sz w:val="28"/>
          <w:szCs w:val="28"/>
          <w:lang w:eastAsia="en-US"/>
        </w:rPr>
      </w:pPr>
      <w:r w:rsidRPr="00E54675">
        <w:rPr>
          <w:rFonts w:eastAsia="Calibri"/>
          <w:color w:val="000000"/>
          <w:sz w:val="28"/>
          <w:szCs w:val="28"/>
          <w:lang w:eastAsia="en-US"/>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r w:rsidRPr="00E54675">
        <w:rPr>
          <w:rFonts w:eastAsia="Calibri"/>
          <w:sz w:val="28"/>
          <w:szCs w:val="28"/>
          <w:lang w:eastAsia="en-US"/>
        </w:rPr>
        <w:t>.</w:t>
      </w:r>
    </w:p>
    <w:p w:rsidR="00E54675" w:rsidRPr="00E54675" w:rsidRDefault="00E54675" w:rsidP="00E54675">
      <w:pPr>
        <w:autoSpaceDE w:val="0"/>
        <w:autoSpaceDN w:val="0"/>
        <w:adjustRightInd w:val="0"/>
        <w:ind w:firstLine="708"/>
        <w:jc w:val="both"/>
        <w:rPr>
          <w:sz w:val="28"/>
          <w:szCs w:val="28"/>
        </w:rPr>
      </w:pPr>
      <w:r w:rsidRPr="00E54675">
        <w:rPr>
          <w:rFonts w:eastAsia="Calibri"/>
          <w:sz w:val="28"/>
          <w:szCs w:val="28"/>
          <w:lang w:eastAsia="en-US"/>
        </w:rPr>
        <w:lastRenderedPageBreak/>
        <w:t>14</w:t>
      </w:r>
      <w:r w:rsidRPr="00E54675">
        <w:rPr>
          <w:rFonts w:eastAsia="Calibri"/>
          <w:color w:val="000000"/>
          <w:sz w:val="28"/>
          <w:szCs w:val="28"/>
          <w:lang w:eastAsia="en-US"/>
        </w:rPr>
        <w:t>)</w:t>
      </w:r>
      <w:r w:rsidRPr="00E54675">
        <w:rPr>
          <w:rFonts w:eastAsia="Calibri"/>
          <w:sz w:val="28"/>
          <w:szCs w:val="28"/>
          <w:lang w:eastAsia="en-US"/>
        </w:rPr>
        <w:t xml:space="preserve">  </w:t>
      </w:r>
      <w:r w:rsidRPr="00E54675">
        <w:rPr>
          <w:sz w:val="28"/>
          <w:szCs w:val="28"/>
        </w:rPr>
        <w:t xml:space="preserve">осуществление мероприятий по защите прав потребителей, предусмотренных </w:t>
      </w:r>
      <w:hyperlink r:id="rId9" w:history="1">
        <w:r w:rsidRPr="00E54675">
          <w:rPr>
            <w:color w:val="0000FF"/>
            <w:sz w:val="28"/>
            <w:szCs w:val="28"/>
          </w:rPr>
          <w:t>Законом</w:t>
        </w:r>
      </w:hyperlink>
      <w:r w:rsidRPr="00E54675">
        <w:rPr>
          <w:sz w:val="28"/>
          <w:szCs w:val="28"/>
        </w:rPr>
        <w:t xml:space="preserve"> Российской Федерации от 7 февраля 1992 года N 2300-1 "О защите прав потребителей".</w:t>
      </w:r>
    </w:p>
    <w:p w:rsidR="00E54675" w:rsidRPr="00E54675" w:rsidRDefault="00E54675" w:rsidP="00E54675">
      <w:pPr>
        <w:autoSpaceDE w:val="0"/>
        <w:autoSpaceDN w:val="0"/>
        <w:adjustRightInd w:val="0"/>
        <w:ind w:firstLine="720"/>
        <w:jc w:val="both"/>
        <w:rPr>
          <w:sz w:val="28"/>
          <w:szCs w:val="28"/>
        </w:rPr>
      </w:pPr>
    </w:p>
    <w:p w:rsidR="00E54675" w:rsidRPr="00E54675" w:rsidRDefault="00E54675" w:rsidP="00E54675">
      <w:pPr>
        <w:ind w:firstLine="708"/>
        <w:jc w:val="both"/>
        <w:rPr>
          <w:sz w:val="28"/>
          <w:szCs w:val="28"/>
        </w:rPr>
      </w:pPr>
      <w:r w:rsidRPr="00E54675">
        <w:rPr>
          <w:sz w:val="28"/>
          <w:szCs w:val="28"/>
        </w:rPr>
        <w:t>2. Органы местного самоуправления муниципального района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Оренбургской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E54675" w:rsidRPr="00E54675" w:rsidRDefault="00E54675" w:rsidP="00E54675">
      <w:pPr>
        <w:jc w:val="both"/>
        <w:rPr>
          <w:sz w:val="28"/>
          <w:szCs w:val="28"/>
        </w:rPr>
      </w:pPr>
    </w:p>
    <w:p w:rsidR="00E54675" w:rsidRPr="00E54675" w:rsidRDefault="00E54675" w:rsidP="00E54675">
      <w:pPr>
        <w:jc w:val="both"/>
        <w:rPr>
          <w:b/>
          <w:sz w:val="28"/>
          <w:szCs w:val="28"/>
        </w:rPr>
      </w:pPr>
      <w:r w:rsidRPr="00E54675">
        <w:rPr>
          <w:b/>
          <w:sz w:val="28"/>
          <w:szCs w:val="28"/>
        </w:rPr>
        <w:t xml:space="preserve">Статья </w:t>
      </w:r>
      <w:proofErr w:type="gramStart"/>
      <w:r w:rsidRPr="00E54675">
        <w:rPr>
          <w:b/>
          <w:sz w:val="28"/>
          <w:szCs w:val="28"/>
        </w:rPr>
        <w:t>6  Устава</w:t>
      </w:r>
      <w:proofErr w:type="gramEnd"/>
      <w:r w:rsidRPr="00E54675">
        <w:rPr>
          <w:b/>
          <w:sz w:val="28"/>
          <w:szCs w:val="28"/>
        </w:rPr>
        <w:t xml:space="preserve"> изложить в новой редакции</w:t>
      </w:r>
    </w:p>
    <w:tbl>
      <w:tblPr>
        <w:tblW w:w="0" w:type="auto"/>
        <w:tblLook w:val="01E0" w:firstRow="1" w:lastRow="1" w:firstColumn="1" w:lastColumn="1" w:noHBand="0" w:noVBand="0"/>
      </w:tblPr>
      <w:tblGrid>
        <w:gridCol w:w="1533"/>
        <w:gridCol w:w="7822"/>
      </w:tblGrid>
      <w:tr w:rsidR="00E54675" w:rsidRPr="00E54675" w:rsidTr="00C51C40">
        <w:tc>
          <w:tcPr>
            <w:tcW w:w="1548" w:type="dxa"/>
          </w:tcPr>
          <w:p w:rsidR="00E54675" w:rsidRPr="00E54675" w:rsidRDefault="00E54675" w:rsidP="00E54675">
            <w:pPr>
              <w:tabs>
                <w:tab w:val="left" w:pos="-3240"/>
              </w:tabs>
              <w:jc w:val="both"/>
              <w:rPr>
                <w:b/>
                <w:sz w:val="28"/>
                <w:szCs w:val="28"/>
              </w:rPr>
            </w:pPr>
            <w:r w:rsidRPr="00E54675">
              <w:rPr>
                <w:b/>
                <w:bCs/>
                <w:sz w:val="28"/>
                <w:szCs w:val="28"/>
              </w:rPr>
              <w:t>Статья 6.</w:t>
            </w:r>
          </w:p>
        </w:tc>
        <w:tc>
          <w:tcPr>
            <w:tcW w:w="8022" w:type="dxa"/>
          </w:tcPr>
          <w:p w:rsidR="00E54675" w:rsidRPr="00E54675" w:rsidRDefault="00E54675" w:rsidP="00E54675">
            <w:pPr>
              <w:tabs>
                <w:tab w:val="num" w:pos="-4968"/>
              </w:tabs>
              <w:jc w:val="both"/>
              <w:rPr>
                <w:b/>
                <w:bCs/>
                <w:sz w:val="28"/>
                <w:szCs w:val="28"/>
              </w:rPr>
            </w:pPr>
            <w:r w:rsidRPr="00E54675">
              <w:rPr>
                <w:b/>
                <w:bCs/>
                <w:sz w:val="28"/>
                <w:szCs w:val="28"/>
              </w:rPr>
              <w:t>Полномочия органов местного самоуправления по решению вопросов местного значения</w:t>
            </w:r>
          </w:p>
          <w:p w:rsidR="00E54675" w:rsidRPr="00E54675" w:rsidRDefault="00E54675" w:rsidP="00E54675">
            <w:pPr>
              <w:tabs>
                <w:tab w:val="num" w:pos="-4968"/>
              </w:tabs>
              <w:jc w:val="both"/>
              <w:rPr>
                <w:b/>
                <w:sz w:val="28"/>
                <w:szCs w:val="28"/>
              </w:rPr>
            </w:pPr>
          </w:p>
        </w:tc>
      </w:tr>
    </w:tbl>
    <w:p w:rsidR="00E54675" w:rsidRPr="00E54675" w:rsidRDefault="00E54675" w:rsidP="00E54675">
      <w:pPr>
        <w:ind w:firstLine="720"/>
        <w:jc w:val="both"/>
        <w:outlineLvl w:val="1"/>
        <w:rPr>
          <w:sz w:val="28"/>
          <w:szCs w:val="28"/>
        </w:rPr>
      </w:pPr>
      <w:r w:rsidRPr="00E54675">
        <w:rPr>
          <w:sz w:val="28"/>
          <w:szCs w:val="28"/>
        </w:rPr>
        <w:t xml:space="preserve">1. В целях решения вопросов местного значения органы местного самоуправления </w:t>
      </w:r>
      <w:proofErr w:type="gramStart"/>
      <w:r w:rsidRPr="00E54675">
        <w:rPr>
          <w:sz w:val="28"/>
          <w:szCs w:val="28"/>
        </w:rPr>
        <w:t>района  обладают</w:t>
      </w:r>
      <w:proofErr w:type="gramEnd"/>
      <w:r w:rsidRPr="00E54675">
        <w:rPr>
          <w:sz w:val="28"/>
          <w:szCs w:val="28"/>
        </w:rPr>
        <w:t xml:space="preserve"> следующими полномочиями:</w:t>
      </w:r>
    </w:p>
    <w:p w:rsidR="00E54675" w:rsidRPr="00E54675" w:rsidRDefault="00E54675" w:rsidP="00E54675">
      <w:pPr>
        <w:ind w:firstLine="720"/>
        <w:jc w:val="both"/>
        <w:outlineLvl w:val="1"/>
        <w:rPr>
          <w:sz w:val="28"/>
          <w:szCs w:val="28"/>
        </w:rPr>
      </w:pPr>
      <w:r w:rsidRPr="00E54675">
        <w:rPr>
          <w:sz w:val="28"/>
          <w:szCs w:val="28"/>
        </w:rPr>
        <w:t>1) принятие устава муниципального образования и внесение в него изменений и дополнений, издание муниципальных правовых актов;</w:t>
      </w:r>
    </w:p>
    <w:p w:rsidR="00E54675" w:rsidRPr="00E54675" w:rsidRDefault="00E54675" w:rsidP="00E54675">
      <w:pPr>
        <w:ind w:firstLine="720"/>
        <w:jc w:val="both"/>
        <w:outlineLvl w:val="1"/>
        <w:rPr>
          <w:sz w:val="28"/>
          <w:szCs w:val="28"/>
        </w:rPr>
      </w:pPr>
      <w:r w:rsidRPr="00E54675">
        <w:rPr>
          <w:sz w:val="28"/>
          <w:szCs w:val="28"/>
        </w:rPr>
        <w:t>2) установление официальных символов района;</w:t>
      </w:r>
    </w:p>
    <w:p w:rsidR="00E54675" w:rsidRPr="00E54675" w:rsidRDefault="00E54675" w:rsidP="00E54675">
      <w:pPr>
        <w:ind w:firstLine="720"/>
        <w:jc w:val="both"/>
        <w:rPr>
          <w:i/>
          <w:sz w:val="28"/>
          <w:szCs w:val="28"/>
        </w:rPr>
      </w:pPr>
      <w:r w:rsidRPr="00E54675">
        <w:rPr>
          <w:sz w:val="28"/>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w:t>
      </w:r>
      <w:r w:rsidRPr="00E54675">
        <w:rPr>
          <w:color w:val="000000"/>
          <w:sz w:val="28"/>
          <w:szCs w:val="28"/>
        </w:rPr>
        <w:t>осуществление закупок товаров, работ, услуг для обеспечения муниципальных нужд</w:t>
      </w:r>
      <w:r w:rsidRPr="00E54675">
        <w:rPr>
          <w:sz w:val="28"/>
          <w:szCs w:val="28"/>
        </w:rPr>
        <w:t>;</w:t>
      </w:r>
    </w:p>
    <w:p w:rsidR="00E54675" w:rsidRPr="00E54675" w:rsidRDefault="00E54675" w:rsidP="00E54675">
      <w:pPr>
        <w:ind w:firstLine="720"/>
        <w:jc w:val="both"/>
        <w:outlineLvl w:val="1"/>
        <w:rPr>
          <w:sz w:val="28"/>
          <w:szCs w:val="28"/>
        </w:rPr>
      </w:pPr>
      <w:r w:rsidRPr="00E54675">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E54675" w:rsidRPr="00E54675" w:rsidRDefault="00E54675" w:rsidP="00E54675">
      <w:pPr>
        <w:autoSpaceDE w:val="0"/>
        <w:autoSpaceDN w:val="0"/>
        <w:adjustRightInd w:val="0"/>
        <w:ind w:firstLine="708"/>
        <w:jc w:val="both"/>
        <w:rPr>
          <w:rFonts w:eastAsia="Calibri"/>
          <w:sz w:val="28"/>
          <w:szCs w:val="28"/>
          <w:lang w:eastAsia="en-US"/>
        </w:rPr>
      </w:pPr>
      <w:r w:rsidRPr="00E54675">
        <w:rPr>
          <w:sz w:val="28"/>
          <w:szCs w:val="28"/>
        </w:rPr>
        <w:t xml:space="preserve">5) </w:t>
      </w:r>
      <w:r w:rsidRPr="00E54675">
        <w:rPr>
          <w:rFonts w:eastAsia="Calibri"/>
          <w:sz w:val="28"/>
          <w:szCs w:val="28"/>
          <w:lang w:eastAsia="en-US"/>
        </w:rPr>
        <w:t xml:space="preserve">полномочиями по организации теплоснабжения, предусмотренными Федеральным </w:t>
      </w:r>
      <w:hyperlink r:id="rId10" w:history="1">
        <w:r w:rsidRPr="00E54675">
          <w:rPr>
            <w:rFonts w:eastAsia="Calibri"/>
            <w:color w:val="0000FF"/>
            <w:sz w:val="28"/>
            <w:szCs w:val="28"/>
            <w:lang w:eastAsia="en-US"/>
          </w:rPr>
          <w:t>законом</w:t>
        </w:r>
      </w:hyperlink>
      <w:r w:rsidRPr="00E54675">
        <w:rPr>
          <w:rFonts w:eastAsia="Calibri"/>
          <w:sz w:val="28"/>
          <w:szCs w:val="28"/>
          <w:lang w:eastAsia="en-US"/>
        </w:rPr>
        <w:t xml:space="preserve"> "О теплоснабжении"</w:t>
      </w:r>
    </w:p>
    <w:p w:rsidR="00E54675" w:rsidRPr="00E54675" w:rsidRDefault="00E54675" w:rsidP="00E54675">
      <w:pPr>
        <w:autoSpaceDE w:val="0"/>
        <w:autoSpaceDN w:val="0"/>
        <w:adjustRightInd w:val="0"/>
        <w:ind w:firstLine="708"/>
        <w:jc w:val="both"/>
        <w:rPr>
          <w:rFonts w:eastAsia="Calibri"/>
          <w:sz w:val="28"/>
          <w:szCs w:val="28"/>
          <w:lang w:eastAsia="en-US"/>
        </w:rPr>
      </w:pPr>
      <w:r w:rsidRPr="00E54675">
        <w:rPr>
          <w:sz w:val="28"/>
          <w:szCs w:val="28"/>
        </w:rPr>
        <w:t>6)</w:t>
      </w:r>
      <w:r w:rsidRPr="00E54675">
        <w:rPr>
          <w:rFonts w:eastAsia="Calibri"/>
          <w:sz w:val="28"/>
          <w:szCs w:val="28"/>
          <w:lang w:eastAsia="en-US"/>
        </w:rPr>
        <w:t xml:space="preserve"> полномочиями в сфере водоснабжения и водоотведения, предусмотренными Федеральным </w:t>
      </w:r>
      <w:hyperlink r:id="rId11" w:history="1">
        <w:r w:rsidRPr="00E54675">
          <w:rPr>
            <w:rFonts w:eastAsia="Calibri"/>
            <w:color w:val="0000FF"/>
            <w:sz w:val="28"/>
            <w:szCs w:val="28"/>
            <w:lang w:eastAsia="en-US"/>
          </w:rPr>
          <w:t>законом</w:t>
        </w:r>
      </w:hyperlink>
      <w:r w:rsidRPr="00E54675">
        <w:rPr>
          <w:rFonts w:eastAsia="Calibri"/>
          <w:sz w:val="28"/>
          <w:szCs w:val="28"/>
          <w:lang w:eastAsia="en-US"/>
        </w:rPr>
        <w:t xml:space="preserve"> "О водоснабжении и водоотведении"</w:t>
      </w:r>
    </w:p>
    <w:p w:rsidR="00E54675" w:rsidRPr="00E54675" w:rsidRDefault="00E54675" w:rsidP="00E54675">
      <w:pPr>
        <w:ind w:firstLine="720"/>
        <w:jc w:val="both"/>
        <w:outlineLvl w:val="1"/>
        <w:rPr>
          <w:sz w:val="28"/>
          <w:szCs w:val="28"/>
        </w:rPr>
      </w:pPr>
      <w:r w:rsidRPr="00E54675">
        <w:rPr>
          <w:sz w:val="28"/>
          <w:szCs w:val="28"/>
        </w:rPr>
        <w:t xml:space="preserve">7) полномочия в сфере стратегического планирования, предусмотренными Федеральным </w:t>
      </w:r>
      <w:proofErr w:type="gramStart"/>
      <w:r w:rsidRPr="00E54675">
        <w:rPr>
          <w:sz w:val="28"/>
          <w:szCs w:val="28"/>
        </w:rPr>
        <w:t>законом  от</w:t>
      </w:r>
      <w:proofErr w:type="gramEnd"/>
      <w:r w:rsidRPr="00E54675">
        <w:rPr>
          <w:sz w:val="28"/>
          <w:szCs w:val="28"/>
        </w:rPr>
        <w:t xml:space="preserve"> 28 июня 2014 года № 172-ФЗ «О стратегическом планировании в Российской Федерации»;</w:t>
      </w:r>
    </w:p>
    <w:p w:rsidR="00E54675" w:rsidRPr="00E54675" w:rsidRDefault="00E54675" w:rsidP="00E54675">
      <w:pPr>
        <w:ind w:firstLine="720"/>
        <w:jc w:val="both"/>
        <w:outlineLvl w:val="1"/>
        <w:rPr>
          <w:sz w:val="28"/>
          <w:szCs w:val="28"/>
        </w:rPr>
      </w:pPr>
      <w:r w:rsidRPr="00E54675">
        <w:rPr>
          <w:sz w:val="28"/>
          <w:szCs w:val="28"/>
        </w:rPr>
        <w:t xml:space="preserve">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w:t>
      </w:r>
      <w:r w:rsidRPr="00E54675">
        <w:rPr>
          <w:sz w:val="28"/>
          <w:szCs w:val="28"/>
        </w:rPr>
        <w:tab/>
        <w:t>члена выборного органа местного самоуправления, выборного должностного лица местного самоуправления, голосования по вопросам изменения границ либо преобразования района;</w:t>
      </w:r>
    </w:p>
    <w:p w:rsidR="00E54675" w:rsidRPr="00E54675" w:rsidRDefault="00E54675" w:rsidP="00E54675">
      <w:pPr>
        <w:autoSpaceDE w:val="0"/>
        <w:autoSpaceDN w:val="0"/>
        <w:adjustRightInd w:val="0"/>
        <w:ind w:firstLine="720"/>
        <w:jc w:val="both"/>
        <w:rPr>
          <w:rFonts w:eastAsia="Calibri"/>
          <w:sz w:val="28"/>
          <w:szCs w:val="28"/>
          <w:lang w:eastAsia="en-US"/>
        </w:rPr>
      </w:pPr>
      <w:r w:rsidRPr="00E54675">
        <w:rPr>
          <w:rFonts w:eastAsia="Calibri"/>
          <w:sz w:val="28"/>
          <w:szCs w:val="28"/>
          <w:lang w:eastAsia="en-US"/>
        </w:rPr>
        <w:lastRenderedPageBreak/>
        <w:t xml:space="preserve">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12" w:history="1">
        <w:r w:rsidRPr="00E54675">
          <w:rPr>
            <w:rFonts w:eastAsia="Calibri"/>
            <w:sz w:val="28"/>
            <w:szCs w:val="28"/>
            <w:lang w:eastAsia="en-US"/>
          </w:rPr>
          <w:t>порядке</w:t>
        </w:r>
      </w:hyperlink>
      <w:r w:rsidRPr="00E54675">
        <w:rPr>
          <w:rFonts w:eastAsia="Calibri"/>
          <w:sz w:val="28"/>
          <w:szCs w:val="28"/>
          <w:lang w:eastAsia="en-US"/>
        </w:rPr>
        <w:t>, установленном Правительством Российской Федерации;</w:t>
      </w:r>
    </w:p>
    <w:p w:rsidR="00E54675" w:rsidRPr="00E54675" w:rsidRDefault="00E54675" w:rsidP="00E54675">
      <w:pPr>
        <w:ind w:firstLine="720"/>
        <w:jc w:val="both"/>
        <w:outlineLvl w:val="1"/>
        <w:rPr>
          <w:sz w:val="28"/>
          <w:szCs w:val="28"/>
        </w:rPr>
      </w:pPr>
      <w:r w:rsidRPr="00E54675">
        <w:rPr>
          <w:sz w:val="28"/>
          <w:szCs w:val="28"/>
        </w:rPr>
        <w:t xml:space="preserve">10)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района официальной информации о социально-экономическом и культурном развитии </w:t>
      </w:r>
      <w:proofErr w:type="gramStart"/>
      <w:r w:rsidRPr="00E54675">
        <w:rPr>
          <w:sz w:val="28"/>
          <w:szCs w:val="28"/>
        </w:rPr>
        <w:t>района,  развитии</w:t>
      </w:r>
      <w:proofErr w:type="gramEnd"/>
      <w:r w:rsidRPr="00E54675">
        <w:rPr>
          <w:sz w:val="28"/>
          <w:szCs w:val="28"/>
        </w:rPr>
        <w:t xml:space="preserve"> его общественной инфраструктуры и иной официальной информации;</w:t>
      </w:r>
    </w:p>
    <w:p w:rsidR="00E54675" w:rsidRPr="00E54675" w:rsidRDefault="00E54675" w:rsidP="00E54675">
      <w:pPr>
        <w:ind w:firstLine="567"/>
        <w:jc w:val="both"/>
        <w:outlineLvl w:val="1"/>
        <w:rPr>
          <w:sz w:val="28"/>
          <w:szCs w:val="28"/>
        </w:rPr>
      </w:pPr>
      <w:r w:rsidRPr="00E54675">
        <w:rPr>
          <w:sz w:val="28"/>
          <w:szCs w:val="28"/>
        </w:rPr>
        <w:t>11) осуществление международных и внешнеэкономических связей в соответствии с федеральными законами;</w:t>
      </w:r>
    </w:p>
    <w:p w:rsidR="00E54675" w:rsidRPr="00E54675" w:rsidRDefault="00E54675" w:rsidP="00E54675">
      <w:pPr>
        <w:jc w:val="both"/>
        <w:rPr>
          <w:sz w:val="28"/>
          <w:szCs w:val="28"/>
        </w:rPr>
      </w:pPr>
      <w:r w:rsidRPr="00E54675">
        <w:rPr>
          <w:sz w:val="28"/>
          <w:szCs w:val="28"/>
        </w:rPr>
        <w:t xml:space="preserve">        12)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w:t>
      </w:r>
      <w:r w:rsidRPr="00E54675">
        <w:rPr>
          <w:color w:val="000000"/>
          <w:sz w:val="28"/>
          <w:szCs w:val="28"/>
        </w:rPr>
        <w:t xml:space="preserve">организация подготовки кадров для муниципальной службы в порядке, предусмотренном </w:t>
      </w:r>
      <w:hyperlink r:id="rId13" w:history="1">
        <w:r w:rsidRPr="00E54675">
          <w:rPr>
            <w:color w:val="106BBE"/>
            <w:sz w:val="28"/>
            <w:szCs w:val="28"/>
          </w:rPr>
          <w:t>законодательством</w:t>
        </w:r>
      </w:hyperlink>
      <w:r w:rsidRPr="00E54675">
        <w:rPr>
          <w:color w:val="000000"/>
          <w:sz w:val="28"/>
          <w:szCs w:val="28"/>
        </w:rPr>
        <w:t xml:space="preserve"> Российской Федерации об образовании и </w:t>
      </w:r>
      <w:hyperlink r:id="rId14" w:history="1">
        <w:r w:rsidRPr="00E54675">
          <w:rPr>
            <w:color w:val="106BBE"/>
            <w:sz w:val="28"/>
            <w:szCs w:val="28"/>
          </w:rPr>
          <w:t>законодательством</w:t>
        </w:r>
      </w:hyperlink>
      <w:r w:rsidRPr="00E54675">
        <w:rPr>
          <w:color w:val="000000"/>
          <w:sz w:val="28"/>
          <w:szCs w:val="28"/>
        </w:rPr>
        <w:t xml:space="preserve"> Российской Федерации о муниципальной службе</w:t>
      </w:r>
      <w:r w:rsidRPr="00E54675">
        <w:rPr>
          <w:sz w:val="28"/>
          <w:szCs w:val="28"/>
        </w:rPr>
        <w:t>;</w:t>
      </w:r>
    </w:p>
    <w:p w:rsidR="00E54675" w:rsidRPr="00E54675" w:rsidRDefault="00E54675" w:rsidP="00E54675">
      <w:pPr>
        <w:ind w:firstLine="720"/>
        <w:jc w:val="both"/>
        <w:outlineLvl w:val="1"/>
        <w:rPr>
          <w:sz w:val="28"/>
          <w:szCs w:val="28"/>
        </w:rPr>
      </w:pPr>
      <w:r w:rsidRPr="00E54675">
        <w:rPr>
          <w:sz w:val="28"/>
          <w:szCs w:val="28"/>
        </w:rPr>
        <w:t xml:space="preserve">13)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15" w:history="1">
        <w:r w:rsidRPr="00E54675">
          <w:rPr>
            <w:color w:val="0000FF"/>
            <w:sz w:val="28"/>
            <w:szCs w:val="28"/>
            <w:u w:val="single"/>
          </w:rPr>
          <w:t>законодательством</w:t>
        </w:r>
      </w:hyperlink>
      <w:r w:rsidRPr="00E54675">
        <w:rPr>
          <w:sz w:val="28"/>
          <w:szCs w:val="28"/>
        </w:rPr>
        <w:t xml:space="preserve"> об энергосбережении и о повышении энергетической эффективности;</w:t>
      </w:r>
    </w:p>
    <w:p w:rsidR="00E54675" w:rsidRPr="00E54675" w:rsidRDefault="00E54675" w:rsidP="00E54675">
      <w:pPr>
        <w:autoSpaceDE w:val="0"/>
        <w:autoSpaceDN w:val="0"/>
        <w:adjustRightInd w:val="0"/>
        <w:ind w:firstLine="720"/>
        <w:jc w:val="both"/>
        <w:rPr>
          <w:sz w:val="28"/>
          <w:szCs w:val="28"/>
        </w:rPr>
      </w:pPr>
      <w:r w:rsidRPr="00E54675">
        <w:rPr>
          <w:sz w:val="28"/>
          <w:szCs w:val="28"/>
        </w:rPr>
        <w:t>14) иными полномочиями в соответствии с Федеральным законом от 06 октября 2003 № 131-ФЗ «Об общих принципах организации местного самоуправления в Российской Федерации» и настоящим Уставом.</w:t>
      </w:r>
    </w:p>
    <w:p w:rsidR="00E54675" w:rsidRPr="00E54675" w:rsidRDefault="00E54675" w:rsidP="00E54675">
      <w:pPr>
        <w:ind w:firstLine="540"/>
        <w:jc w:val="both"/>
        <w:outlineLvl w:val="1"/>
        <w:rPr>
          <w:sz w:val="28"/>
          <w:szCs w:val="28"/>
        </w:rPr>
      </w:pPr>
    </w:p>
    <w:p w:rsidR="00E54675" w:rsidRPr="00E54675" w:rsidRDefault="00E54675" w:rsidP="00E54675">
      <w:pPr>
        <w:jc w:val="both"/>
        <w:rPr>
          <w:b/>
          <w:sz w:val="28"/>
          <w:szCs w:val="28"/>
        </w:rPr>
      </w:pPr>
      <w:r w:rsidRPr="00E54675">
        <w:rPr>
          <w:b/>
          <w:sz w:val="28"/>
          <w:szCs w:val="28"/>
        </w:rPr>
        <w:t xml:space="preserve">Статья </w:t>
      </w:r>
      <w:proofErr w:type="gramStart"/>
      <w:r w:rsidRPr="00E54675">
        <w:rPr>
          <w:b/>
          <w:sz w:val="28"/>
          <w:szCs w:val="28"/>
        </w:rPr>
        <w:t>14  Устава</w:t>
      </w:r>
      <w:proofErr w:type="gramEnd"/>
      <w:r w:rsidRPr="00E54675">
        <w:rPr>
          <w:b/>
          <w:sz w:val="28"/>
          <w:szCs w:val="28"/>
        </w:rPr>
        <w:t xml:space="preserve"> изложить в новой редакции</w:t>
      </w:r>
    </w:p>
    <w:p w:rsidR="00E54675" w:rsidRPr="00E54675" w:rsidRDefault="00E54675" w:rsidP="00E54675">
      <w:pPr>
        <w:jc w:val="both"/>
        <w:rPr>
          <w:b/>
          <w:sz w:val="28"/>
          <w:szCs w:val="28"/>
        </w:rPr>
      </w:pPr>
      <w:r w:rsidRPr="00E54675">
        <w:rPr>
          <w:b/>
          <w:sz w:val="28"/>
          <w:szCs w:val="28"/>
        </w:rPr>
        <w:t>Статья 14 Публичные слушания, общественные обсуждения</w:t>
      </w:r>
    </w:p>
    <w:p w:rsidR="00E54675" w:rsidRPr="00E54675" w:rsidRDefault="00E54675" w:rsidP="00E54675">
      <w:pPr>
        <w:jc w:val="both"/>
        <w:rPr>
          <w:b/>
          <w:sz w:val="28"/>
          <w:szCs w:val="28"/>
        </w:rPr>
      </w:pPr>
    </w:p>
    <w:p w:rsidR="00E54675" w:rsidRPr="00E54675" w:rsidRDefault="00E54675" w:rsidP="00E54675">
      <w:pPr>
        <w:ind w:firstLine="709"/>
        <w:jc w:val="both"/>
        <w:rPr>
          <w:sz w:val="28"/>
          <w:szCs w:val="28"/>
        </w:rPr>
      </w:pPr>
      <w:r w:rsidRPr="00E54675">
        <w:rPr>
          <w:sz w:val="28"/>
          <w:szCs w:val="28"/>
        </w:rPr>
        <w:t xml:space="preserve">1. Для обсуждения проектов муниципальных правовых актов по вопросам местного значения с участием жителей </w:t>
      </w:r>
      <w:proofErr w:type="spellStart"/>
      <w:r w:rsidRPr="00E54675">
        <w:rPr>
          <w:sz w:val="28"/>
          <w:szCs w:val="28"/>
        </w:rPr>
        <w:t>Грачевского</w:t>
      </w:r>
      <w:proofErr w:type="spellEnd"/>
      <w:r w:rsidRPr="00E54675">
        <w:rPr>
          <w:sz w:val="28"/>
          <w:szCs w:val="28"/>
        </w:rPr>
        <w:t xml:space="preserve"> района Советом депутатов района, Главой района могут проводиться публичные слушания.</w:t>
      </w:r>
    </w:p>
    <w:p w:rsidR="00E54675" w:rsidRPr="00E54675" w:rsidRDefault="00E54675" w:rsidP="00E54675">
      <w:pPr>
        <w:tabs>
          <w:tab w:val="left" w:pos="-3420"/>
          <w:tab w:val="left" w:pos="708"/>
          <w:tab w:val="left" w:pos="1080"/>
        </w:tabs>
        <w:ind w:firstLine="709"/>
        <w:jc w:val="both"/>
        <w:rPr>
          <w:rFonts w:eastAsia="Calibri"/>
          <w:sz w:val="28"/>
          <w:szCs w:val="28"/>
          <w:lang w:eastAsia="en-US"/>
        </w:rPr>
      </w:pPr>
      <w:r w:rsidRPr="00E54675">
        <w:rPr>
          <w:rFonts w:eastAsia="Calibri"/>
          <w:sz w:val="28"/>
          <w:szCs w:val="28"/>
          <w:lang w:eastAsia="en-US"/>
        </w:rPr>
        <w:t>2. Публичные слушания проводятся по инициативе населения, Совета депутатов или Главы района.</w:t>
      </w:r>
    </w:p>
    <w:p w:rsidR="00E54675" w:rsidRPr="00E54675" w:rsidRDefault="00E54675" w:rsidP="00E54675">
      <w:pPr>
        <w:ind w:firstLine="709"/>
        <w:jc w:val="both"/>
        <w:rPr>
          <w:sz w:val="28"/>
          <w:szCs w:val="28"/>
        </w:rPr>
      </w:pPr>
      <w:r w:rsidRPr="00E54675">
        <w:rPr>
          <w:sz w:val="28"/>
          <w:szCs w:val="28"/>
        </w:rPr>
        <w:t>Публичные слушания, проводимые по инициативе населения или Совета депутатов, назначаются Советом депутатов района, а по инициативе главы муниципального образования – главой муниципального образования.</w:t>
      </w:r>
    </w:p>
    <w:p w:rsidR="00E54675" w:rsidRPr="00E54675" w:rsidRDefault="00E54675" w:rsidP="00E54675">
      <w:pPr>
        <w:ind w:firstLine="709"/>
        <w:jc w:val="both"/>
        <w:rPr>
          <w:sz w:val="28"/>
          <w:szCs w:val="28"/>
        </w:rPr>
      </w:pPr>
      <w:r w:rsidRPr="00E54675">
        <w:rPr>
          <w:sz w:val="28"/>
          <w:szCs w:val="28"/>
        </w:rPr>
        <w:t xml:space="preserve">3. </w:t>
      </w:r>
      <w:proofErr w:type="gramStart"/>
      <w:r w:rsidRPr="00E54675">
        <w:rPr>
          <w:sz w:val="28"/>
          <w:szCs w:val="28"/>
        </w:rPr>
        <w:t>Вопросы,  подлежащие</w:t>
      </w:r>
      <w:proofErr w:type="gramEnd"/>
      <w:r w:rsidRPr="00E54675">
        <w:rPr>
          <w:sz w:val="28"/>
          <w:szCs w:val="28"/>
        </w:rPr>
        <w:t xml:space="preserve"> обязательному вынесению на публичные слушания:</w:t>
      </w:r>
    </w:p>
    <w:p w:rsidR="00E54675" w:rsidRPr="00E54675" w:rsidRDefault="00E54675" w:rsidP="00E54675">
      <w:pPr>
        <w:autoSpaceDE w:val="0"/>
        <w:autoSpaceDN w:val="0"/>
        <w:adjustRightInd w:val="0"/>
        <w:ind w:firstLine="540"/>
        <w:jc w:val="both"/>
        <w:rPr>
          <w:sz w:val="28"/>
          <w:szCs w:val="28"/>
        </w:rPr>
      </w:pPr>
      <w:r w:rsidRPr="00E54675">
        <w:rPr>
          <w:rFonts w:eastAsia="Calibri"/>
          <w:sz w:val="28"/>
          <w:szCs w:val="28"/>
          <w:lang w:eastAsia="en-US"/>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6" w:history="1">
        <w:r w:rsidRPr="00E54675">
          <w:rPr>
            <w:rFonts w:eastAsia="Calibri"/>
            <w:color w:val="0000FF"/>
            <w:sz w:val="28"/>
            <w:szCs w:val="28"/>
            <w:lang w:eastAsia="en-US"/>
          </w:rPr>
          <w:t>Конституции</w:t>
        </w:r>
      </w:hyperlink>
      <w:r w:rsidRPr="00E54675">
        <w:rPr>
          <w:rFonts w:eastAsia="Calibri"/>
          <w:sz w:val="28"/>
          <w:szCs w:val="28"/>
          <w:lang w:eastAsia="en-US"/>
        </w:rPr>
        <w:t xml:space="preserve"> Российской Федерации, федеральных законов, конституции (устава) или законов субъекта Российской Федерации в целях </w:t>
      </w:r>
      <w:r w:rsidRPr="00E54675">
        <w:rPr>
          <w:rFonts w:eastAsia="Calibri"/>
          <w:sz w:val="28"/>
          <w:szCs w:val="28"/>
          <w:lang w:eastAsia="en-US"/>
        </w:rPr>
        <w:lastRenderedPageBreak/>
        <w:t>приведения данного устава в соответствие с этими нормативными правовыми актами;</w:t>
      </w:r>
    </w:p>
    <w:p w:rsidR="00E54675" w:rsidRPr="00E54675" w:rsidRDefault="00E54675" w:rsidP="00E54675">
      <w:pPr>
        <w:ind w:firstLine="709"/>
        <w:jc w:val="both"/>
        <w:rPr>
          <w:sz w:val="28"/>
          <w:szCs w:val="28"/>
        </w:rPr>
      </w:pPr>
      <w:r w:rsidRPr="00E54675">
        <w:rPr>
          <w:sz w:val="28"/>
          <w:szCs w:val="28"/>
        </w:rPr>
        <w:t>2) проект местного бюджета и отчет о его исполнении;</w:t>
      </w:r>
    </w:p>
    <w:p w:rsidR="00E54675" w:rsidRPr="00E54675" w:rsidRDefault="00E54675" w:rsidP="00E54675">
      <w:pPr>
        <w:jc w:val="both"/>
        <w:rPr>
          <w:sz w:val="28"/>
          <w:szCs w:val="28"/>
        </w:rPr>
      </w:pPr>
      <w:r w:rsidRPr="00E54675">
        <w:rPr>
          <w:sz w:val="28"/>
          <w:szCs w:val="28"/>
        </w:rPr>
        <w:t xml:space="preserve">          3) </w:t>
      </w:r>
      <w:r w:rsidRPr="00E54675">
        <w:rPr>
          <w:rFonts w:eastAsia="Calibri"/>
          <w:color w:val="000000"/>
          <w:sz w:val="28"/>
          <w:szCs w:val="28"/>
          <w:lang w:eastAsia="en-US"/>
        </w:rPr>
        <w:t xml:space="preserve">проект стратегии социально-экономического </w:t>
      </w:r>
      <w:r w:rsidRPr="00E54675">
        <w:rPr>
          <w:sz w:val="28"/>
          <w:szCs w:val="28"/>
        </w:rPr>
        <w:t>развития муниципального образования;</w:t>
      </w:r>
    </w:p>
    <w:p w:rsidR="00E54675" w:rsidRPr="00E54675" w:rsidRDefault="00E54675" w:rsidP="00E54675">
      <w:pPr>
        <w:jc w:val="both"/>
        <w:rPr>
          <w:sz w:val="28"/>
          <w:szCs w:val="28"/>
        </w:rPr>
      </w:pPr>
      <w:r w:rsidRPr="00E54675">
        <w:rPr>
          <w:sz w:val="28"/>
          <w:szCs w:val="28"/>
        </w:rPr>
        <w:t xml:space="preserve">          4) вопросы о преобразовании муниципального образования за исключением случаев, если в соответствии со </w:t>
      </w:r>
      <w:hyperlink w:anchor="sub_13" w:history="1">
        <w:r w:rsidRPr="00E54675">
          <w:rPr>
            <w:color w:val="106BBE"/>
            <w:sz w:val="28"/>
            <w:szCs w:val="28"/>
          </w:rPr>
          <w:t>статьей 13</w:t>
        </w:r>
      </w:hyperlink>
      <w:r w:rsidRPr="00E54675">
        <w:rPr>
          <w:sz w:val="28"/>
          <w:szCs w:val="28"/>
        </w:rPr>
        <w:t xml:space="preserve"> Федерального закона от 06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w:t>
      </w:r>
    </w:p>
    <w:p w:rsidR="00E54675" w:rsidRPr="00E54675" w:rsidRDefault="00E54675" w:rsidP="00E54675">
      <w:pPr>
        <w:autoSpaceDE w:val="0"/>
        <w:autoSpaceDN w:val="0"/>
        <w:adjustRightInd w:val="0"/>
        <w:ind w:firstLine="540"/>
        <w:jc w:val="both"/>
        <w:rPr>
          <w:sz w:val="28"/>
          <w:szCs w:val="28"/>
        </w:rPr>
      </w:pPr>
      <w:r w:rsidRPr="00E54675">
        <w:rPr>
          <w:sz w:val="28"/>
          <w:szCs w:val="28"/>
        </w:rPr>
        <w:t>4. Порядок организации и проведения публичных слушаний определяется положением «О публичных слушаний», утверждаемым Решением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результатов публичных слушаний, включая мотивированное обоснование принятых решений.</w:t>
      </w:r>
    </w:p>
    <w:p w:rsidR="00E54675" w:rsidRPr="00E54675" w:rsidRDefault="00E54675" w:rsidP="00E54675">
      <w:pPr>
        <w:autoSpaceDE w:val="0"/>
        <w:autoSpaceDN w:val="0"/>
        <w:adjustRightInd w:val="0"/>
        <w:ind w:firstLine="540"/>
        <w:jc w:val="both"/>
        <w:rPr>
          <w:rFonts w:eastAsia="Calibri"/>
          <w:sz w:val="28"/>
          <w:szCs w:val="28"/>
          <w:lang w:eastAsia="en-US"/>
        </w:rPr>
      </w:pPr>
      <w:r w:rsidRPr="00E54675">
        <w:rPr>
          <w:bCs/>
          <w:iCs/>
          <w:sz w:val="28"/>
          <w:szCs w:val="28"/>
        </w:rPr>
        <w:t xml:space="preserve">5. </w:t>
      </w:r>
      <w:r w:rsidRPr="00E54675">
        <w:rPr>
          <w:rFonts w:eastAsia="Calibr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w:t>
      </w:r>
    </w:p>
    <w:p w:rsidR="00E54675" w:rsidRPr="00E54675" w:rsidRDefault="00E54675" w:rsidP="00E54675">
      <w:pPr>
        <w:ind w:firstLine="709"/>
        <w:jc w:val="both"/>
        <w:rPr>
          <w:sz w:val="28"/>
          <w:szCs w:val="28"/>
        </w:rPr>
      </w:pPr>
      <w:r w:rsidRPr="00E54675">
        <w:rPr>
          <w:sz w:val="28"/>
          <w:szCs w:val="28"/>
        </w:rPr>
        <w:t>6. Итоги обсуждения, результаты публичных слушаний вопроса на публичных слушаниях подлежат опубликованию в районной газете «Призыв», включая мотивированное обоснование принятых решений.</w:t>
      </w:r>
    </w:p>
    <w:p w:rsidR="00E54675" w:rsidRPr="00E54675" w:rsidRDefault="00E54675" w:rsidP="00E54675">
      <w:pPr>
        <w:ind w:firstLine="709"/>
        <w:jc w:val="both"/>
        <w:rPr>
          <w:sz w:val="28"/>
          <w:szCs w:val="28"/>
        </w:rPr>
      </w:pPr>
    </w:p>
    <w:p w:rsidR="00E54675" w:rsidRPr="00E54675" w:rsidRDefault="00E54675" w:rsidP="00E54675">
      <w:pPr>
        <w:ind w:firstLine="709"/>
        <w:jc w:val="both"/>
        <w:rPr>
          <w:b/>
          <w:sz w:val="28"/>
          <w:szCs w:val="28"/>
        </w:rPr>
      </w:pPr>
      <w:r w:rsidRPr="00E54675">
        <w:rPr>
          <w:b/>
          <w:sz w:val="28"/>
          <w:szCs w:val="28"/>
        </w:rPr>
        <w:t>Статья 24</w:t>
      </w:r>
      <w:r w:rsidRPr="00E54675">
        <w:rPr>
          <w:sz w:val="28"/>
          <w:szCs w:val="28"/>
        </w:rPr>
        <w:t xml:space="preserve">. </w:t>
      </w:r>
      <w:r w:rsidRPr="00E54675">
        <w:rPr>
          <w:b/>
          <w:sz w:val="28"/>
          <w:szCs w:val="28"/>
        </w:rPr>
        <w:t>Устава изложить в новой редакции</w:t>
      </w:r>
    </w:p>
    <w:p w:rsidR="00E54675" w:rsidRPr="00E54675" w:rsidRDefault="00E54675" w:rsidP="00E54675">
      <w:pPr>
        <w:ind w:firstLine="709"/>
        <w:jc w:val="both"/>
        <w:rPr>
          <w:b/>
          <w:sz w:val="28"/>
          <w:szCs w:val="28"/>
        </w:rPr>
      </w:pPr>
      <w:r w:rsidRPr="00E54675">
        <w:rPr>
          <w:b/>
          <w:sz w:val="28"/>
          <w:szCs w:val="28"/>
        </w:rPr>
        <w:t>Статья 24</w:t>
      </w:r>
      <w:r w:rsidRPr="00E54675">
        <w:rPr>
          <w:sz w:val="28"/>
          <w:szCs w:val="28"/>
        </w:rPr>
        <w:t xml:space="preserve">. </w:t>
      </w:r>
      <w:r w:rsidRPr="00E54675">
        <w:rPr>
          <w:b/>
          <w:sz w:val="28"/>
          <w:szCs w:val="28"/>
        </w:rPr>
        <w:t>Депутат районного Совета</w:t>
      </w:r>
    </w:p>
    <w:p w:rsidR="00E54675" w:rsidRPr="00E54675" w:rsidRDefault="00E54675" w:rsidP="00E54675">
      <w:pPr>
        <w:ind w:firstLine="709"/>
        <w:jc w:val="both"/>
        <w:rPr>
          <w:b/>
          <w:sz w:val="28"/>
          <w:szCs w:val="28"/>
        </w:rPr>
      </w:pPr>
    </w:p>
    <w:p w:rsidR="00E54675" w:rsidRPr="00E54675" w:rsidRDefault="00E54675" w:rsidP="00E54675">
      <w:pPr>
        <w:autoSpaceDE w:val="0"/>
        <w:autoSpaceDN w:val="0"/>
        <w:adjustRightInd w:val="0"/>
        <w:ind w:firstLine="709"/>
        <w:jc w:val="both"/>
        <w:outlineLvl w:val="2"/>
        <w:rPr>
          <w:bCs/>
          <w:sz w:val="28"/>
          <w:szCs w:val="28"/>
        </w:rPr>
      </w:pPr>
      <w:r w:rsidRPr="00E54675">
        <w:rPr>
          <w:sz w:val="28"/>
          <w:szCs w:val="28"/>
        </w:rPr>
        <w:t xml:space="preserve">1. Депутатом Совета депутатов может быть избран гражданин Российской Федерации, достигший на день голосования возраста 18 лет, а в случаях, предусмотренных законодательством, на основании международных договоров Российской Федерации </w:t>
      </w:r>
      <w:r w:rsidRPr="00E54675">
        <w:rPr>
          <w:bCs/>
          <w:sz w:val="28"/>
          <w:szCs w:val="28"/>
        </w:rPr>
        <w:t>гражданин Российской Федерации, имеющий гражданство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E54675" w:rsidRPr="00E54675" w:rsidRDefault="00E54675" w:rsidP="00E54675">
      <w:pPr>
        <w:autoSpaceDE w:val="0"/>
        <w:autoSpaceDN w:val="0"/>
        <w:adjustRightInd w:val="0"/>
        <w:ind w:firstLine="720"/>
        <w:jc w:val="both"/>
        <w:rPr>
          <w:sz w:val="28"/>
          <w:szCs w:val="28"/>
        </w:rPr>
      </w:pPr>
      <w:r w:rsidRPr="00E54675">
        <w:rPr>
          <w:sz w:val="28"/>
          <w:szCs w:val="28"/>
        </w:rPr>
        <w:lastRenderedPageBreak/>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
    <w:p w:rsidR="00E54675" w:rsidRPr="00E54675" w:rsidRDefault="00E54675" w:rsidP="00E54675">
      <w:pPr>
        <w:ind w:firstLine="720"/>
        <w:jc w:val="both"/>
        <w:rPr>
          <w:sz w:val="28"/>
          <w:szCs w:val="28"/>
        </w:rPr>
      </w:pPr>
      <w:r w:rsidRPr="00E54675">
        <w:rPr>
          <w:sz w:val="28"/>
          <w:szCs w:val="28"/>
        </w:rPr>
        <w:t>2. В своей деятельности депутат руководствуется Конституцией Российской Федерации, законами и иными нормативными правовыми актами Российской Федерации и Оренбургской области.</w:t>
      </w:r>
    </w:p>
    <w:p w:rsidR="00E54675" w:rsidRPr="00E54675" w:rsidRDefault="00E54675" w:rsidP="00E54675">
      <w:pPr>
        <w:ind w:firstLine="720"/>
        <w:jc w:val="both"/>
        <w:rPr>
          <w:sz w:val="28"/>
          <w:szCs w:val="28"/>
        </w:rPr>
      </w:pPr>
      <w:r w:rsidRPr="00E54675">
        <w:rPr>
          <w:sz w:val="28"/>
          <w:szCs w:val="28"/>
        </w:rPr>
        <w:t xml:space="preserve">3. Депутату гарантируются условия для беспрепятственного и эффективного осуществления депутатских полномочий, защита его прав, чести и достоинства. </w:t>
      </w:r>
    </w:p>
    <w:p w:rsidR="00E54675" w:rsidRPr="00E54675" w:rsidRDefault="00E54675" w:rsidP="00E54675">
      <w:pPr>
        <w:ind w:firstLine="720"/>
        <w:jc w:val="both"/>
        <w:rPr>
          <w:sz w:val="28"/>
          <w:szCs w:val="28"/>
        </w:rPr>
      </w:pPr>
      <w:r w:rsidRPr="00E54675">
        <w:rPr>
          <w:sz w:val="28"/>
          <w:szCs w:val="28"/>
        </w:rPr>
        <w:t>4. Полномочия депутата районного Совета начинаются со дня его избрания и прекращаются с момента начала работы представительного органа нового состава. Срок полномочий – пять лет.</w:t>
      </w:r>
    </w:p>
    <w:p w:rsidR="00E54675" w:rsidRPr="00E54675" w:rsidRDefault="00E54675" w:rsidP="00E54675">
      <w:pPr>
        <w:ind w:firstLine="720"/>
        <w:jc w:val="both"/>
        <w:rPr>
          <w:sz w:val="28"/>
          <w:szCs w:val="28"/>
        </w:rPr>
      </w:pPr>
      <w:r w:rsidRPr="00E54675">
        <w:rPr>
          <w:sz w:val="28"/>
          <w:szCs w:val="28"/>
        </w:rPr>
        <w:t xml:space="preserve">5. Депутат Совета осуществляет свою деятельность на непостоянной основе. </w:t>
      </w:r>
    </w:p>
    <w:p w:rsidR="00E54675" w:rsidRPr="00E54675" w:rsidRDefault="00E54675" w:rsidP="00E54675">
      <w:pPr>
        <w:ind w:firstLine="720"/>
        <w:jc w:val="both"/>
        <w:rPr>
          <w:sz w:val="28"/>
          <w:szCs w:val="28"/>
        </w:rPr>
      </w:pPr>
      <w:r w:rsidRPr="00E54675">
        <w:rPr>
          <w:sz w:val="28"/>
          <w:szCs w:val="28"/>
        </w:rPr>
        <w:t xml:space="preserve">6. Гарантии прав </w:t>
      </w:r>
      <w:r w:rsidRPr="00E54675">
        <w:rPr>
          <w:color w:val="000000"/>
          <w:sz w:val="28"/>
          <w:szCs w:val="28"/>
        </w:rPr>
        <w:t>депутатов</w:t>
      </w:r>
      <w:r w:rsidRPr="00E54675">
        <w:rPr>
          <w:sz w:val="28"/>
          <w:szCs w:val="28"/>
        </w:rPr>
        <w:t xml:space="preserve">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w:t>
      </w:r>
      <w:r w:rsidRPr="00E54675">
        <w:rPr>
          <w:color w:val="000000"/>
          <w:sz w:val="28"/>
          <w:szCs w:val="28"/>
        </w:rPr>
        <w:t>депутатов,</w:t>
      </w:r>
      <w:r w:rsidRPr="00E54675">
        <w:rPr>
          <w:sz w:val="28"/>
          <w:szCs w:val="28"/>
        </w:rPr>
        <w:t xml:space="preserve">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E54675" w:rsidRPr="00E54675" w:rsidRDefault="00E54675" w:rsidP="00E54675">
      <w:pPr>
        <w:autoSpaceDE w:val="0"/>
        <w:autoSpaceDN w:val="0"/>
        <w:adjustRightInd w:val="0"/>
        <w:jc w:val="both"/>
        <w:rPr>
          <w:rFonts w:eastAsia="Calibri"/>
          <w:sz w:val="28"/>
          <w:szCs w:val="28"/>
          <w:lang w:eastAsia="en-US"/>
        </w:rPr>
      </w:pPr>
      <w:r w:rsidRPr="00E54675">
        <w:rPr>
          <w:rFonts w:eastAsia="Calibri"/>
          <w:sz w:val="28"/>
          <w:szCs w:val="28"/>
          <w:lang w:eastAsia="en-US"/>
        </w:rPr>
        <w:t xml:space="preserve">         6.1. К </w:t>
      </w:r>
      <w:proofErr w:type="gramStart"/>
      <w:r w:rsidRPr="00E54675">
        <w:rPr>
          <w:rFonts w:eastAsia="Calibri"/>
          <w:sz w:val="28"/>
          <w:szCs w:val="28"/>
          <w:lang w:eastAsia="en-US"/>
        </w:rPr>
        <w:t>депутату,  представившим</w:t>
      </w:r>
      <w:proofErr w:type="gramEnd"/>
      <w:r w:rsidRPr="00E54675">
        <w:rPr>
          <w:rFonts w:eastAsia="Calibri"/>
          <w:sz w:val="28"/>
          <w:szCs w:val="28"/>
          <w:lang w:eastAsia="en-US"/>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E54675" w:rsidRPr="00E54675" w:rsidRDefault="00E54675" w:rsidP="00E54675">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t>1) предупреждение;</w:t>
      </w:r>
    </w:p>
    <w:p w:rsidR="00E54675" w:rsidRPr="00E54675" w:rsidRDefault="00E54675" w:rsidP="00E54675">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t>2) освобождение депутата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54675" w:rsidRPr="00E54675" w:rsidRDefault="00E54675" w:rsidP="00E54675">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E54675" w:rsidRPr="00E54675" w:rsidRDefault="00E54675" w:rsidP="00E54675">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E54675" w:rsidRPr="00E54675" w:rsidRDefault="00E54675" w:rsidP="00E54675">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lastRenderedPageBreak/>
        <w:t>5) запрет исполнять полномочия на постоянной основе до прекращения срока его полномочий.</w:t>
      </w:r>
    </w:p>
    <w:p w:rsidR="00E54675" w:rsidRPr="00E54675" w:rsidRDefault="00E54675" w:rsidP="00E54675">
      <w:pPr>
        <w:autoSpaceDE w:val="0"/>
        <w:autoSpaceDN w:val="0"/>
        <w:adjustRightInd w:val="0"/>
        <w:jc w:val="both"/>
        <w:rPr>
          <w:rFonts w:eastAsia="Calibri"/>
          <w:sz w:val="28"/>
          <w:szCs w:val="28"/>
          <w:lang w:eastAsia="en-US"/>
        </w:rPr>
      </w:pPr>
      <w:r w:rsidRPr="00E54675">
        <w:rPr>
          <w:rFonts w:eastAsia="Calibri"/>
          <w:sz w:val="28"/>
          <w:szCs w:val="28"/>
          <w:lang w:eastAsia="en-US"/>
        </w:rPr>
        <w:t xml:space="preserve">(часть 7.3-1 введена Федеральным </w:t>
      </w:r>
      <w:hyperlink r:id="rId17" w:history="1">
        <w:r w:rsidRPr="00E54675">
          <w:rPr>
            <w:rFonts w:eastAsia="Calibri"/>
            <w:color w:val="0000FF"/>
            <w:sz w:val="28"/>
            <w:szCs w:val="28"/>
            <w:lang w:eastAsia="en-US"/>
          </w:rPr>
          <w:t>законом</w:t>
        </w:r>
      </w:hyperlink>
      <w:r w:rsidRPr="00E54675">
        <w:rPr>
          <w:rFonts w:eastAsia="Calibri"/>
          <w:sz w:val="28"/>
          <w:szCs w:val="28"/>
          <w:lang w:eastAsia="en-US"/>
        </w:rPr>
        <w:t xml:space="preserve"> от 26.07.2019 N 228-ФЗ)</w:t>
      </w:r>
    </w:p>
    <w:p w:rsidR="00E54675" w:rsidRPr="00E54675" w:rsidRDefault="00E54675" w:rsidP="00E54675">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t xml:space="preserve">6.2. Порядок принятия решения о применении к депутату мер ответственности, указанных в </w:t>
      </w:r>
      <w:hyperlink w:anchor="Par0" w:history="1">
        <w:r w:rsidRPr="00E54675">
          <w:rPr>
            <w:rFonts w:eastAsia="Calibri"/>
            <w:color w:val="0000FF"/>
            <w:sz w:val="28"/>
            <w:szCs w:val="28"/>
            <w:lang w:eastAsia="en-US"/>
          </w:rPr>
          <w:t>части 7.1</w:t>
        </w:r>
      </w:hyperlink>
      <w:r w:rsidRPr="00E54675">
        <w:rPr>
          <w:rFonts w:eastAsia="Calibri"/>
          <w:sz w:val="28"/>
          <w:szCs w:val="28"/>
          <w:lang w:eastAsia="en-US"/>
        </w:rPr>
        <w:t xml:space="preserve"> настоящей статьи, определяется муниципальным правовым актом в соответствии с законом Оренбургской области.</w:t>
      </w:r>
    </w:p>
    <w:p w:rsidR="00E54675" w:rsidRPr="00E54675" w:rsidRDefault="00E54675" w:rsidP="00E54675">
      <w:pPr>
        <w:ind w:firstLine="720"/>
        <w:jc w:val="both"/>
        <w:rPr>
          <w:sz w:val="28"/>
          <w:szCs w:val="28"/>
        </w:rPr>
      </w:pPr>
      <w:r w:rsidRPr="00E54675">
        <w:rPr>
          <w:sz w:val="28"/>
          <w:szCs w:val="28"/>
        </w:rPr>
        <w:t>7. Д</w:t>
      </w:r>
      <w:r w:rsidRPr="00E54675">
        <w:rPr>
          <w:color w:val="000000"/>
          <w:sz w:val="28"/>
          <w:szCs w:val="28"/>
        </w:rPr>
        <w:t>епутат</w:t>
      </w:r>
      <w:r w:rsidRPr="00E54675">
        <w:rPr>
          <w:sz w:val="28"/>
          <w:szCs w:val="28"/>
        </w:rPr>
        <w:t xml:space="preserve">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w:t>
      </w:r>
      <w:r w:rsidRPr="00E54675">
        <w:rPr>
          <w:color w:val="000000"/>
          <w:sz w:val="28"/>
          <w:szCs w:val="28"/>
        </w:rPr>
        <w:t>депутата,</w:t>
      </w:r>
      <w:r w:rsidRPr="00E54675">
        <w:rPr>
          <w:sz w:val="28"/>
          <w:szCs w:val="28"/>
        </w:rPr>
        <w:t xml:space="preserve"> в том числе по истечении срока его полномочий. Данное положение не распространяется на случаи, когда </w:t>
      </w:r>
      <w:r w:rsidRPr="00E54675">
        <w:rPr>
          <w:color w:val="000000"/>
          <w:sz w:val="28"/>
          <w:szCs w:val="28"/>
        </w:rPr>
        <w:t>депутатом</w:t>
      </w:r>
      <w:r w:rsidRPr="00E54675">
        <w:rPr>
          <w:sz w:val="28"/>
          <w:szCs w:val="28"/>
        </w:rPr>
        <w:t xml:space="preserve"> были допущены публичные оскорбления, клевета или иные нарушения, ответственность за которые предусмотрена федеральным законом.</w:t>
      </w:r>
    </w:p>
    <w:p w:rsidR="00E54675" w:rsidRPr="00E54675" w:rsidRDefault="00E54675" w:rsidP="00E54675">
      <w:pPr>
        <w:autoSpaceDE w:val="0"/>
        <w:autoSpaceDN w:val="0"/>
        <w:adjustRightInd w:val="0"/>
        <w:ind w:firstLine="720"/>
        <w:jc w:val="both"/>
        <w:rPr>
          <w:rFonts w:eastAsia="Calibri"/>
          <w:color w:val="000000"/>
          <w:sz w:val="28"/>
          <w:szCs w:val="28"/>
          <w:lang w:eastAsia="en-US"/>
        </w:rPr>
      </w:pPr>
      <w:r w:rsidRPr="00E54675">
        <w:rPr>
          <w:rFonts w:eastAsia="Calibri"/>
          <w:color w:val="000000"/>
          <w:sz w:val="28"/>
          <w:szCs w:val="28"/>
          <w:lang w:eastAsia="en-US"/>
        </w:rPr>
        <w:t xml:space="preserve">Администрация </w:t>
      </w:r>
      <w:proofErr w:type="spellStart"/>
      <w:r w:rsidRPr="00E54675">
        <w:rPr>
          <w:rFonts w:eastAsia="Calibri"/>
          <w:color w:val="000000"/>
          <w:sz w:val="28"/>
          <w:szCs w:val="28"/>
          <w:lang w:eastAsia="en-US"/>
        </w:rPr>
        <w:t>Грачевского</w:t>
      </w:r>
      <w:proofErr w:type="spellEnd"/>
      <w:r w:rsidRPr="00E54675">
        <w:rPr>
          <w:rFonts w:eastAsia="Calibri"/>
          <w:color w:val="000000"/>
          <w:sz w:val="28"/>
          <w:szCs w:val="28"/>
          <w:lang w:eastAsia="en-US"/>
        </w:rPr>
        <w:t xml:space="preserve"> района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E54675" w:rsidRPr="00E54675" w:rsidRDefault="00E54675" w:rsidP="00E54675">
      <w:pPr>
        <w:autoSpaceDE w:val="0"/>
        <w:autoSpaceDN w:val="0"/>
        <w:adjustRightInd w:val="0"/>
        <w:ind w:firstLine="720"/>
        <w:jc w:val="both"/>
        <w:rPr>
          <w:rFonts w:eastAsia="Calibri"/>
          <w:color w:val="000000"/>
          <w:sz w:val="28"/>
          <w:szCs w:val="28"/>
          <w:lang w:eastAsia="en-US"/>
        </w:rPr>
      </w:pPr>
      <w:r w:rsidRPr="00E54675">
        <w:rPr>
          <w:rFonts w:eastAsia="Calibri"/>
          <w:color w:val="000000"/>
          <w:sz w:val="28"/>
          <w:szCs w:val="28"/>
          <w:lang w:eastAsia="en-US"/>
        </w:rPr>
        <w:t>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E54675" w:rsidRPr="00E54675" w:rsidRDefault="00E54675" w:rsidP="00E54675">
      <w:pPr>
        <w:autoSpaceDE w:val="0"/>
        <w:autoSpaceDN w:val="0"/>
        <w:adjustRightInd w:val="0"/>
        <w:ind w:firstLine="720"/>
        <w:jc w:val="both"/>
        <w:rPr>
          <w:rFonts w:eastAsia="Calibri"/>
          <w:sz w:val="28"/>
          <w:szCs w:val="28"/>
          <w:lang w:eastAsia="en-US"/>
        </w:rPr>
      </w:pPr>
      <w:r w:rsidRPr="00E54675">
        <w:rPr>
          <w:rFonts w:eastAsia="Calibri"/>
          <w:color w:val="000000"/>
          <w:sz w:val="28"/>
          <w:szCs w:val="28"/>
          <w:lang w:eastAsia="en-US"/>
        </w:rPr>
        <w:t>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E54675" w:rsidRPr="00E54675" w:rsidRDefault="00E54675" w:rsidP="00E54675">
      <w:pPr>
        <w:tabs>
          <w:tab w:val="left" w:pos="540"/>
        </w:tabs>
        <w:autoSpaceDE w:val="0"/>
        <w:autoSpaceDN w:val="0"/>
        <w:adjustRightInd w:val="0"/>
        <w:ind w:firstLine="720"/>
        <w:jc w:val="both"/>
        <w:rPr>
          <w:sz w:val="28"/>
          <w:szCs w:val="28"/>
        </w:rPr>
      </w:pPr>
      <w:r w:rsidRPr="00E54675">
        <w:rPr>
          <w:sz w:val="28"/>
          <w:szCs w:val="28"/>
        </w:rPr>
        <w:t>8. Депутаты информируют избирателей о своей деятельности во время встреч с ними, а также через средства массовой информации.</w:t>
      </w:r>
    </w:p>
    <w:p w:rsidR="00E54675" w:rsidRPr="00E54675" w:rsidRDefault="00E54675" w:rsidP="00E54675">
      <w:pPr>
        <w:jc w:val="both"/>
        <w:rPr>
          <w:rFonts w:eastAsia="Calibri"/>
          <w:sz w:val="28"/>
          <w:szCs w:val="28"/>
          <w:lang w:eastAsia="en-US"/>
        </w:rPr>
      </w:pPr>
      <w:r w:rsidRPr="00E54675">
        <w:rPr>
          <w:sz w:val="28"/>
          <w:szCs w:val="28"/>
        </w:rPr>
        <w:t xml:space="preserve">         9</w:t>
      </w:r>
      <w:r w:rsidRPr="00E54675">
        <w:rPr>
          <w:rFonts w:eastAsia="Calibri"/>
          <w:color w:val="000000"/>
          <w:sz w:val="28"/>
          <w:szCs w:val="28"/>
          <w:lang w:eastAsia="en-US"/>
        </w:rPr>
        <w:t xml:space="preserve">. Встречи депутата с избирателями проводятся в помещениях, специально отведенных местах, а также на </w:t>
      </w:r>
      <w:proofErr w:type="spellStart"/>
      <w:r w:rsidRPr="00E54675">
        <w:rPr>
          <w:rFonts w:eastAsia="Calibri"/>
          <w:color w:val="000000"/>
          <w:sz w:val="28"/>
          <w:szCs w:val="28"/>
          <w:lang w:eastAsia="en-US"/>
        </w:rPr>
        <w:t>внутридворовых</w:t>
      </w:r>
      <w:proofErr w:type="spellEnd"/>
      <w:r w:rsidRPr="00E54675">
        <w:rPr>
          <w:rFonts w:eastAsia="Calibri"/>
          <w:color w:val="000000"/>
          <w:sz w:val="28"/>
          <w:szCs w:val="28"/>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w:t>
      </w:r>
      <w:proofErr w:type="gramStart"/>
      <w:r w:rsidRPr="00E54675">
        <w:rPr>
          <w:rFonts w:eastAsia="Calibri"/>
          <w:color w:val="000000"/>
          <w:sz w:val="28"/>
          <w:szCs w:val="28"/>
          <w:lang w:eastAsia="en-US"/>
        </w:rPr>
        <w:t>транспортной</w:t>
      </w:r>
      <w:proofErr w:type="gramEnd"/>
      <w:r w:rsidRPr="00E54675">
        <w:rPr>
          <w:rFonts w:eastAsia="Calibri"/>
          <w:color w:val="000000"/>
          <w:sz w:val="28"/>
          <w:szCs w:val="28"/>
          <w:lang w:eastAsia="en-US"/>
        </w:rPr>
        <w:t xml:space="preserve">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E54675" w:rsidRPr="00E54675" w:rsidRDefault="00E54675" w:rsidP="00E54675">
      <w:pPr>
        <w:ind w:firstLine="709"/>
        <w:jc w:val="both"/>
        <w:rPr>
          <w:sz w:val="28"/>
          <w:szCs w:val="28"/>
        </w:rPr>
      </w:pPr>
    </w:p>
    <w:p w:rsidR="00E54675" w:rsidRPr="00E54675" w:rsidRDefault="00E54675" w:rsidP="00E54675">
      <w:pPr>
        <w:ind w:firstLine="709"/>
        <w:jc w:val="both"/>
        <w:rPr>
          <w:sz w:val="28"/>
          <w:szCs w:val="28"/>
        </w:rPr>
      </w:pPr>
    </w:p>
    <w:p w:rsidR="00E54675" w:rsidRPr="00E54675" w:rsidRDefault="00E54675" w:rsidP="00E54675">
      <w:pPr>
        <w:jc w:val="both"/>
        <w:rPr>
          <w:sz w:val="28"/>
          <w:szCs w:val="28"/>
        </w:rPr>
      </w:pPr>
      <w:r w:rsidRPr="00E54675">
        <w:rPr>
          <w:b/>
          <w:sz w:val="28"/>
          <w:szCs w:val="28"/>
        </w:rPr>
        <w:t xml:space="preserve">        Статья 34 Устава изложить в новой редакции</w:t>
      </w:r>
    </w:p>
    <w:p w:rsidR="00E54675" w:rsidRPr="00E54675" w:rsidRDefault="00E54675" w:rsidP="00E54675">
      <w:pPr>
        <w:spacing w:after="120" w:line="480" w:lineRule="auto"/>
        <w:rPr>
          <w:b/>
          <w:bCs/>
          <w:kern w:val="2"/>
          <w:sz w:val="28"/>
          <w:szCs w:val="28"/>
        </w:rPr>
      </w:pPr>
      <w:r w:rsidRPr="00E54675">
        <w:rPr>
          <w:b/>
          <w:bCs/>
          <w:kern w:val="2"/>
          <w:sz w:val="28"/>
          <w:szCs w:val="28"/>
        </w:rPr>
        <w:t xml:space="preserve">Статья 34. Вступление в силу муниципальных правовых актов </w:t>
      </w:r>
    </w:p>
    <w:p w:rsidR="00E54675" w:rsidRPr="00E54675" w:rsidRDefault="00E54675" w:rsidP="00E54675">
      <w:pPr>
        <w:spacing w:after="120"/>
        <w:ind w:firstLine="709"/>
        <w:jc w:val="both"/>
        <w:rPr>
          <w:bCs/>
          <w:kern w:val="2"/>
          <w:sz w:val="28"/>
          <w:szCs w:val="28"/>
        </w:rPr>
      </w:pPr>
      <w:r w:rsidRPr="00E54675">
        <w:rPr>
          <w:bCs/>
          <w:kern w:val="2"/>
          <w:sz w:val="28"/>
          <w:szCs w:val="28"/>
        </w:rPr>
        <w:lastRenderedPageBreak/>
        <w:t>1. Муниципальные правовые акты вступают в силу со дня их подписания, если иное не установлено законодательством, настоящим уставом или самим муниципальным правовым актом.</w:t>
      </w:r>
    </w:p>
    <w:p w:rsidR="00E54675" w:rsidRPr="00E54675" w:rsidRDefault="00E54675" w:rsidP="00E54675">
      <w:pPr>
        <w:spacing w:after="120"/>
        <w:ind w:firstLine="709"/>
        <w:jc w:val="both"/>
        <w:rPr>
          <w:bCs/>
          <w:kern w:val="2"/>
          <w:sz w:val="28"/>
          <w:szCs w:val="28"/>
        </w:rPr>
      </w:pPr>
      <w:r w:rsidRPr="00E54675">
        <w:rPr>
          <w:bCs/>
          <w:kern w:val="2"/>
          <w:sz w:val="28"/>
          <w:szCs w:val="28"/>
        </w:rPr>
        <w:t>2. Органы местного самоуправления муниципального образования, их должностные лица обязаны обеспечить каждому гражданину, проживающему на территории муниципального образования возможность ознакомления с муниципальными правовыми актами, затрагивающими права, свободы и обязанности человека и гражданина, соглашениями, заключаемыми между органами местного самоуправления, получения полной и достоверной информации о деятельности органов местного самоуправления и их должностных лиц.</w:t>
      </w:r>
    </w:p>
    <w:p w:rsidR="00E54675" w:rsidRPr="00E54675" w:rsidRDefault="00E54675" w:rsidP="00E54675">
      <w:pPr>
        <w:spacing w:after="120"/>
        <w:ind w:firstLine="709"/>
        <w:jc w:val="both"/>
        <w:rPr>
          <w:bCs/>
          <w:kern w:val="2"/>
          <w:sz w:val="28"/>
          <w:szCs w:val="28"/>
        </w:rPr>
      </w:pPr>
      <w:r w:rsidRPr="00E54675">
        <w:rPr>
          <w:bCs/>
          <w:kern w:val="2"/>
          <w:sz w:val="28"/>
          <w:szCs w:val="28"/>
        </w:rPr>
        <w:t xml:space="preserve">3. Решения Совета депутатов муниципального образования по установлению, изменению </w:t>
      </w:r>
      <w:proofErr w:type="gramStart"/>
      <w:r w:rsidRPr="00E54675">
        <w:rPr>
          <w:bCs/>
          <w:kern w:val="2"/>
          <w:sz w:val="28"/>
          <w:szCs w:val="28"/>
        </w:rPr>
        <w:t>или  отмене</w:t>
      </w:r>
      <w:proofErr w:type="gramEnd"/>
      <w:r w:rsidRPr="00E54675">
        <w:rPr>
          <w:bCs/>
          <w:kern w:val="2"/>
          <w:sz w:val="28"/>
          <w:szCs w:val="28"/>
        </w:rPr>
        <w:t xml:space="preserve"> местных налогов и сборов вступают в силу в соответствии с Налоговым кодексом Российской Федерации.</w:t>
      </w:r>
    </w:p>
    <w:p w:rsidR="00E54675" w:rsidRPr="00E54675" w:rsidRDefault="00E54675" w:rsidP="00E54675">
      <w:pPr>
        <w:spacing w:after="120"/>
        <w:ind w:firstLine="709"/>
        <w:jc w:val="both"/>
        <w:rPr>
          <w:bCs/>
          <w:kern w:val="2"/>
          <w:sz w:val="28"/>
          <w:szCs w:val="28"/>
        </w:rPr>
      </w:pPr>
      <w:r w:rsidRPr="00E54675">
        <w:rPr>
          <w:bCs/>
          <w:kern w:val="2"/>
          <w:sz w:val="28"/>
          <w:szCs w:val="28"/>
        </w:rPr>
        <w:t xml:space="preserve">4.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дня их официального опубликования </w:t>
      </w:r>
      <w:proofErr w:type="gramStart"/>
      <w:r w:rsidRPr="00E54675">
        <w:rPr>
          <w:bCs/>
          <w:kern w:val="2"/>
          <w:sz w:val="28"/>
          <w:szCs w:val="28"/>
        </w:rPr>
        <w:t>в  районной</w:t>
      </w:r>
      <w:proofErr w:type="gramEnd"/>
      <w:r w:rsidRPr="00E54675">
        <w:rPr>
          <w:bCs/>
          <w:kern w:val="2"/>
          <w:sz w:val="28"/>
          <w:szCs w:val="28"/>
        </w:rPr>
        <w:t xml:space="preserve"> газете «Призыв».  </w:t>
      </w:r>
    </w:p>
    <w:p w:rsidR="00E54675" w:rsidRPr="00E54675" w:rsidRDefault="00E54675" w:rsidP="00E54675">
      <w:pPr>
        <w:spacing w:after="120"/>
        <w:ind w:firstLine="709"/>
        <w:jc w:val="both"/>
        <w:rPr>
          <w:bCs/>
          <w:kern w:val="2"/>
          <w:sz w:val="28"/>
          <w:szCs w:val="28"/>
        </w:rPr>
      </w:pPr>
      <w:r w:rsidRPr="00E54675">
        <w:rPr>
          <w:bCs/>
          <w:kern w:val="2"/>
          <w:sz w:val="28"/>
          <w:szCs w:val="28"/>
        </w:rPr>
        <w:t>Официальным опубликованием муниципального правового акта или соглашения, заключённого между органами местного самоуправления, считается первая публикация его полного текста в периодическом печатном издании, распространяемом в муниципальном образовании.</w:t>
      </w:r>
    </w:p>
    <w:p w:rsidR="00E54675" w:rsidRPr="00E54675" w:rsidRDefault="00E54675" w:rsidP="00E54675">
      <w:pPr>
        <w:spacing w:after="120"/>
        <w:ind w:firstLine="709"/>
        <w:jc w:val="both"/>
        <w:rPr>
          <w:bCs/>
          <w:kern w:val="2"/>
          <w:sz w:val="28"/>
          <w:szCs w:val="28"/>
        </w:rPr>
      </w:pPr>
      <w:r w:rsidRPr="00E54675">
        <w:rPr>
          <w:bCs/>
          <w:kern w:val="2"/>
          <w:sz w:val="28"/>
          <w:szCs w:val="28"/>
        </w:rPr>
        <w:t>5. Муниципальные нормативные правовые акты также размещаются на сайте администрации муниципального образования____________ и на портале Минюста России «Нормативные правовые акты в Российской Федерации» (</w:t>
      </w:r>
      <w:hyperlink r:id="rId18" w:history="1">
        <w:r w:rsidRPr="00E54675">
          <w:rPr>
            <w:bCs/>
            <w:color w:val="0000FF"/>
            <w:kern w:val="2"/>
            <w:sz w:val="28"/>
            <w:szCs w:val="28"/>
            <w:u w:val="single"/>
            <w:lang w:val="en-US"/>
          </w:rPr>
          <w:t>http</w:t>
        </w:r>
        <w:r w:rsidRPr="00E54675">
          <w:rPr>
            <w:bCs/>
            <w:color w:val="0000FF"/>
            <w:kern w:val="2"/>
            <w:sz w:val="28"/>
            <w:szCs w:val="28"/>
            <w:u w:val="single"/>
          </w:rPr>
          <w:t>://</w:t>
        </w:r>
        <w:r w:rsidRPr="00E54675">
          <w:rPr>
            <w:bCs/>
            <w:color w:val="0000FF"/>
            <w:kern w:val="2"/>
            <w:sz w:val="28"/>
            <w:szCs w:val="28"/>
            <w:u w:val="single"/>
            <w:lang w:val="en-US"/>
          </w:rPr>
          <w:t>pravo</w:t>
        </w:r>
        <w:r w:rsidRPr="00E54675">
          <w:rPr>
            <w:bCs/>
            <w:color w:val="0000FF"/>
            <w:kern w:val="2"/>
            <w:sz w:val="28"/>
            <w:szCs w:val="28"/>
            <w:u w:val="single"/>
          </w:rPr>
          <w:t>-</w:t>
        </w:r>
        <w:r w:rsidRPr="00E54675">
          <w:rPr>
            <w:bCs/>
            <w:color w:val="0000FF"/>
            <w:kern w:val="2"/>
            <w:sz w:val="28"/>
            <w:szCs w:val="28"/>
            <w:u w:val="single"/>
            <w:lang w:val="en-US"/>
          </w:rPr>
          <w:t>minjust</w:t>
        </w:r>
        <w:r w:rsidRPr="00E54675">
          <w:rPr>
            <w:bCs/>
            <w:color w:val="0000FF"/>
            <w:kern w:val="2"/>
            <w:sz w:val="28"/>
            <w:szCs w:val="28"/>
            <w:u w:val="single"/>
          </w:rPr>
          <w:t>.</w:t>
        </w:r>
        <w:r w:rsidRPr="00E54675">
          <w:rPr>
            <w:bCs/>
            <w:color w:val="0000FF"/>
            <w:kern w:val="2"/>
            <w:sz w:val="28"/>
            <w:szCs w:val="28"/>
            <w:u w:val="single"/>
            <w:lang w:val="en-US"/>
          </w:rPr>
          <w:t>ru</w:t>
        </w:r>
      </w:hyperlink>
      <w:r w:rsidRPr="00E54675">
        <w:rPr>
          <w:bCs/>
          <w:kern w:val="2"/>
          <w:sz w:val="28"/>
          <w:szCs w:val="28"/>
        </w:rPr>
        <w:t xml:space="preserve">, </w:t>
      </w:r>
      <w:hyperlink r:id="rId19" w:history="1">
        <w:r w:rsidRPr="00E54675">
          <w:rPr>
            <w:bCs/>
            <w:color w:val="0000FF"/>
            <w:kern w:val="2"/>
            <w:sz w:val="28"/>
            <w:szCs w:val="28"/>
            <w:u w:val="single"/>
          </w:rPr>
          <w:t>http://право-минюст.рф</w:t>
        </w:r>
      </w:hyperlink>
      <w:r w:rsidRPr="00E54675">
        <w:rPr>
          <w:bCs/>
          <w:kern w:val="2"/>
          <w:sz w:val="28"/>
          <w:szCs w:val="28"/>
        </w:rPr>
        <w:t>).</w:t>
      </w:r>
    </w:p>
    <w:p w:rsidR="00E54675" w:rsidRPr="00E54675" w:rsidRDefault="00E54675" w:rsidP="00E54675">
      <w:pPr>
        <w:spacing w:after="120"/>
        <w:ind w:firstLine="709"/>
        <w:jc w:val="both"/>
        <w:rPr>
          <w:bCs/>
          <w:kern w:val="2"/>
          <w:sz w:val="28"/>
          <w:szCs w:val="28"/>
          <w:lang w:bidi="ru-RU"/>
        </w:rPr>
      </w:pPr>
      <w:r w:rsidRPr="00E54675">
        <w:rPr>
          <w:bCs/>
          <w:kern w:val="2"/>
          <w:sz w:val="28"/>
          <w:szCs w:val="28"/>
        </w:rPr>
        <w:t>6. Опубликование муниципальных нормативных правовых актов органов местного самоуправления муниципального образования производится в течение 10 дней со дня их принятия (издания), если иное не предусмотрено федеральным и областным законодательством, правовыми актами органов местного самоуправления муниципального образования, самим муниципальным правовым актом.</w:t>
      </w:r>
    </w:p>
    <w:p w:rsidR="00E54675" w:rsidRPr="00E54675" w:rsidRDefault="00E54675" w:rsidP="00E54675">
      <w:pPr>
        <w:jc w:val="both"/>
        <w:rPr>
          <w:sz w:val="28"/>
          <w:szCs w:val="28"/>
        </w:rPr>
      </w:pPr>
    </w:p>
    <w:p w:rsidR="00E54675" w:rsidRPr="00E54675" w:rsidRDefault="00E54675" w:rsidP="00E54675">
      <w:pPr>
        <w:jc w:val="both"/>
        <w:rPr>
          <w:b/>
          <w:sz w:val="28"/>
          <w:szCs w:val="28"/>
        </w:rPr>
      </w:pPr>
      <w:r w:rsidRPr="00E54675">
        <w:rPr>
          <w:b/>
          <w:sz w:val="28"/>
          <w:szCs w:val="28"/>
        </w:rPr>
        <w:t>Статья 38 Устава изложить в новой редакции</w:t>
      </w:r>
    </w:p>
    <w:p w:rsidR="00E54675" w:rsidRPr="00E54675" w:rsidRDefault="00E54675" w:rsidP="00E54675">
      <w:pPr>
        <w:jc w:val="both"/>
        <w:rPr>
          <w:b/>
          <w:sz w:val="28"/>
          <w:szCs w:val="28"/>
        </w:rPr>
      </w:pPr>
      <w:r w:rsidRPr="00E54675">
        <w:rPr>
          <w:b/>
          <w:sz w:val="28"/>
          <w:szCs w:val="28"/>
        </w:rPr>
        <w:t>Статья 38.</w:t>
      </w:r>
      <w:r w:rsidRPr="00E54675">
        <w:rPr>
          <w:b/>
          <w:sz w:val="28"/>
          <w:szCs w:val="28"/>
        </w:rPr>
        <w:tab/>
        <w:t>Ограничения, связанные с муниципальной службой</w:t>
      </w:r>
    </w:p>
    <w:p w:rsidR="00E54675" w:rsidRPr="00E54675" w:rsidRDefault="00E54675" w:rsidP="00E54675">
      <w:pPr>
        <w:jc w:val="both"/>
        <w:rPr>
          <w:sz w:val="28"/>
          <w:szCs w:val="28"/>
        </w:rPr>
      </w:pPr>
    </w:p>
    <w:p w:rsidR="00E54675" w:rsidRPr="00E54675" w:rsidRDefault="00E54675" w:rsidP="00E54675">
      <w:pPr>
        <w:ind w:firstLine="708"/>
        <w:jc w:val="both"/>
        <w:rPr>
          <w:sz w:val="28"/>
          <w:szCs w:val="28"/>
        </w:rPr>
      </w:pPr>
      <w:r w:rsidRPr="00E54675">
        <w:rPr>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rsidR="00E54675" w:rsidRPr="00E54675" w:rsidRDefault="00E54675" w:rsidP="00E54675">
      <w:pPr>
        <w:ind w:firstLine="708"/>
        <w:jc w:val="both"/>
        <w:rPr>
          <w:sz w:val="28"/>
          <w:szCs w:val="28"/>
        </w:rPr>
      </w:pPr>
      <w:r w:rsidRPr="00E54675">
        <w:rPr>
          <w:sz w:val="28"/>
          <w:szCs w:val="28"/>
        </w:rPr>
        <w:t>1) признания его недееспособным или ограниченно дееспособным решением суда, вступившим в законную силу;</w:t>
      </w:r>
    </w:p>
    <w:p w:rsidR="00E54675" w:rsidRPr="00E54675" w:rsidRDefault="00E54675" w:rsidP="00E54675">
      <w:pPr>
        <w:ind w:firstLine="708"/>
        <w:jc w:val="both"/>
        <w:rPr>
          <w:sz w:val="28"/>
          <w:szCs w:val="28"/>
        </w:rPr>
      </w:pPr>
      <w:r w:rsidRPr="00E54675">
        <w:rPr>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E54675" w:rsidRPr="00E54675" w:rsidRDefault="00E54675" w:rsidP="00E54675">
      <w:pPr>
        <w:ind w:firstLine="708"/>
        <w:jc w:val="both"/>
        <w:rPr>
          <w:sz w:val="28"/>
          <w:szCs w:val="28"/>
        </w:rPr>
      </w:pPr>
      <w:r w:rsidRPr="00E54675">
        <w:rPr>
          <w:sz w:val="28"/>
          <w:szCs w:val="28"/>
        </w:rPr>
        <w:lastRenderedPageBreak/>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E54675" w:rsidRPr="00E54675" w:rsidRDefault="00E54675" w:rsidP="00E54675">
      <w:pPr>
        <w:ind w:firstLine="708"/>
        <w:jc w:val="both"/>
        <w:rPr>
          <w:sz w:val="28"/>
          <w:szCs w:val="28"/>
        </w:rPr>
      </w:pPr>
      <w:r w:rsidRPr="00E54675">
        <w:rPr>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E54675" w:rsidRPr="00E54675" w:rsidRDefault="00E54675" w:rsidP="00E54675">
      <w:pPr>
        <w:ind w:firstLine="708"/>
        <w:jc w:val="both"/>
        <w:rPr>
          <w:sz w:val="28"/>
          <w:szCs w:val="28"/>
        </w:rPr>
      </w:pPr>
      <w:r w:rsidRPr="00E54675">
        <w:rPr>
          <w:sz w:val="28"/>
          <w:szCs w:val="28"/>
        </w:rPr>
        <w:t>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E54675" w:rsidRPr="00E54675" w:rsidRDefault="00E54675" w:rsidP="00E54675">
      <w:pPr>
        <w:ind w:firstLine="708"/>
        <w:jc w:val="both"/>
        <w:rPr>
          <w:sz w:val="28"/>
          <w:szCs w:val="28"/>
        </w:rPr>
      </w:pPr>
      <w:r w:rsidRPr="00E54675">
        <w:rPr>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E54675" w:rsidRPr="00E54675" w:rsidRDefault="00E54675" w:rsidP="00E54675">
      <w:pPr>
        <w:ind w:firstLine="708"/>
        <w:jc w:val="both"/>
        <w:rPr>
          <w:sz w:val="28"/>
          <w:szCs w:val="28"/>
        </w:rPr>
      </w:pPr>
      <w:r w:rsidRPr="00E54675">
        <w:rPr>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E54675" w:rsidRPr="00E54675" w:rsidRDefault="00E54675" w:rsidP="00E54675">
      <w:pPr>
        <w:ind w:firstLine="708"/>
        <w:jc w:val="both"/>
        <w:rPr>
          <w:sz w:val="28"/>
          <w:szCs w:val="28"/>
        </w:rPr>
      </w:pPr>
      <w:r w:rsidRPr="00E54675">
        <w:rPr>
          <w:sz w:val="28"/>
          <w:szCs w:val="28"/>
        </w:rPr>
        <w:t>8) представления подложных документов или заведомо ложных сведений при поступлении на муниципальную службу;</w:t>
      </w:r>
    </w:p>
    <w:p w:rsidR="00E54675" w:rsidRPr="00E54675" w:rsidRDefault="00E54675" w:rsidP="00E54675">
      <w:pPr>
        <w:ind w:firstLine="708"/>
        <w:jc w:val="both"/>
        <w:rPr>
          <w:sz w:val="28"/>
          <w:szCs w:val="28"/>
        </w:rPr>
      </w:pPr>
      <w:r w:rsidRPr="00E54675">
        <w:rPr>
          <w:sz w:val="28"/>
          <w:szCs w:val="28"/>
        </w:rPr>
        <w:t>9) непредставления предусмотренных Федеральным законом от 02.03.2007 года №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E54675" w:rsidRPr="00E54675" w:rsidRDefault="00E54675" w:rsidP="00E54675">
      <w:pPr>
        <w:ind w:firstLine="708"/>
        <w:jc w:val="both"/>
        <w:rPr>
          <w:sz w:val="28"/>
          <w:szCs w:val="28"/>
        </w:rPr>
      </w:pPr>
      <w:r w:rsidRPr="00E54675">
        <w:rPr>
          <w:sz w:val="28"/>
          <w:szCs w:val="28"/>
        </w:rPr>
        <w:t xml:space="preserve">9.1) непредставления сведений, предусмотренных статьей 15.1 Федерального закона от </w:t>
      </w:r>
      <w:proofErr w:type="gramStart"/>
      <w:r w:rsidRPr="00E54675">
        <w:rPr>
          <w:sz w:val="28"/>
          <w:szCs w:val="28"/>
        </w:rPr>
        <w:t>02.03.2007  №</w:t>
      </w:r>
      <w:proofErr w:type="gramEnd"/>
      <w:r w:rsidRPr="00E54675">
        <w:rPr>
          <w:sz w:val="28"/>
          <w:szCs w:val="28"/>
        </w:rPr>
        <w:t xml:space="preserve"> 25-ФЗ «О муниципальной службе в Российской Федерации»;</w:t>
      </w:r>
    </w:p>
    <w:p w:rsidR="00E54675" w:rsidRPr="00E54675" w:rsidRDefault="00E54675" w:rsidP="00E54675">
      <w:pPr>
        <w:jc w:val="both"/>
        <w:rPr>
          <w:rFonts w:eastAsia="Calibri"/>
          <w:sz w:val="28"/>
          <w:szCs w:val="28"/>
          <w:lang w:eastAsia="en-US"/>
        </w:rPr>
      </w:pPr>
      <w:r w:rsidRPr="00E54675">
        <w:rPr>
          <w:sz w:val="28"/>
          <w:szCs w:val="28"/>
        </w:rPr>
        <w:t xml:space="preserve">         10) признания его не прошедшим военную службу по призыву, не имея на то законных оснований, в соответствии с заключением призывной </w:t>
      </w:r>
      <w:r w:rsidRPr="00E54675">
        <w:rPr>
          <w:sz w:val="28"/>
          <w:szCs w:val="28"/>
        </w:rPr>
        <w:lastRenderedPageBreak/>
        <w:t xml:space="preserve">комиссии (за исключением граждан, прошедших военную службу по контракту) - </w:t>
      </w:r>
      <w:r w:rsidRPr="00E54675">
        <w:rPr>
          <w:rFonts w:eastAsia="Calibri"/>
          <w:color w:val="000000"/>
          <w:sz w:val="28"/>
          <w:szCs w:val="28"/>
          <w:lang w:eastAsia="en-US"/>
        </w:rPr>
        <w:t>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r w:rsidRPr="00E54675">
        <w:rPr>
          <w:rFonts w:eastAsia="Calibri"/>
          <w:sz w:val="28"/>
          <w:szCs w:val="28"/>
          <w:lang w:eastAsia="en-US"/>
        </w:rPr>
        <w:t>.</w:t>
      </w:r>
    </w:p>
    <w:p w:rsidR="00E54675" w:rsidRPr="00E54675" w:rsidRDefault="00E54675" w:rsidP="00E54675">
      <w:pPr>
        <w:autoSpaceDE w:val="0"/>
        <w:autoSpaceDN w:val="0"/>
        <w:adjustRightInd w:val="0"/>
        <w:jc w:val="both"/>
        <w:rPr>
          <w:rFonts w:eastAsia="Calibri"/>
          <w:sz w:val="28"/>
          <w:szCs w:val="28"/>
          <w:lang w:eastAsia="en-US"/>
        </w:rPr>
      </w:pPr>
      <w:r w:rsidRPr="00E54675">
        <w:rPr>
          <w:rFonts w:eastAsia="Calibri"/>
          <w:sz w:val="28"/>
          <w:szCs w:val="28"/>
          <w:lang w:eastAsia="en-US"/>
        </w:rPr>
        <w:t xml:space="preserve">2. </w:t>
      </w:r>
      <w:r w:rsidRPr="00E54675">
        <w:rPr>
          <w:bCs/>
          <w:sz w:val="28"/>
          <w:szCs w:val="28"/>
        </w:rPr>
        <w:t xml:space="preserve">Гражданин не может быть назначен на должности председателя, заместителя председателя и аудитора контрольно-счетного органа муниципального образования, а муниципальный служащий не может замещать должности председателя,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муниципального образования </w:t>
      </w:r>
      <w:proofErr w:type="spellStart"/>
      <w:r w:rsidRPr="00E54675">
        <w:rPr>
          <w:bCs/>
          <w:sz w:val="28"/>
          <w:szCs w:val="28"/>
        </w:rPr>
        <w:t>Грачевский</w:t>
      </w:r>
      <w:proofErr w:type="spellEnd"/>
      <w:r w:rsidRPr="00E54675">
        <w:rPr>
          <w:bCs/>
          <w:sz w:val="28"/>
          <w:szCs w:val="28"/>
        </w:rPr>
        <w:t xml:space="preserve"> район Оренбургской области.</w:t>
      </w:r>
      <w:r w:rsidRPr="00E54675">
        <w:rPr>
          <w:rFonts w:eastAsia="Calibri"/>
          <w:sz w:val="28"/>
          <w:szCs w:val="28"/>
          <w:lang w:eastAsia="en-US"/>
        </w:rPr>
        <w:tab/>
      </w:r>
    </w:p>
    <w:p w:rsidR="00E54675" w:rsidRPr="00E54675" w:rsidRDefault="00E54675" w:rsidP="00E54675">
      <w:pPr>
        <w:numPr>
          <w:ilvl w:val="0"/>
          <w:numId w:val="5"/>
        </w:numPr>
        <w:ind w:left="142" w:hanging="142"/>
        <w:contextualSpacing/>
        <w:jc w:val="both"/>
        <w:rPr>
          <w:sz w:val="28"/>
          <w:szCs w:val="28"/>
        </w:rPr>
      </w:pPr>
      <w:r w:rsidRPr="00E54675">
        <w:rPr>
          <w:sz w:val="28"/>
          <w:szCs w:val="28"/>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E54675" w:rsidRPr="00E54675" w:rsidRDefault="00E54675" w:rsidP="00E54675">
      <w:pPr>
        <w:numPr>
          <w:ilvl w:val="0"/>
          <w:numId w:val="5"/>
        </w:numPr>
        <w:autoSpaceDE w:val="0"/>
        <w:autoSpaceDN w:val="0"/>
        <w:adjustRightInd w:val="0"/>
        <w:ind w:left="142" w:hanging="142"/>
        <w:jc w:val="both"/>
        <w:rPr>
          <w:sz w:val="28"/>
          <w:szCs w:val="28"/>
        </w:rPr>
      </w:pPr>
      <w:r w:rsidRPr="00E54675">
        <w:rPr>
          <w:sz w:val="28"/>
          <w:szCs w:val="28"/>
        </w:rPr>
        <w:t>Муниципальный служащий, являющийся руководителем, в целях исключения конфликта интересов в органе местного самоуправления,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 указанной должности.</w:t>
      </w:r>
    </w:p>
    <w:p w:rsidR="00E54675" w:rsidRPr="00E54675" w:rsidRDefault="00E54675" w:rsidP="00E54675">
      <w:pPr>
        <w:autoSpaceDE w:val="0"/>
        <w:autoSpaceDN w:val="0"/>
        <w:adjustRightInd w:val="0"/>
        <w:ind w:left="142"/>
        <w:jc w:val="both"/>
        <w:rPr>
          <w:sz w:val="28"/>
          <w:szCs w:val="28"/>
        </w:rPr>
      </w:pPr>
    </w:p>
    <w:p w:rsidR="00E54675" w:rsidRPr="00E54675" w:rsidRDefault="00E54675" w:rsidP="00E54675">
      <w:pPr>
        <w:jc w:val="both"/>
        <w:rPr>
          <w:b/>
          <w:sz w:val="28"/>
          <w:szCs w:val="28"/>
        </w:rPr>
      </w:pPr>
      <w:r w:rsidRPr="00E54675">
        <w:rPr>
          <w:b/>
          <w:sz w:val="28"/>
          <w:szCs w:val="28"/>
        </w:rPr>
        <w:t>Статья 39 Устава изложить в новой редакции</w:t>
      </w:r>
    </w:p>
    <w:p w:rsidR="00E54675" w:rsidRPr="00E54675" w:rsidRDefault="00E54675" w:rsidP="00E54675">
      <w:pPr>
        <w:jc w:val="both"/>
        <w:rPr>
          <w:b/>
          <w:sz w:val="28"/>
          <w:szCs w:val="28"/>
        </w:rPr>
      </w:pPr>
      <w:r w:rsidRPr="00E54675">
        <w:rPr>
          <w:b/>
          <w:sz w:val="28"/>
          <w:szCs w:val="28"/>
        </w:rPr>
        <w:t>Статья 39.</w:t>
      </w:r>
      <w:r w:rsidRPr="00E54675">
        <w:rPr>
          <w:b/>
          <w:sz w:val="28"/>
          <w:szCs w:val="28"/>
        </w:rPr>
        <w:tab/>
        <w:t>Запреты, связанные с муниципальной службой</w:t>
      </w:r>
    </w:p>
    <w:p w:rsidR="00E54675" w:rsidRPr="00E54675" w:rsidRDefault="00E54675" w:rsidP="00E54675">
      <w:pPr>
        <w:jc w:val="both"/>
        <w:rPr>
          <w:b/>
          <w:sz w:val="28"/>
          <w:szCs w:val="28"/>
        </w:rPr>
      </w:pPr>
    </w:p>
    <w:p w:rsidR="00E54675" w:rsidRPr="00E54675" w:rsidRDefault="00E54675" w:rsidP="00E54675">
      <w:pPr>
        <w:ind w:firstLine="720"/>
        <w:jc w:val="both"/>
        <w:rPr>
          <w:sz w:val="28"/>
          <w:szCs w:val="28"/>
        </w:rPr>
      </w:pPr>
      <w:r w:rsidRPr="00E54675">
        <w:rPr>
          <w:sz w:val="28"/>
          <w:szCs w:val="28"/>
        </w:rPr>
        <w:t>1. В связи с прохождением муниципальной службы муниципальному служащему запрещается:</w:t>
      </w:r>
    </w:p>
    <w:p w:rsidR="00E54675" w:rsidRPr="00E54675" w:rsidRDefault="00E54675" w:rsidP="00E54675">
      <w:pPr>
        <w:ind w:firstLine="720"/>
        <w:jc w:val="both"/>
        <w:rPr>
          <w:sz w:val="28"/>
          <w:szCs w:val="28"/>
        </w:rPr>
      </w:pPr>
      <w:r w:rsidRPr="00E54675">
        <w:rPr>
          <w:sz w:val="28"/>
          <w:szCs w:val="28"/>
        </w:rPr>
        <w:t>1) замещать должность муниципальной службы в случае:</w:t>
      </w:r>
    </w:p>
    <w:p w:rsidR="00E54675" w:rsidRPr="00E54675" w:rsidRDefault="00E54675" w:rsidP="00E54675">
      <w:pPr>
        <w:ind w:firstLine="720"/>
        <w:jc w:val="both"/>
        <w:rPr>
          <w:sz w:val="28"/>
          <w:szCs w:val="28"/>
        </w:rPr>
      </w:pPr>
      <w:r w:rsidRPr="00E54675">
        <w:rPr>
          <w:sz w:val="28"/>
          <w:szCs w:val="28"/>
        </w:rPr>
        <w:t>а) избрания или назначения на государственную должность Российской Федерации либо на государственную должность Оренбургской области, а также в случае назначения на должность государственной службы;</w:t>
      </w:r>
    </w:p>
    <w:p w:rsidR="00E54675" w:rsidRPr="00E54675" w:rsidRDefault="00E54675" w:rsidP="00E54675">
      <w:pPr>
        <w:ind w:firstLine="720"/>
        <w:jc w:val="both"/>
        <w:rPr>
          <w:sz w:val="28"/>
          <w:szCs w:val="28"/>
        </w:rPr>
      </w:pPr>
      <w:r w:rsidRPr="00E54675">
        <w:rPr>
          <w:sz w:val="28"/>
          <w:szCs w:val="28"/>
        </w:rPr>
        <w:t>б) избрания или назначения на муниципальную должность;</w:t>
      </w:r>
    </w:p>
    <w:p w:rsidR="00E54675" w:rsidRPr="00E54675" w:rsidRDefault="00E54675" w:rsidP="00E54675">
      <w:pPr>
        <w:ind w:firstLine="720"/>
        <w:jc w:val="both"/>
        <w:rPr>
          <w:sz w:val="28"/>
          <w:szCs w:val="28"/>
        </w:rPr>
      </w:pPr>
      <w:r w:rsidRPr="00E54675">
        <w:rPr>
          <w:sz w:val="28"/>
          <w:szCs w:val="28"/>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муниципального образования;</w:t>
      </w:r>
    </w:p>
    <w:p w:rsidR="00E54675" w:rsidRPr="00E54675" w:rsidRDefault="00E54675" w:rsidP="00E54675">
      <w:pPr>
        <w:autoSpaceDE w:val="0"/>
        <w:autoSpaceDN w:val="0"/>
        <w:adjustRightInd w:val="0"/>
        <w:jc w:val="both"/>
        <w:rPr>
          <w:bCs/>
          <w:sz w:val="28"/>
          <w:szCs w:val="28"/>
        </w:rPr>
      </w:pPr>
      <w:r w:rsidRPr="00E54675">
        <w:rPr>
          <w:sz w:val="28"/>
          <w:szCs w:val="28"/>
        </w:rPr>
        <w:t xml:space="preserve">       2) </w:t>
      </w:r>
      <w:r w:rsidRPr="00E54675">
        <w:rPr>
          <w:bCs/>
          <w:sz w:val="28"/>
          <w:szCs w:val="28"/>
        </w:rPr>
        <w:t xml:space="preserve">заниматься предпринимательской деятельностью лично или через доверенных лиц, участвовать в управлении коммерческой организацией или в </w:t>
      </w:r>
      <w:r w:rsidRPr="00E54675">
        <w:rPr>
          <w:bCs/>
          <w:sz w:val="28"/>
          <w:szCs w:val="28"/>
        </w:rPr>
        <w:lastRenderedPageBreak/>
        <w:t>управлении некоммерческой организацией (за исключением участия в управлении политической партией; участия на безвозмездной основе в управлении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участия на безвозмездной основе в управлении указанными некоммерческими организациями (кроме политической партии и органа профессионального союза, в том числе выборного органа первичной профсоюзной организации, созданной в органе местного самоуправления, аппарате избирательной комиссии муниципального образования) в качестве единоличного исполнительного органа или вхождения в состав их коллегиальных органов управления с разрешения представителя нанимателя (работодателя), которое получено в порядке, установленном муниципальным правовым актом), кроме 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
    <w:p w:rsidR="00E54675" w:rsidRPr="00E54675" w:rsidRDefault="00E54675" w:rsidP="00E54675">
      <w:pPr>
        <w:ind w:firstLine="708"/>
        <w:rPr>
          <w:sz w:val="28"/>
          <w:szCs w:val="28"/>
        </w:rPr>
      </w:pPr>
      <w:r w:rsidRPr="00E54675">
        <w:rPr>
          <w:sz w:val="28"/>
          <w:szCs w:val="28"/>
        </w:rPr>
        <w:t>3)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E54675" w:rsidRPr="00E54675" w:rsidRDefault="00E54675" w:rsidP="00E54675">
      <w:pPr>
        <w:autoSpaceDE w:val="0"/>
        <w:autoSpaceDN w:val="0"/>
        <w:adjustRightInd w:val="0"/>
        <w:jc w:val="both"/>
        <w:rPr>
          <w:sz w:val="28"/>
          <w:szCs w:val="28"/>
        </w:rPr>
      </w:pPr>
      <w:r w:rsidRPr="00E54675">
        <w:rPr>
          <w:sz w:val="28"/>
          <w:szCs w:val="28"/>
        </w:rPr>
        <w:t xml:space="preserve">4)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муниципального образования, в которых он замещает должность муниципальной службы, за исключением случаев, установленных Гражданским кодексом Российской Федерации. </w:t>
      </w:r>
      <w:r w:rsidRPr="00E54675">
        <w:rPr>
          <w:rFonts w:eastAsia="Calibri"/>
          <w:sz w:val="28"/>
          <w:szCs w:val="28"/>
          <w:lang w:eastAsia="en-US"/>
        </w:rPr>
        <w:t xml:space="preserve">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20" w:history="1">
        <w:r w:rsidRPr="00E54675">
          <w:rPr>
            <w:rFonts w:eastAsia="Calibri"/>
            <w:color w:val="0000FF"/>
            <w:sz w:val="28"/>
            <w:szCs w:val="28"/>
            <w:lang w:eastAsia="en-US"/>
          </w:rPr>
          <w:t>порядке</w:t>
        </w:r>
      </w:hyperlink>
      <w:r w:rsidRPr="00E54675">
        <w:rPr>
          <w:rFonts w:eastAsia="Calibri"/>
          <w:sz w:val="28"/>
          <w:szCs w:val="28"/>
          <w:lang w:eastAsia="en-US"/>
        </w:rPr>
        <w:t>, устанавливаемом нормативными правовыми актами Российской Федерации</w:t>
      </w:r>
      <w:r w:rsidRPr="00E54675">
        <w:rPr>
          <w:sz w:val="28"/>
          <w:szCs w:val="28"/>
        </w:rPr>
        <w:t>;</w:t>
      </w:r>
    </w:p>
    <w:p w:rsidR="00E54675" w:rsidRPr="00E54675" w:rsidRDefault="00E54675" w:rsidP="00E54675">
      <w:pPr>
        <w:ind w:firstLine="720"/>
        <w:jc w:val="both"/>
        <w:rPr>
          <w:sz w:val="28"/>
          <w:szCs w:val="28"/>
        </w:rPr>
      </w:pPr>
      <w:r w:rsidRPr="00E54675">
        <w:rPr>
          <w:sz w:val="28"/>
          <w:szCs w:val="28"/>
        </w:rPr>
        <w:t xml:space="preserve">5)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муниципального образования с органами местного самоуправления, избирательными комиссиями других муниципальных образований, а также с </w:t>
      </w:r>
      <w:r w:rsidRPr="00E54675">
        <w:rPr>
          <w:sz w:val="28"/>
          <w:szCs w:val="28"/>
        </w:rPr>
        <w:lastRenderedPageBreak/>
        <w:t>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E54675" w:rsidRPr="00E54675" w:rsidRDefault="00E54675" w:rsidP="00E54675">
      <w:pPr>
        <w:ind w:firstLine="720"/>
        <w:jc w:val="both"/>
        <w:rPr>
          <w:sz w:val="28"/>
          <w:szCs w:val="28"/>
        </w:rPr>
      </w:pPr>
      <w:r w:rsidRPr="00E54675">
        <w:rPr>
          <w:sz w:val="28"/>
          <w:szCs w:val="28"/>
        </w:rPr>
        <w:t>6)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E54675" w:rsidRPr="00E54675" w:rsidRDefault="00E54675" w:rsidP="00E54675">
      <w:pPr>
        <w:ind w:firstLine="720"/>
        <w:jc w:val="both"/>
        <w:rPr>
          <w:sz w:val="28"/>
          <w:szCs w:val="28"/>
        </w:rPr>
      </w:pPr>
      <w:r w:rsidRPr="00E54675">
        <w:rPr>
          <w:sz w:val="28"/>
          <w:szCs w:val="28"/>
        </w:rPr>
        <w:t>7)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E54675" w:rsidRPr="00E54675" w:rsidRDefault="00E54675" w:rsidP="00E54675">
      <w:pPr>
        <w:ind w:firstLine="720"/>
        <w:jc w:val="both"/>
        <w:rPr>
          <w:sz w:val="28"/>
          <w:szCs w:val="28"/>
        </w:rPr>
      </w:pPr>
      <w:r w:rsidRPr="00E54675">
        <w:rPr>
          <w:sz w:val="28"/>
          <w:szCs w:val="28"/>
        </w:rPr>
        <w:t>8)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муниципального образования и их руководителей, если это не входит в его должностные обязанности;</w:t>
      </w:r>
    </w:p>
    <w:p w:rsidR="00E54675" w:rsidRPr="00E54675" w:rsidRDefault="00E54675" w:rsidP="00E54675">
      <w:pPr>
        <w:ind w:firstLine="720"/>
        <w:jc w:val="both"/>
        <w:rPr>
          <w:sz w:val="28"/>
          <w:szCs w:val="28"/>
        </w:rPr>
      </w:pPr>
      <w:r w:rsidRPr="00E54675">
        <w:rPr>
          <w:sz w:val="28"/>
          <w:szCs w:val="28"/>
        </w:rPr>
        <w:t>9)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E54675" w:rsidRPr="00E54675" w:rsidRDefault="00E54675" w:rsidP="00E54675">
      <w:pPr>
        <w:ind w:firstLine="720"/>
        <w:jc w:val="both"/>
        <w:rPr>
          <w:sz w:val="28"/>
          <w:szCs w:val="28"/>
        </w:rPr>
      </w:pPr>
      <w:r w:rsidRPr="00E54675">
        <w:rPr>
          <w:sz w:val="28"/>
          <w:szCs w:val="28"/>
        </w:rPr>
        <w:t>10) использовать преимущества должностного положения для предвыборной агитации, а также для агитации по вопросам референдума;</w:t>
      </w:r>
    </w:p>
    <w:p w:rsidR="00E54675" w:rsidRPr="00E54675" w:rsidRDefault="00E54675" w:rsidP="00E54675">
      <w:pPr>
        <w:ind w:firstLine="720"/>
        <w:jc w:val="both"/>
        <w:rPr>
          <w:sz w:val="28"/>
          <w:szCs w:val="28"/>
        </w:rPr>
      </w:pPr>
      <w:r w:rsidRPr="00E54675">
        <w:rPr>
          <w:sz w:val="28"/>
          <w:szCs w:val="28"/>
        </w:rPr>
        <w:t>11)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E54675" w:rsidRPr="00E54675" w:rsidRDefault="00E54675" w:rsidP="00E54675">
      <w:pPr>
        <w:ind w:firstLine="720"/>
        <w:jc w:val="both"/>
        <w:rPr>
          <w:sz w:val="28"/>
          <w:szCs w:val="28"/>
        </w:rPr>
      </w:pPr>
      <w:r w:rsidRPr="00E54675">
        <w:rPr>
          <w:sz w:val="28"/>
          <w:szCs w:val="28"/>
        </w:rPr>
        <w:t>12)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E54675" w:rsidRPr="00E54675" w:rsidRDefault="00E54675" w:rsidP="00E54675">
      <w:pPr>
        <w:ind w:firstLine="720"/>
        <w:jc w:val="both"/>
        <w:rPr>
          <w:sz w:val="28"/>
          <w:szCs w:val="28"/>
        </w:rPr>
      </w:pPr>
      <w:r w:rsidRPr="00E54675">
        <w:rPr>
          <w:sz w:val="28"/>
          <w:szCs w:val="28"/>
        </w:rPr>
        <w:t>13) прекращать исполнение должностных обязанностей в целях урегулирования трудового спора;</w:t>
      </w:r>
    </w:p>
    <w:p w:rsidR="00E54675" w:rsidRPr="00E54675" w:rsidRDefault="00E54675" w:rsidP="00E54675">
      <w:pPr>
        <w:ind w:firstLine="720"/>
        <w:jc w:val="both"/>
        <w:rPr>
          <w:sz w:val="28"/>
          <w:szCs w:val="28"/>
        </w:rPr>
      </w:pPr>
      <w:r w:rsidRPr="00E54675">
        <w:rPr>
          <w:sz w:val="28"/>
          <w:szCs w:val="28"/>
        </w:rPr>
        <w:t>14)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54675" w:rsidRPr="00E54675" w:rsidRDefault="00E54675" w:rsidP="00E54675">
      <w:pPr>
        <w:ind w:firstLine="720"/>
        <w:jc w:val="both"/>
        <w:rPr>
          <w:sz w:val="28"/>
          <w:szCs w:val="28"/>
        </w:rPr>
      </w:pPr>
      <w:r w:rsidRPr="00E54675">
        <w:rPr>
          <w:sz w:val="28"/>
          <w:szCs w:val="28"/>
        </w:rPr>
        <w:t>15)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E54675" w:rsidRPr="00E54675" w:rsidRDefault="00E54675" w:rsidP="00E54675">
      <w:pPr>
        <w:ind w:firstLine="720"/>
        <w:jc w:val="both"/>
        <w:rPr>
          <w:sz w:val="28"/>
          <w:szCs w:val="28"/>
        </w:rPr>
      </w:pPr>
      <w:r w:rsidRPr="00E54675">
        <w:rPr>
          <w:sz w:val="28"/>
          <w:szCs w:val="28"/>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E54675" w:rsidRPr="00E54675" w:rsidRDefault="00E54675" w:rsidP="00E54675">
      <w:pPr>
        <w:ind w:firstLine="720"/>
        <w:jc w:val="both"/>
        <w:outlineLvl w:val="1"/>
        <w:rPr>
          <w:sz w:val="28"/>
          <w:szCs w:val="28"/>
        </w:rPr>
      </w:pPr>
      <w:r w:rsidRPr="00E54675">
        <w:rPr>
          <w:sz w:val="28"/>
          <w:szCs w:val="28"/>
        </w:rPr>
        <w:lastRenderedPageBreak/>
        <w:t>3.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E54675" w:rsidRPr="00E54675" w:rsidRDefault="00E54675" w:rsidP="00E54675">
      <w:pPr>
        <w:widowControl w:val="0"/>
        <w:autoSpaceDE w:val="0"/>
        <w:autoSpaceDN w:val="0"/>
        <w:ind w:firstLine="720"/>
        <w:rPr>
          <w:sz w:val="28"/>
          <w:szCs w:val="28"/>
        </w:rPr>
      </w:pPr>
    </w:p>
    <w:p w:rsidR="00E54675" w:rsidRPr="00E54675" w:rsidRDefault="00E54675" w:rsidP="00E54675">
      <w:pPr>
        <w:rPr>
          <w:spacing w:val="-1"/>
          <w:sz w:val="28"/>
          <w:szCs w:val="28"/>
        </w:rPr>
      </w:pPr>
      <w:r w:rsidRPr="00E54675">
        <w:rPr>
          <w:b/>
          <w:sz w:val="28"/>
          <w:szCs w:val="28"/>
        </w:rPr>
        <w:t>Статью 45 Устава изложить в новой редакции:</w:t>
      </w:r>
    </w:p>
    <w:tbl>
      <w:tblPr>
        <w:tblW w:w="0" w:type="auto"/>
        <w:tblLook w:val="04A0" w:firstRow="1" w:lastRow="0" w:firstColumn="1" w:lastColumn="0" w:noHBand="0" w:noVBand="1"/>
      </w:tblPr>
      <w:tblGrid>
        <w:gridCol w:w="1704"/>
        <w:gridCol w:w="7651"/>
      </w:tblGrid>
      <w:tr w:rsidR="00E54675" w:rsidRPr="00E54675" w:rsidTr="00C51C40">
        <w:tc>
          <w:tcPr>
            <w:tcW w:w="1728" w:type="dxa"/>
            <w:hideMark/>
          </w:tcPr>
          <w:p w:rsidR="00E54675" w:rsidRPr="00E54675" w:rsidRDefault="00E54675" w:rsidP="00E54675">
            <w:pPr>
              <w:tabs>
                <w:tab w:val="left" w:pos="-3240"/>
              </w:tabs>
              <w:jc w:val="both"/>
              <w:rPr>
                <w:b/>
                <w:bCs/>
                <w:sz w:val="28"/>
                <w:szCs w:val="28"/>
              </w:rPr>
            </w:pPr>
            <w:r w:rsidRPr="00E54675">
              <w:rPr>
                <w:b/>
                <w:bCs/>
                <w:sz w:val="28"/>
                <w:szCs w:val="28"/>
              </w:rPr>
              <w:t>Статья 45.</w:t>
            </w:r>
          </w:p>
        </w:tc>
        <w:tc>
          <w:tcPr>
            <w:tcW w:w="7842" w:type="dxa"/>
          </w:tcPr>
          <w:p w:rsidR="00E54675" w:rsidRPr="00E54675" w:rsidRDefault="00E54675" w:rsidP="00E54675">
            <w:pPr>
              <w:autoSpaceDE w:val="0"/>
              <w:autoSpaceDN w:val="0"/>
              <w:adjustRightInd w:val="0"/>
              <w:ind w:left="792" w:hanging="72"/>
              <w:jc w:val="both"/>
              <w:rPr>
                <w:sz w:val="28"/>
                <w:szCs w:val="28"/>
              </w:rPr>
            </w:pPr>
            <w:r w:rsidRPr="00E54675">
              <w:rPr>
                <w:sz w:val="28"/>
                <w:szCs w:val="28"/>
              </w:rPr>
              <w:t xml:space="preserve">Субсидии, </w:t>
            </w:r>
            <w:r w:rsidRPr="00E54675">
              <w:rPr>
                <w:color w:val="000000"/>
                <w:sz w:val="28"/>
                <w:szCs w:val="28"/>
              </w:rPr>
              <w:t xml:space="preserve">субвенции и </w:t>
            </w:r>
            <w:r w:rsidRPr="00E54675">
              <w:rPr>
                <w:sz w:val="28"/>
                <w:szCs w:val="28"/>
              </w:rPr>
              <w:t>иные межбюджетные трансферты, предоставляемые из местных бюджетов</w:t>
            </w:r>
          </w:p>
          <w:p w:rsidR="00E54675" w:rsidRPr="00E54675" w:rsidRDefault="00E54675" w:rsidP="00E54675">
            <w:pPr>
              <w:ind w:firstLine="709"/>
              <w:rPr>
                <w:rFonts w:eastAsia="Arial Unicode MS"/>
                <w:sz w:val="28"/>
                <w:szCs w:val="28"/>
              </w:rPr>
            </w:pPr>
          </w:p>
        </w:tc>
      </w:tr>
    </w:tbl>
    <w:p w:rsidR="00E54675" w:rsidRPr="00E54675" w:rsidRDefault="00E54675" w:rsidP="00E54675">
      <w:pPr>
        <w:ind w:firstLine="709"/>
        <w:jc w:val="both"/>
        <w:rPr>
          <w:bCs/>
          <w:sz w:val="28"/>
          <w:szCs w:val="28"/>
        </w:rPr>
      </w:pPr>
      <w:r w:rsidRPr="00E54675">
        <w:rPr>
          <w:bCs/>
          <w:sz w:val="28"/>
          <w:szCs w:val="28"/>
        </w:rPr>
        <w:t>1. Законом Оренбургской области может быть предусмотрено предоставление бюджету Оренбургской области субсидий из бюджетов муниципальных районов в соответствии с требованиями Бюджетного кодекса Российской Федерации.</w:t>
      </w:r>
    </w:p>
    <w:p w:rsidR="00E54675" w:rsidRPr="00E54675" w:rsidRDefault="00E54675" w:rsidP="00E54675">
      <w:pPr>
        <w:jc w:val="both"/>
        <w:rPr>
          <w:sz w:val="28"/>
          <w:szCs w:val="28"/>
        </w:rPr>
      </w:pPr>
      <w:r w:rsidRPr="00E54675">
        <w:rPr>
          <w:bCs/>
          <w:sz w:val="28"/>
          <w:szCs w:val="28"/>
        </w:rPr>
        <w:t xml:space="preserve">        2. </w:t>
      </w:r>
      <w:r w:rsidRPr="00E54675">
        <w:rPr>
          <w:color w:val="000000"/>
          <w:sz w:val="28"/>
          <w:szCs w:val="28"/>
        </w:rPr>
        <w:t>Бюджетам сельских поселений могут быть предоставлены субвенции из бюджета</w:t>
      </w:r>
      <w:r w:rsidRPr="00E54675">
        <w:rPr>
          <w:sz w:val="28"/>
          <w:szCs w:val="28"/>
        </w:rPr>
        <w:t xml:space="preserve"> муниципального района в соответствии с требованиями Бюджетного кодекса Российской Федерации.</w:t>
      </w:r>
    </w:p>
    <w:p w:rsidR="00E54675" w:rsidRPr="00E54675" w:rsidRDefault="00E54675" w:rsidP="00E54675">
      <w:pPr>
        <w:jc w:val="both"/>
        <w:rPr>
          <w:sz w:val="28"/>
          <w:szCs w:val="28"/>
        </w:rPr>
      </w:pPr>
      <w:r w:rsidRPr="00E54675">
        <w:rPr>
          <w:sz w:val="28"/>
          <w:szCs w:val="28"/>
        </w:rPr>
        <w:tab/>
        <w:t>3. Бюджетам сельских поселений могут быть предоставлены иные межбюджетные трансферты из бюджета муниципального района в соответствии с требованиями Бюджетного кодекса Российской Федерации.</w:t>
      </w:r>
    </w:p>
    <w:p w:rsidR="00E54675" w:rsidRPr="00E54675" w:rsidRDefault="00E54675" w:rsidP="00E54675">
      <w:pPr>
        <w:rPr>
          <w:sz w:val="28"/>
          <w:szCs w:val="28"/>
        </w:rPr>
      </w:pPr>
      <w:r w:rsidRPr="00E54675">
        <w:rPr>
          <w:bCs/>
          <w:sz w:val="28"/>
          <w:szCs w:val="28"/>
        </w:rPr>
        <w:t xml:space="preserve">     </w:t>
      </w:r>
      <w:r w:rsidRPr="00E54675">
        <w:rPr>
          <w:bCs/>
          <w:sz w:val="28"/>
          <w:szCs w:val="28"/>
        </w:rPr>
        <w:tab/>
        <w:t xml:space="preserve">4. </w:t>
      </w:r>
      <w:r w:rsidRPr="00E54675">
        <w:rPr>
          <w:sz w:val="28"/>
          <w:szCs w:val="28"/>
        </w:rPr>
        <w:t xml:space="preserve">Бюджетам муниципальных районов могут быть предоставлены иные межбюджетные трансферты из бюджетов </w:t>
      </w:r>
      <w:r w:rsidRPr="00E54675">
        <w:rPr>
          <w:color w:val="000000"/>
          <w:sz w:val="28"/>
          <w:szCs w:val="28"/>
        </w:rPr>
        <w:t>сельских</w:t>
      </w:r>
      <w:r w:rsidRPr="00E54675">
        <w:rPr>
          <w:sz w:val="28"/>
          <w:szCs w:val="28"/>
        </w:rPr>
        <w:t xml:space="preserve"> поселений в соответствии с требованиями Бюджетного кодекса Российской Федерации.</w:t>
      </w:r>
    </w:p>
    <w:p w:rsidR="00E54675" w:rsidRPr="00E54675" w:rsidRDefault="00E54675" w:rsidP="00E54675">
      <w:pPr>
        <w:autoSpaceDE w:val="0"/>
        <w:autoSpaceDN w:val="0"/>
        <w:adjustRightInd w:val="0"/>
        <w:ind w:firstLine="540"/>
        <w:jc w:val="both"/>
        <w:rPr>
          <w:rFonts w:eastAsia="Calibri"/>
          <w:sz w:val="28"/>
          <w:szCs w:val="28"/>
          <w:lang w:eastAsia="en-US"/>
        </w:rPr>
      </w:pPr>
      <w:r w:rsidRPr="00E54675">
        <w:rPr>
          <w:rFonts w:eastAsia="Calibri"/>
          <w:sz w:val="28"/>
          <w:szCs w:val="28"/>
          <w:lang w:eastAsia="en-US"/>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21" w:history="1">
        <w:r w:rsidRPr="00E54675">
          <w:rPr>
            <w:rFonts w:eastAsia="Calibri"/>
            <w:color w:val="0000FF"/>
            <w:sz w:val="28"/>
            <w:szCs w:val="28"/>
            <w:lang w:eastAsia="en-US"/>
          </w:rPr>
          <w:t>кодекса</w:t>
        </w:r>
      </w:hyperlink>
      <w:r w:rsidRPr="00E54675">
        <w:rPr>
          <w:rFonts w:eastAsia="Calibri"/>
          <w:sz w:val="28"/>
          <w:szCs w:val="28"/>
          <w:lang w:eastAsia="en-US"/>
        </w:rPr>
        <w:t xml:space="preserve"> Российской Федерации.</w:t>
      </w:r>
    </w:p>
    <w:p w:rsidR="00E54675" w:rsidRPr="00E54675" w:rsidRDefault="00E54675" w:rsidP="00E54675">
      <w:pPr>
        <w:widowControl w:val="0"/>
        <w:autoSpaceDE w:val="0"/>
        <w:autoSpaceDN w:val="0"/>
        <w:ind w:firstLine="720"/>
        <w:rPr>
          <w:sz w:val="28"/>
          <w:szCs w:val="28"/>
        </w:rPr>
      </w:pPr>
    </w:p>
    <w:p w:rsidR="00E54675" w:rsidRPr="00E54675" w:rsidRDefault="00E54675" w:rsidP="00E54675">
      <w:pPr>
        <w:autoSpaceDE w:val="0"/>
        <w:autoSpaceDN w:val="0"/>
        <w:adjustRightInd w:val="0"/>
        <w:jc w:val="both"/>
        <w:outlineLvl w:val="0"/>
        <w:rPr>
          <w:rFonts w:eastAsia="Calibri"/>
          <w:b/>
          <w:bCs/>
          <w:sz w:val="28"/>
          <w:szCs w:val="28"/>
          <w:lang w:eastAsia="en-US"/>
        </w:rPr>
      </w:pPr>
      <w:r w:rsidRPr="00E54675">
        <w:rPr>
          <w:b/>
          <w:sz w:val="28"/>
          <w:szCs w:val="28"/>
        </w:rPr>
        <w:t xml:space="preserve">Ст. </w:t>
      </w:r>
      <w:proofErr w:type="gramStart"/>
      <w:r w:rsidRPr="00E54675">
        <w:rPr>
          <w:b/>
          <w:sz w:val="28"/>
          <w:szCs w:val="28"/>
        </w:rPr>
        <w:t xml:space="preserve">45.1 </w:t>
      </w:r>
      <w:r w:rsidRPr="00E54675">
        <w:rPr>
          <w:rFonts w:eastAsia="Calibri"/>
          <w:b/>
          <w:bCs/>
          <w:sz w:val="28"/>
          <w:szCs w:val="28"/>
          <w:lang w:eastAsia="en-US"/>
        </w:rPr>
        <w:t xml:space="preserve"> Субсидии</w:t>
      </w:r>
      <w:proofErr w:type="gramEnd"/>
      <w:r w:rsidRPr="00E54675">
        <w:rPr>
          <w:rFonts w:eastAsia="Calibri"/>
          <w:b/>
          <w:bCs/>
          <w:sz w:val="28"/>
          <w:szCs w:val="28"/>
          <w:lang w:eastAsia="en-US"/>
        </w:rPr>
        <w:t>, дотации и иные межбюджетные трансферты, предоставляемые местным бюджетам из бюджетов субъектов Российской Федерации</w:t>
      </w:r>
    </w:p>
    <w:p w:rsidR="00E54675" w:rsidRPr="00E54675" w:rsidRDefault="00E54675" w:rsidP="00E54675">
      <w:pPr>
        <w:jc w:val="both"/>
        <w:rPr>
          <w:b/>
          <w:sz w:val="28"/>
          <w:szCs w:val="28"/>
        </w:rPr>
      </w:pPr>
    </w:p>
    <w:p w:rsidR="00E54675" w:rsidRPr="00E54675" w:rsidRDefault="00E54675" w:rsidP="00E54675">
      <w:pPr>
        <w:autoSpaceDE w:val="0"/>
        <w:autoSpaceDN w:val="0"/>
        <w:adjustRightInd w:val="0"/>
        <w:jc w:val="both"/>
        <w:rPr>
          <w:rFonts w:eastAsia="Calibri"/>
          <w:sz w:val="28"/>
          <w:szCs w:val="28"/>
          <w:lang w:eastAsia="en-US"/>
        </w:rPr>
      </w:pPr>
      <w:r w:rsidRPr="00E54675">
        <w:rPr>
          <w:rFonts w:eastAsia="Calibri"/>
          <w:sz w:val="28"/>
          <w:szCs w:val="28"/>
          <w:lang w:eastAsia="en-US"/>
        </w:rPr>
        <w:t xml:space="preserve">   В целях </w:t>
      </w:r>
      <w:proofErr w:type="spellStart"/>
      <w:r w:rsidRPr="00E54675">
        <w:rPr>
          <w:rFonts w:eastAsia="Calibri"/>
          <w:sz w:val="28"/>
          <w:szCs w:val="28"/>
          <w:lang w:eastAsia="en-US"/>
        </w:rPr>
        <w:t>софинансирования</w:t>
      </w:r>
      <w:proofErr w:type="spellEnd"/>
      <w:r w:rsidRPr="00E54675">
        <w:rPr>
          <w:rFonts w:eastAsia="Calibri"/>
          <w:sz w:val="28"/>
          <w:szCs w:val="28"/>
          <w:lang w:eastAsia="en-US"/>
        </w:rPr>
        <w:t xml:space="preserve"> расходных обязательств, возникающих при выполнении полномочий органов местного самоуправления по вопросам местного значения, из бюджета Оренбургской области предоставляются субсидии местным бюджетам в соответствии с Бюджетным </w:t>
      </w:r>
      <w:hyperlink r:id="rId22" w:history="1">
        <w:r w:rsidRPr="00E54675">
          <w:rPr>
            <w:rFonts w:eastAsia="Calibri"/>
            <w:color w:val="0000FF"/>
            <w:sz w:val="28"/>
            <w:szCs w:val="28"/>
            <w:lang w:eastAsia="en-US"/>
          </w:rPr>
          <w:t>кодексом</w:t>
        </w:r>
      </w:hyperlink>
      <w:r w:rsidRPr="00E54675">
        <w:rPr>
          <w:rFonts w:eastAsia="Calibri"/>
          <w:sz w:val="28"/>
          <w:szCs w:val="28"/>
          <w:lang w:eastAsia="en-US"/>
        </w:rPr>
        <w:t xml:space="preserve"> Российской Федерации и принимаемыми в соответствии с ним законами субъекта Российской Федерации.</w:t>
      </w:r>
    </w:p>
    <w:p w:rsidR="00E54675" w:rsidRPr="00E54675" w:rsidRDefault="00E54675" w:rsidP="00E54675">
      <w:pPr>
        <w:autoSpaceDE w:val="0"/>
        <w:autoSpaceDN w:val="0"/>
        <w:adjustRightInd w:val="0"/>
        <w:spacing w:before="280"/>
        <w:ind w:firstLine="540"/>
        <w:jc w:val="both"/>
        <w:rPr>
          <w:rFonts w:eastAsia="Calibri"/>
          <w:sz w:val="28"/>
          <w:szCs w:val="28"/>
          <w:lang w:eastAsia="en-US"/>
        </w:rPr>
      </w:pPr>
      <w:r w:rsidRPr="00E54675">
        <w:rPr>
          <w:rFonts w:eastAsia="Calibri"/>
          <w:sz w:val="28"/>
          <w:szCs w:val="28"/>
          <w:lang w:eastAsia="en-US"/>
        </w:rPr>
        <w:t xml:space="preserve">2. В случаях и порядке, установленных законами Оренбургской области в соответствии с Бюджетным </w:t>
      </w:r>
      <w:hyperlink r:id="rId23" w:history="1">
        <w:r w:rsidRPr="00E54675">
          <w:rPr>
            <w:rFonts w:eastAsia="Calibri"/>
            <w:color w:val="0000FF"/>
            <w:sz w:val="28"/>
            <w:szCs w:val="28"/>
            <w:lang w:eastAsia="en-US"/>
          </w:rPr>
          <w:t>кодексом</w:t>
        </w:r>
      </w:hyperlink>
      <w:r w:rsidRPr="00E54675">
        <w:rPr>
          <w:rFonts w:eastAsia="Calibri"/>
          <w:sz w:val="28"/>
          <w:szCs w:val="28"/>
          <w:lang w:eastAsia="en-US"/>
        </w:rPr>
        <w:t xml:space="preserve"> Российской Федерации и принимаемыми в соответствии с ними иными нормативными правовыми актами органов государственной власти Оренбургской области, местным </w:t>
      </w:r>
      <w:r w:rsidRPr="00E54675">
        <w:rPr>
          <w:rFonts w:eastAsia="Calibri"/>
          <w:sz w:val="28"/>
          <w:szCs w:val="28"/>
          <w:lang w:eastAsia="en-US"/>
        </w:rPr>
        <w:lastRenderedPageBreak/>
        <w:t>бюджетам могут быть предоставлены дотации и иные межбюджетные трансферты из бюджета Оренбургской области.</w:t>
      </w:r>
    </w:p>
    <w:p w:rsidR="00E54675" w:rsidRPr="00E54675" w:rsidRDefault="00E54675" w:rsidP="00E54675">
      <w:pPr>
        <w:ind w:left="142"/>
        <w:contextualSpacing/>
        <w:jc w:val="both"/>
        <w:rPr>
          <w:sz w:val="28"/>
          <w:szCs w:val="28"/>
        </w:rPr>
      </w:pPr>
    </w:p>
    <w:p w:rsidR="00E54675" w:rsidRPr="00E54675" w:rsidRDefault="00E54675" w:rsidP="00E54675">
      <w:pPr>
        <w:jc w:val="both"/>
        <w:rPr>
          <w:sz w:val="28"/>
          <w:szCs w:val="28"/>
        </w:rPr>
      </w:pPr>
      <w:r w:rsidRPr="00E54675">
        <w:rPr>
          <w:sz w:val="28"/>
          <w:szCs w:val="28"/>
        </w:rPr>
        <w:t xml:space="preserve">                                                                                                                 </w:t>
      </w:r>
    </w:p>
    <w:p w:rsidR="00E54675" w:rsidRPr="00E54675" w:rsidRDefault="00E54675" w:rsidP="00E54675">
      <w:pPr>
        <w:jc w:val="both"/>
        <w:rPr>
          <w:sz w:val="28"/>
          <w:szCs w:val="28"/>
        </w:rPr>
      </w:pPr>
      <w:r w:rsidRPr="00E54675">
        <w:rPr>
          <w:sz w:val="28"/>
          <w:szCs w:val="28"/>
        </w:rPr>
        <w:t xml:space="preserve">                                                                                 </w:t>
      </w:r>
    </w:p>
    <w:p w:rsidR="00E54675" w:rsidRPr="00E54675" w:rsidRDefault="00E54675" w:rsidP="00E54675">
      <w:pPr>
        <w:jc w:val="both"/>
        <w:rPr>
          <w:sz w:val="28"/>
          <w:szCs w:val="28"/>
        </w:rPr>
      </w:pPr>
      <w:r w:rsidRPr="00E54675">
        <w:rPr>
          <w:sz w:val="28"/>
          <w:szCs w:val="28"/>
        </w:rPr>
        <w:t xml:space="preserve">                                                                                </w:t>
      </w: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p>
    <w:p w:rsidR="00E54675" w:rsidRPr="00E54675" w:rsidRDefault="00E54675" w:rsidP="00E54675">
      <w:pPr>
        <w:jc w:val="both"/>
        <w:rPr>
          <w:sz w:val="28"/>
          <w:szCs w:val="28"/>
        </w:rPr>
      </w:pPr>
      <w:r w:rsidRPr="00E54675">
        <w:rPr>
          <w:sz w:val="28"/>
          <w:szCs w:val="28"/>
        </w:rPr>
        <w:t xml:space="preserve">                                                                              </w:t>
      </w:r>
    </w:p>
    <w:p w:rsidR="00E54675" w:rsidRPr="00E54675" w:rsidRDefault="00E54675" w:rsidP="00E54675">
      <w:pPr>
        <w:rPr>
          <w:sz w:val="20"/>
          <w:szCs w:val="20"/>
        </w:rPr>
      </w:pPr>
    </w:p>
    <w:p w:rsidR="0010339F" w:rsidRDefault="0010339F" w:rsidP="00A11C75">
      <w:pPr>
        <w:tabs>
          <w:tab w:val="left" w:pos="6390"/>
          <w:tab w:val="right" w:pos="9355"/>
        </w:tabs>
        <w:rPr>
          <w:sz w:val="28"/>
          <w:szCs w:val="28"/>
        </w:rPr>
      </w:pPr>
    </w:p>
    <w:sectPr w:rsidR="0010339F" w:rsidSect="00AE33E4">
      <w:pgSz w:w="11906" w:h="16838"/>
      <w:pgMar w:top="568"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02355"/>
    <w:multiLevelType w:val="hybridMultilevel"/>
    <w:tmpl w:val="2676E562"/>
    <w:lvl w:ilvl="0" w:tplc="D9E6EFEE">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1" w15:restartNumberingAfterBreak="0">
    <w:nsid w:val="23AC42B5"/>
    <w:multiLevelType w:val="hybridMultilevel"/>
    <w:tmpl w:val="64F44EAE"/>
    <w:lvl w:ilvl="0" w:tplc="28021E3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44CD2238"/>
    <w:multiLevelType w:val="hybridMultilevel"/>
    <w:tmpl w:val="44F4CA8C"/>
    <w:lvl w:ilvl="0" w:tplc="D1E036EA">
      <w:start w:val="1"/>
      <w:numFmt w:val="decimal"/>
      <w:lvlText w:val="%1."/>
      <w:lvlJc w:val="left"/>
      <w:pPr>
        <w:tabs>
          <w:tab w:val="num" w:pos="1304"/>
        </w:tabs>
        <w:ind w:left="1304" w:hanging="1020"/>
      </w:pPr>
      <w:rPr>
        <w:rFonts w:hint="default"/>
        <w:b w:val="0"/>
        <w:sz w:val="28"/>
        <w:szCs w:val="28"/>
      </w:rPr>
    </w:lvl>
    <w:lvl w:ilvl="1" w:tplc="2E3616A6">
      <w:start w:val="1"/>
      <w:numFmt w:val="bullet"/>
      <w:lvlText w:val=""/>
      <w:lvlJc w:val="left"/>
      <w:pPr>
        <w:tabs>
          <w:tab w:val="num" w:pos="1440"/>
        </w:tabs>
        <w:ind w:left="1440" w:hanging="360"/>
      </w:pPr>
      <w:rPr>
        <w:rFonts w:ascii="Symbol" w:hAnsi="Symbol" w:hint="default"/>
        <w:b w:val="0"/>
        <w:i w:val="0"/>
        <w:sz w:val="28"/>
        <w:szCs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587F395A"/>
    <w:multiLevelType w:val="hybridMultilevel"/>
    <w:tmpl w:val="DAEC1CD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8571C5F"/>
    <w:multiLevelType w:val="hybridMultilevel"/>
    <w:tmpl w:val="4ED6C1A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223"/>
    <w:rsid w:val="00005D73"/>
    <w:rsid w:val="00013E48"/>
    <w:rsid w:val="00067FC5"/>
    <w:rsid w:val="000C7BF6"/>
    <w:rsid w:val="000F0C80"/>
    <w:rsid w:val="0010339F"/>
    <w:rsid w:val="001376E3"/>
    <w:rsid w:val="001A5208"/>
    <w:rsid w:val="00214A37"/>
    <w:rsid w:val="00324DD8"/>
    <w:rsid w:val="003361D8"/>
    <w:rsid w:val="0046040B"/>
    <w:rsid w:val="00551223"/>
    <w:rsid w:val="005715D4"/>
    <w:rsid w:val="00596D02"/>
    <w:rsid w:val="005E6860"/>
    <w:rsid w:val="00675A4B"/>
    <w:rsid w:val="006C54EF"/>
    <w:rsid w:val="006F7826"/>
    <w:rsid w:val="00715504"/>
    <w:rsid w:val="00745385"/>
    <w:rsid w:val="007C14FD"/>
    <w:rsid w:val="007E173E"/>
    <w:rsid w:val="00831AE7"/>
    <w:rsid w:val="00835DDE"/>
    <w:rsid w:val="0086277B"/>
    <w:rsid w:val="00893C0D"/>
    <w:rsid w:val="008C3A43"/>
    <w:rsid w:val="0091240F"/>
    <w:rsid w:val="00926584"/>
    <w:rsid w:val="00982441"/>
    <w:rsid w:val="00984DF9"/>
    <w:rsid w:val="009965F5"/>
    <w:rsid w:val="009B7327"/>
    <w:rsid w:val="00A11C75"/>
    <w:rsid w:val="00A22A83"/>
    <w:rsid w:val="00A26B7A"/>
    <w:rsid w:val="00AC6839"/>
    <w:rsid w:val="00AE33E4"/>
    <w:rsid w:val="00B04862"/>
    <w:rsid w:val="00B11082"/>
    <w:rsid w:val="00B33EA6"/>
    <w:rsid w:val="00B42CC6"/>
    <w:rsid w:val="00B53CAA"/>
    <w:rsid w:val="00B65410"/>
    <w:rsid w:val="00B737A7"/>
    <w:rsid w:val="00B97A97"/>
    <w:rsid w:val="00BE31E4"/>
    <w:rsid w:val="00C849C9"/>
    <w:rsid w:val="00D32FB6"/>
    <w:rsid w:val="00D40E63"/>
    <w:rsid w:val="00D414E2"/>
    <w:rsid w:val="00D7358D"/>
    <w:rsid w:val="00DD161C"/>
    <w:rsid w:val="00E330BE"/>
    <w:rsid w:val="00E41079"/>
    <w:rsid w:val="00E54675"/>
    <w:rsid w:val="00E606D5"/>
    <w:rsid w:val="00E918CB"/>
    <w:rsid w:val="00E945F4"/>
    <w:rsid w:val="00EC298D"/>
    <w:rsid w:val="00F02D98"/>
    <w:rsid w:val="00F03075"/>
    <w:rsid w:val="00F26FED"/>
    <w:rsid w:val="00FD000B"/>
    <w:rsid w:val="00FE4F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B457C"/>
  <w15:docId w15:val="{04CA74D1-2CFC-462E-A507-2BF0B5539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22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B04862"/>
    <w:pPr>
      <w:autoSpaceDE w:val="0"/>
      <w:autoSpaceDN w:val="0"/>
      <w:adjustRightInd w:val="0"/>
      <w:spacing w:before="108" w:after="108"/>
      <w:jc w:val="center"/>
      <w:outlineLvl w:val="0"/>
    </w:pPr>
    <w:rPr>
      <w:rFonts w:ascii="Arial" w:eastAsiaTheme="minorHAnsi" w:hAnsi="Arial" w:cs="Arial"/>
      <w:b/>
      <w:bCs/>
      <w:color w:val="26282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ighlighthighlightactive">
    <w:name w:val="highlight highlight_active"/>
    <w:basedOn w:val="a0"/>
    <w:rsid w:val="00551223"/>
  </w:style>
  <w:style w:type="paragraph" w:styleId="a3">
    <w:name w:val="List Paragraph"/>
    <w:basedOn w:val="a"/>
    <w:uiPriority w:val="34"/>
    <w:qFormat/>
    <w:rsid w:val="00AC6839"/>
    <w:pPr>
      <w:ind w:left="720"/>
      <w:contextualSpacing/>
    </w:pPr>
  </w:style>
  <w:style w:type="character" w:styleId="a4">
    <w:name w:val="Hyperlink"/>
    <w:basedOn w:val="a0"/>
    <w:uiPriority w:val="99"/>
    <w:unhideWhenUsed/>
    <w:rsid w:val="00AC6839"/>
    <w:rPr>
      <w:color w:val="0563C1" w:themeColor="hyperlink"/>
      <w:u w:val="single"/>
    </w:rPr>
  </w:style>
  <w:style w:type="character" w:customStyle="1" w:styleId="10">
    <w:name w:val="Заголовок 1 Знак"/>
    <w:basedOn w:val="a0"/>
    <w:link w:val="1"/>
    <w:uiPriority w:val="99"/>
    <w:rsid w:val="00B04862"/>
    <w:rPr>
      <w:rFonts w:ascii="Arial" w:hAnsi="Arial" w:cs="Arial"/>
      <w:b/>
      <w:bCs/>
      <w:color w:val="26282F"/>
      <w:sz w:val="24"/>
      <w:szCs w:val="24"/>
    </w:rPr>
  </w:style>
  <w:style w:type="paragraph" w:styleId="a5">
    <w:name w:val="Balloon Text"/>
    <w:basedOn w:val="a"/>
    <w:link w:val="a6"/>
    <w:uiPriority w:val="99"/>
    <w:semiHidden/>
    <w:unhideWhenUsed/>
    <w:rsid w:val="00984DF9"/>
    <w:rPr>
      <w:rFonts w:ascii="Tahoma" w:hAnsi="Tahoma" w:cs="Tahoma"/>
      <w:sz w:val="16"/>
      <w:szCs w:val="16"/>
    </w:rPr>
  </w:style>
  <w:style w:type="character" w:customStyle="1" w:styleId="a6">
    <w:name w:val="Текст выноски Знак"/>
    <w:basedOn w:val="a0"/>
    <w:link w:val="a5"/>
    <w:uiPriority w:val="99"/>
    <w:semiHidden/>
    <w:rsid w:val="00984DF9"/>
    <w:rPr>
      <w:rFonts w:ascii="Tahoma" w:eastAsia="Times New Roman" w:hAnsi="Tahoma" w:cs="Tahoma"/>
      <w:sz w:val="16"/>
      <w:szCs w:val="16"/>
      <w:lang w:eastAsia="ru-RU"/>
    </w:rPr>
  </w:style>
  <w:style w:type="paragraph" w:styleId="a7">
    <w:name w:val="header"/>
    <w:basedOn w:val="a"/>
    <w:link w:val="a8"/>
    <w:uiPriority w:val="99"/>
    <w:unhideWhenUsed/>
    <w:rsid w:val="00A11C75"/>
    <w:pPr>
      <w:tabs>
        <w:tab w:val="center" w:pos="4677"/>
        <w:tab w:val="right" w:pos="9355"/>
      </w:tabs>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sid w:val="00A11C75"/>
  </w:style>
  <w:style w:type="paragraph" w:styleId="a9">
    <w:name w:val="footer"/>
    <w:basedOn w:val="a"/>
    <w:link w:val="aa"/>
    <w:uiPriority w:val="99"/>
    <w:unhideWhenUsed/>
    <w:rsid w:val="00A11C75"/>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A11C75"/>
  </w:style>
  <w:style w:type="paragraph" w:styleId="ab">
    <w:name w:val="Normal (Web)"/>
    <w:basedOn w:val="a"/>
    <w:uiPriority w:val="99"/>
    <w:unhideWhenUsed/>
    <w:rsid w:val="00A11C75"/>
    <w:pPr>
      <w:spacing w:after="248"/>
    </w:pPr>
  </w:style>
  <w:style w:type="table" w:styleId="ac">
    <w:name w:val="Table Grid"/>
    <w:basedOn w:val="a1"/>
    <w:uiPriority w:val="59"/>
    <w:rsid w:val="00A1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C3B06A9D27A1F603D811DC5777584B1CDA15326E693FA06C7C24103A034197D0D318F3B24AFC9141874424EB4F95FFEBCA4BBAD432xB4BJ" TargetMode="External"/><Relationship Id="rId13" Type="http://schemas.openxmlformats.org/officeDocument/2006/relationships/hyperlink" Target="garantF1://70191362.4" TargetMode="External"/><Relationship Id="rId18" Type="http://schemas.openxmlformats.org/officeDocument/2006/relationships/hyperlink" Target="http://pravo-minjust.ru" TargetMode="External"/><Relationship Id="rId3" Type="http://schemas.openxmlformats.org/officeDocument/2006/relationships/settings" Target="settings.xml"/><Relationship Id="rId21" Type="http://schemas.openxmlformats.org/officeDocument/2006/relationships/hyperlink" Target="consultantplus://offline/ref=1DCCD405D65AEFD1F3F1A5401398701CEFB6C0F5E89A05A7468A56F49CEADD64AA065210773C30268304806E8239FBFDFDF69E4A979Dp4NFD" TargetMode="External"/><Relationship Id="rId7" Type="http://schemas.openxmlformats.org/officeDocument/2006/relationships/hyperlink" Target="consultantplus://offline/ref=90C3B06A9D27A1F603D811DC5777584B1CDA15326E693FA06C7C24103A034197D0D318F3B045F49141874424EB4F95FFEBCA4BBAD432xB4BJ" TargetMode="External"/><Relationship Id="rId12" Type="http://schemas.openxmlformats.org/officeDocument/2006/relationships/hyperlink" Target="garantF1://90200.1000" TargetMode="External"/><Relationship Id="rId17" Type="http://schemas.openxmlformats.org/officeDocument/2006/relationships/hyperlink" Target="consultantplus://offline/ref=39BA201404D757A678963EC7B192F72981228DCB8712DF6614496E3872C6C99A43247B2D04C6600390FFD0FFAA92F045911144C1DF4B5350w9DCE"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345F927DDC9AA34DCA2079AEE07E16CD6D06D9623687D8696D316Au5Z9J" TargetMode="External"/><Relationship Id="rId20" Type="http://schemas.openxmlformats.org/officeDocument/2006/relationships/hyperlink" Target="consultantplus://offline/ref=DF6E50C3BD8D93EDDA332EBA7674847A8D15A32AC08B6938A3D5AEFA06E1C3CF28B88E1FB4A8FB7361C81B09B9720C669749237C401A3181V1f7K" TargetMode="External"/><Relationship Id="rId1" Type="http://schemas.openxmlformats.org/officeDocument/2006/relationships/numbering" Target="numbering.xml"/><Relationship Id="rId6" Type="http://schemas.openxmlformats.org/officeDocument/2006/relationships/hyperlink" Target="http://internet.garant.ru/" TargetMode="External"/><Relationship Id="rId11" Type="http://schemas.openxmlformats.org/officeDocument/2006/relationships/hyperlink" Target="consultantplus://offline/ref=BD56334321A853F9F71ACF82045AF23462200033130F8B0E8071148FA4AD35EFA84416A9C34B75B753D1546AD71477759CC5FE0CE849E9D0D2R1K" TargetMode="External"/><Relationship Id="rId24"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consultantplus://offline/ref=6D26E8463CD3B19498AA25DCC7DE17638D82EF4969293841222DF2A7D97FQBN" TargetMode="External"/><Relationship Id="rId23" Type="http://schemas.openxmlformats.org/officeDocument/2006/relationships/hyperlink" Target="consultantplus://offline/ref=65D71614F16B69E73CC9CCCE934EC459BE491A63BD050483F06B6519F4595BC665CAC80BD63F19A0232E8DB6A1d8bAD" TargetMode="External"/><Relationship Id="rId10" Type="http://schemas.openxmlformats.org/officeDocument/2006/relationships/hyperlink" Target="consultantplus://offline/ref=4474AB01D24E91E41F761AA495CD72827F79FA405A54317A7CF8143F5CA440493073AFFFA103B7E02EF353E27519FF359F20511E572B4A58WFQ9K" TargetMode="External"/><Relationship Id="rId19" Type="http://schemas.openxmlformats.org/officeDocument/2006/relationships/hyperlink" Target="http://&#1087;&#1088;&#1072;&#1074;&#1086;-&#1084;&#1080;&#1085;&#1102;&#1089;&#1090;.&#1088;&#1092;" TargetMode="External"/><Relationship Id="rId4" Type="http://schemas.openxmlformats.org/officeDocument/2006/relationships/webSettings" Target="webSettings.xml"/><Relationship Id="rId9" Type="http://schemas.openxmlformats.org/officeDocument/2006/relationships/hyperlink" Target="consultantplus://offline/ref=4BBC83658E843350568BAB314CAF8637BBB5C4796C6AC68EAE70C57EE5C5D85EC1226516AEDCB65C7D6D307E40uAc7E" TargetMode="External"/><Relationship Id="rId14" Type="http://schemas.openxmlformats.org/officeDocument/2006/relationships/hyperlink" Target="garantF1://12052272.800" TargetMode="External"/><Relationship Id="rId22" Type="http://schemas.openxmlformats.org/officeDocument/2006/relationships/hyperlink" Target="consultantplus://offline/ref=65D71614F16B69E73CC9CCCE934EC459BE491A63BD050483F06B6519F4595BC665CAC80BD63F19A0232E8DB6A1d8b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20</Pages>
  <Words>8234</Words>
  <Characters>46937</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Екатерина</cp:lastModifiedBy>
  <cp:revision>3</cp:revision>
  <cp:lastPrinted>2019-10-23T03:32:00Z</cp:lastPrinted>
  <dcterms:created xsi:type="dcterms:W3CDTF">2019-10-23T03:18:00Z</dcterms:created>
  <dcterms:modified xsi:type="dcterms:W3CDTF">2019-10-23T03:34:00Z</dcterms:modified>
</cp:coreProperties>
</file>