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C4AFA" w:rsidRPr="00D70801" w:rsidTr="00F50DD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9CBBD" wp14:editId="2879EE0C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</w:t>
            </w: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 ОРЕНБУРГСКОЙ ОБЛАСТИ</w:t>
            </w:r>
          </w:p>
          <w:p w:rsidR="002C4AFA" w:rsidRPr="00002E9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02E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2C4AFA" w:rsidRPr="00D70801" w:rsidRDefault="002C4AFA" w:rsidP="00F50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C4AFA" w:rsidRDefault="002C4AFA" w:rsidP="000C1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CA" w:rsidRDefault="0034299A" w:rsidP="00457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19.12.2019                   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№ </w:t>
      </w:r>
      <w:r w:rsidR="00457EF9">
        <w:rPr>
          <w:rFonts w:ascii="Times New Roman" w:eastAsia="Times New Roman" w:hAnsi="Times New Roman" w:cs="Times New Roman"/>
          <w:sz w:val="28"/>
          <w:szCs w:val="28"/>
          <w:lang w:eastAsia="ru-RU"/>
        </w:rPr>
        <w:t>712 п</w:t>
      </w:r>
    </w:p>
    <w:p w:rsidR="008A7A0A" w:rsidRPr="005A7F32" w:rsidRDefault="008A7A0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3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Грачевка</w:t>
      </w:r>
    </w:p>
    <w:p w:rsidR="002C4AFA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9B" w:rsidRDefault="008B4E9B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E1F85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</w:t>
      </w:r>
      <w:r w:rsidR="004D33B6"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долгосрочных тарифов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водоотведение на 2020-2022гг.                      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унитарного предприятия «Благоустройство» Грачевского района Оренбургской области</w:t>
      </w:r>
    </w:p>
    <w:p w:rsidR="004D33B6" w:rsidRDefault="004D33B6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D70801" w:rsidRDefault="000D4849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0D4849" w:rsidRDefault="000D4849" w:rsidP="00002E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07.12.2011 № 416-ФЗ                  «О водоснабжении и водоотведении», постановлени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ями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водоотведения», от 29.07.2013 № 641 «Об инвестиционных и производственных программах организаций, осуществляющих деятельность в сфере водоснабжения и водоотведения»,</w:t>
      </w:r>
      <w:r w:rsidR="00002E91" w:rsidRPr="00002E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2E91"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законом Оренбургской области от 28.09.2010 № 3822/887-IV-ОЗ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отходами»,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водоотведения»,</w:t>
      </w:r>
      <w:r w:rsidRPr="000D48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Грачевский район Оренбургской области от 19.10.2016 № 558-п «О регулировании тарифов организаций в сфере водоснабжения и водоотведения, а также организаций в сфере обращения с твердыми коммунальными отходами»,</w:t>
      </w:r>
      <w:r w:rsidR="002E1F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также учитывая итоги рассмотрения данного вопроса на комиссии по рассмотрению регулируемых тарифов организаций в сфере водоснабжения и водоотведения, а также организаций в сфере обращения с твердыми коммунальными отходами (протокол от  </w:t>
      </w:r>
      <w:r w:rsidR="00AC5214"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="00AC5214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2E1F8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), п о с т а н о в л я ю:</w:t>
      </w:r>
    </w:p>
    <w:p w:rsidR="00423D1D" w:rsidRDefault="000D4849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1.</w:t>
      </w:r>
      <w:r w:rsidR="00230FF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423D1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Установить тариф на водоотведение для муниципальго предприятия «Благоустройство» Грачевского района Оренбургской области в сумме</w:t>
      </w:r>
      <w:r w:rsidR="00DA6CB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423D1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43,92руб/м3</w:t>
      </w:r>
    </w:p>
    <w:p w:rsidR="00DA6CBE" w:rsidRDefault="00DD0B8C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A6C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</w:t>
      </w:r>
      <w:r w:rsidR="002768C7">
        <w:rPr>
          <w:rFonts w:ascii="Times New Roman" w:eastAsia="Times New Roman" w:hAnsi="Times New Roman" w:cs="Times New Roman"/>
          <w:sz w:val="28"/>
          <w:szCs w:val="28"/>
          <w:lang w:eastAsia="ru-RU"/>
        </w:rPr>
        <w:t>ы, установленные</w:t>
      </w:r>
      <w:r w:rsidR="00D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 </w:t>
      </w:r>
      <w:proofErr w:type="gramStart"/>
      <w:r w:rsidR="00DA6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</w:t>
      </w:r>
      <w:proofErr w:type="gramEnd"/>
      <w:r w:rsidR="0027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действуют согласно приложения.</w:t>
      </w:r>
    </w:p>
    <w:p w:rsidR="00DA6CBE" w:rsidRDefault="00DA6CBE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производственную программу муниципального унитарного предприятия «Благоустройство» Грачевского района Оренбургской области на 2020-2022гг.</w:t>
      </w:r>
    </w:p>
    <w:p w:rsidR="002C4AFA" w:rsidRPr="000D4849" w:rsidRDefault="00DA6CBE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экономическому развитию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отдела экономики Ю.П.</w:t>
      </w:r>
      <w:r w:rsidR="00D50627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Сигидаева</w:t>
      </w:r>
      <w:proofErr w:type="spellEnd"/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4AFA" w:rsidRPr="002C4AFA" w:rsidRDefault="00DA6CBE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4AFA" w:rsidRPr="000D4849">
        <w:rPr>
          <w:rFonts w:ascii="Times New Roman" w:hAnsi="Times New Roman" w:cs="Times New Roman"/>
          <w:sz w:val="28"/>
          <w:szCs w:val="28"/>
        </w:rPr>
        <w:t xml:space="preserve"> </w:t>
      </w:r>
      <w:r w:rsidR="00002E91" w:rsidRPr="00002E91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опубликования на сайте www.право-грачевка.рф и подлежит размещению на официальном </w:t>
      </w:r>
      <w:r w:rsidR="00837399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002E91" w:rsidRPr="00002E91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Грачевский район Оренбургской области.</w:t>
      </w:r>
    </w:p>
    <w:p w:rsidR="002C4AFA" w:rsidRDefault="002C4AFA" w:rsidP="00002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Pr="00D70801" w:rsidRDefault="00DD0B8C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О.М. Свиридов</w:t>
      </w: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735" w:rsidRDefault="00912735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993" w:rsidRDefault="00230FF6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отдел экономики, организационно-правовой отдел, финансовый отдел, </w:t>
      </w:r>
      <w:r w:rsidR="00DA6C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МО Грачевский сельсовет, МУП «Благоустройство»</w:t>
      </w:r>
    </w:p>
    <w:p w:rsidR="00960D26" w:rsidRDefault="00960D26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  <w:sectPr w:rsidR="008B4E9B" w:rsidSect="008B4E9B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8B4E9B" w:rsidRDefault="008B4E9B"/>
    <w:tbl>
      <w:tblPr>
        <w:tblW w:w="12240" w:type="dxa"/>
        <w:tblInd w:w="3540" w:type="dxa"/>
        <w:tblLook w:val="04A0" w:firstRow="1" w:lastRow="0" w:firstColumn="1" w:lastColumn="0" w:noHBand="0" w:noVBand="1"/>
      </w:tblPr>
      <w:tblGrid>
        <w:gridCol w:w="9076"/>
        <w:gridCol w:w="3164"/>
      </w:tblGrid>
      <w:tr w:rsidR="008B4E9B" w:rsidRPr="00B94F1A" w:rsidTr="008C1D97">
        <w:tc>
          <w:tcPr>
            <w:tcW w:w="9076" w:type="dxa"/>
            <w:shd w:val="clear" w:color="auto" w:fill="auto"/>
          </w:tcPr>
          <w:p w:rsidR="008B4E9B" w:rsidRPr="00B94F1A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shd w:val="clear" w:color="auto" w:fill="auto"/>
          </w:tcPr>
          <w:p w:rsidR="008C1D97" w:rsidRPr="00B94F1A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</w:t>
            </w:r>
          </w:p>
          <w:p w:rsidR="008B4E9B" w:rsidRPr="00B94F1A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постановлению</w:t>
            </w:r>
          </w:p>
          <w:p w:rsidR="008B4E9B" w:rsidRPr="00B94F1A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района</w:t>
            </w:r>
          </w:p>
          <w:p w:rsidR="008B4E9B" w:rsidRPr="00B94F1A" w:rsidRDefault="008B4E9B" w:rsidP="00457EF9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3429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19.12.2019 № 71</w:t>
            </w:r>
            <w:r w:rsidR="00457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bookmarkStart w:id="0" w:name="_GoBack"/>
            <w:bookmarkEnd w:id="0"/>
            <w:r w:rsidR="003429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</w:p>
        </w:tc>
      </w:tr>
    </w:tbl>
    <w:p w:rsidR="008B4E9B" w:rsidRPr="00B94F1A" w:rsidRDefault="008B4E9B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4F1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</w:t>
      </w:r>
    </w:p>
    <w:p w:rsidR="008B4E9B" w:rsidRPr="00B94F1A" w:rsidRDefault="008B4E9B" w:rsidP="008B4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4E9B" w:rsidRPr="00B94F1A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4F1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Ta</w:t>
      </w:r>
      <w:r w:rsidR="00DA6C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рифы на </w:t>
      </w:r>
      <w:r w:rsidRPr="00B94F1A">
        <w:rPr>
          <w:rFonts w:ascii="Times New Roman" w:eastAsia="Times New Roman" w:hAnsi="Times New Roman" w:cs="Times New Roman"/>
          <w:sz w:val="18"/>
          <w:szCs w:val="18"/>
          <w:lang w:eastAsia="ru-RU"/>
        </w:rPr>
        <w:t>водоотведение</w:t>
      </w:r>
    </w:p>
    <w:p w:rsidR="008B4E9B" w:rsidRPr="00B94F1A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4F1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для организаций, </w:t>
      </w:r>
      <w:proofErr w:type="gramStart"/>
      <w:r w:rsidRPr="00B94F1A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осуществляющи</w:t>
      </w:r>
      <w:r w:rsidR="00DA6C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 </w:t>
      </w:r>
      <w:r w:rsidRPr="00B94F1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водоотведение</w:t>
      </w:r>
      <w:proofErr w:type="gramEnd"/>
      <w:r w:rsidRPr="00B94F1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территории</w:t>
      </w:r>
    </w:p>
    <w:p w:rsidR="008B4E9B" w:rsidRPr="00B94F1A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4F1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Грачевского района Оренбургской области</w:t>
      </w:r>
    </w:p>
    <w:p w:rsidR="008C1D97" w:rsidRPr="00B94F1A" w:rsidRDefault="008C1D97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44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978"/>
        <w:gridCol w:w="3182"/>
        <w:gridCol w:w="1275"/>
        <w:gridCol w:w="1276"/>
        <w:gridCol w:w="1276"/>
        <w:gridCol w:w="1276"/>
        <w:gridCol w:w="1275"/>
        <w:gridCol w:w="1276"/>
      </w:tblGrid>
      <w:tr w:rsidR="00A312C8" w:rsidRPr="00B94F1A" w:rsidTr="00A312C8">
        <w:tc>
          <w:tcPr>
            <w:tcW w:w="674" w:type="dxa"/>
            <w:vMerge w:val="restart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78" w:type="dxa"/>
            <w:vMerge w:val="restart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82" w:type="dxa"/>
            <w:vMerge w:val="restart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654" w:type="dxa"/>
            <w:gridSpan w:val="6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</w:t>
            </w:r>
          </w:p>
        </w:tc>
      </w:tr>
      <w:tr w:rsidR="00A312C8" w:rsidRPr="00B94F1A" w:rsidTr="00A312C8">
        <w:tc>
          <w:tcPr>
            <w:tcW w:w="674" w:type="dxa"/>
            <w:vMerge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2" w:type="dxa"/>
            <w:vMerge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01.01.2020 по 30.06.2020</w:t>
            </w:r>
          </w:p>
        </w:tc>
        <w:tc>
          <w:tcPr>
            <w:tcW w:w="1276" w:type="dxa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01.07.2020 по 31.12.2020</w:t>
            </w:r>
          </w:p>
        </w:tc>
        <w:tc>
          <w:tcPr>
            <w:tcW w:w="1276" w:type="dxa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01.01.2021 по 30.06.2021</w:t>
            </w:r>
          </w:p>
        </w:tc>
        <w:tc>
          <w:tcPr>
            <w:tcW w:w="1276" w:type="dxa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01.07.2021 по 31.12.2021</w:t>
            </w:r>
          </w:p>
        </w:tc>
        <w:tc>
          <w:tcPr>
            <w:tcW w:w="1275" w:type="dxa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01.01.2022 по 30.06.2022</w:t>
            </w:r>
          </w:p>
        </w:tc>
        <w:tc>
          <w:tcPr>
            <w:tcW w:w="1276" w:type="dxa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01.07.2022 по 31.12.2022</w:t>
            </w:r>
          </w:p>
        </w:tc>
      </w:tr>
      <w:tr w:rsidR="00A312C8" w:rsidRPr="00B94F1A" w:rsidTr="00A312C8">
        <w:tc>
          <w:tcPr>
            <w:tcW w:w="674" w:type="dxa"/>
            <w:vMerge w:val="restart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8" w:type="dxa"/>
            <w:vMerge w:val="restart"/>
            <w:vAlign w:val="center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унитарное предприятие «Благоустройство» Грачевского района Оренбургской области</w:t>
            </w:r>
          </w:p>
        </w:tc>
        <w:tc>
          <w:tcPr>
            <w:tcW w:w="10836" w:type="dxa"/>
            <w:gridSpan w:val="7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 (при применении УСН)</w:t>
            </w:r>
          </w:p>
        </w:tc>
      </w:tr>
      <w:tr w:rsidR="00A312C8" w:rsidRPr="00B94F1A" w:rsidTr="00A312C8">
        <w:trPr>
          <w:trHeight w:val="621"/>
        </w:trPr>
        <w:tc>
          <w:tcPr>
            <w:tcW w:w="674" w:type="dxa"/>
            <w:vMerge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2" w:type="dxa"/>
          </w:tcPr>
          <w:p w:rsidR="00A312C8" w:rsidRPr="00B94F1A" w:rsidRDefault="00A312C8" w:rsidP="00A3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 на водоотведение, </w:t>
            </w: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  <w:r w:rsidRPr="00B94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/м</w:t>
            </w:r>
            <w:r w:rsidRPr="00B94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275" w:type="dxa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43,06</w:t>
            </w:r>
          </w:p>
        </w:tc>
        <w:tc>
          <w:tcPr>
            <w:tcW w:w="1276" w:type="dxa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43,92</w:t>
            </w:r>
          </w:p>
        </w:tc>
        <w:tc>
          <w:tcPr>
            <w:tcW w:w="1276" w:type="dxa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43,92</w:t>
            </w:r>
          </w:p>
        </w:tc>
        <w:tc>
          <w:tcPr>
            <w:tcW w:w="1276" w:type="dxa"/>
          </w:tcPr>
          <w:p w:rsidR="00A312C8" w:rsidRPr="00B94F1A" w:rsidRDefault="00A312C8" w:rsidP="00843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44,80</w:t>
            </w:r>
          </w:p>
        </w:tc>
        <w:tc>
          <w:tcPr>
            <w:tcW w:w="1275" w:type="dxa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44,80</w:t>
            </w:r>
          </w:p>
        </w:tc>
        <w:tc>
          <w:tcPr>
            <w:tcW w:w="1276" w:type="dxa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45,70</w:t>
            </w:r>
          </w:p>
        </w:tc>
      </w:tr>
      <w:tr w:rsidR="00A312C8" w:rsidRPr="00B94F1A" w:rsidTr="00A312C8">
        <w:tc>
          <w:tcPr>
            <w:tcW w:w="674" w:type="dxa"/>
            <w:vMerge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36" w:type="dxa"/>
            <w:gridSpan w:val="7"/>
          </w:tcPr>
          <w:p w:rsidR="00A312C8" w:rsidRPr="00B94F1A" w:rsidRDefault="00A312C8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(при применении УСН)</w:t>
            </w:r>
          </w:p>
        </w:tc>
      </w:tr>
      <w:tr w:rsidR="00A312C8" w:rsidRPr="00B94F1A" w:rsidTr="00A312C8">
        <w:trPr>
          <w:trHeight w:val="764"/>
        </w:trPr>
        <w:tc>
          <w:tcPr>
            <w:tcW w:w="674" w:type="dxa"/>
            <w:vMerge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2" w:type="dxa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Тариф на водоотведение</w:t>
            </w:r>
            <w:r w:rsidRPr="00B9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руб.</w:t>
            </w:r>
            <w:r w:rsidRPr="00B94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/м</w:t>
            </w:r>
            <w:r w:rsidRPr="00B94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275" w:type="dxa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43,06</w:t>
            </w:r>
          </w:p>
        </w:tc>
        <w:tc>
          <w:tcPr>
            <w:tcW w:w="1276" w:type="dxa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43,92</w:t>
            </w:r>
          </w:p>
        </w:tc>
        <w:tc>
          <w:tcPr>
            <w:tcW w:w="1276" w:type="dxa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43,92</w:t>
            </w:r>
          </w:p>
        </w:tc>
        <w:tc>
          <w:tcPr>
            <w:tcW w:w="1276" w:type="dxa"/>
          </w:tcPr>
          <w:p w:rsidR="00A312C8" w:rsidRPr="00B94F1A" w:rsidRDefault="00A312C8" w:rsidP="00843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44,80</w:t>
            </w:r>
          </w:p>
        </w:tc>
        <w:tc>
          <w:tcPr>
            <w:tcW w:w="1275" w:type="dxa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44,80</w:t>
            </w:r>
          </w:p>
        </w:tc>
        <w:tc>
          <w:tcPr>
            <w:tcW w:w="1276" w:type="dxa"/>
          </w:tcPr>
          <w:p w:rsidR="00A312C8" w:rsidRPr="00B94F1A" w:rsidRDefault="00A312C8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45,70</w:t>
            </w:r>
          </w:p>
        </w:tc>
      </w:tr>
    </w:tbl>
    <w:p w:rsidR="008B4E9B" w:rsidRPr="008B4E9B" w:rsidRDefault="008B4E9B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AFA" w:rsidRPr="002C4AFA" w:rsidRDefault="002C4AF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4AFA" w:rsidRPr="002C4AFA" w:rsidSect="008C1D97">
      <w:pgSz w:w="16838" w:h="11906" w:orient="landscape"/>
      <w:pgMar w:top="284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5"/>
    <w:rsid w:val="00002E91"/>
    <w:rsid w:val="00066D0E"/>
    <w:rsid w:val="000C15CA"/>
    <w:rsid w:val="000D4849"/>
    <w:rsid w:val="00230FF6"/>
    <w:rsid w:val="002768C7"/>
    <w:rsid w:val="002C4AFA"/>
    <w:rsid w:val="002E1F85"/>
    <w:rsid w:val="002F1410"/>
    <w:rsid w:val="00332867"/>
    <w:rsid w:val="0034299A"/>
    <w:rsid w:val="003C6A8C"/>
    <w:rsid w:val="003D7C3F"/>
    <w:rsid w:val="00423D1D"/>
    <w:rsid w:val="00457EF9"/>
    <w:rsid w:val="004620AB"/>
    <w:rsid w:val="004D33B6"/>
    <w:rsid w:val="00544210"/>
    <w:rsid w:val="00554AD6"/>
    <w:rsid w:val="005A7F32"/>
    <w:rsid w:val="005D0BCE"/>
    <w:rsid w:val="00665894"/>
    <w:rsid w:val="00837399"/>
    <w:rsid w:val="00843247"/>
    <w:rsid w:val="008A7A0A"/>
    <w:rsid w:val="008B4E9B"/>
    <w:rsid w:val="008C1D97"/>
    <w:rsid w:val="008C4945"/>
    <w:rsid w:val="00912735"/>
    <w:rsid w:val="00960D26"/>
    <w:rsid w:val="00A312C8"/>
    <w:rsid w:val="00A80993"/>
    <w:rsid w:val="00AC5214"/>
    <w:rsid w:val="00AD7A45"/>
    <w:rsid w:val="00B94F1A"/>
    <w:rsid w:val="00BC3A01"/>
    <w:rsid w:val="00C7709A"/>
    <w:rsid w:val="00D50627"/>
    <w:rsid w:val="00DA6CBE"/>
    <w:rsid w:val="00DD0B8C"/>
    <w:rsid w:val="00EF0CB5"/>
    <w:rsid w:val="00EF1C26"/>
    <w:rsid w:val="00FD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5B4F"/>
  <w15:docId w15:val="{50DEB16B-83C1-4B03-B03F-38B617FA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F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2C4AF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C4AFA"/>
  </w:style>
  <w:style w:type="table" w:styleId="a6">
    <w:name w:val="Table Grid"/>
    <w:basedOn w:val="a1"/>
    <w:uiPriority w:val="39"/>
    <w:rsid w:val="002C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6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Пользователь Windows</cp:lastModifiedBy>
  <cp:revision>24</cp:revision>
  <cp:lastPrinted>2019-12-22T12:24:00Z</cp:lastPrinted>
  <dcterms:created xsi:type="dcterms:W3CDTF">2018-12-19T04:23:00Z</dcterms:created>
  <dcterms:modified xsi:type="dcterms:W3CDTF">2019-12-22T12:26:00Z</dcterms:modified>
</cp:coreProperties>
</file>