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21" w:rsidRDefault="00727A21" w:rsidP="00C7787D">
      <w:pPr>
        <w:pStyle w:val="1"/>
      </w:pPr>
    </w:p>
    <w:p w:rsidR="00B03DA2" w:rsidRPr="00B03DA2" w:rsidRDefault="00B03DA2" w:rsidP="00B03DA2">
      <w:pPr>
        <w:spacing w:after="120" w:line="240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bookmark41"/>
      <w:bookmarkStart w:id="1" w:name="_GoBack"/>
      <w:bookmarkEnd w:id="0"/>
      <w:r w:rsidRPr="00B03D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СОВЕТ ДЕПУТАТОВ</w:t>
      </w:r>
    </w:p>
    <w:p w:rsidR="00B03DA2" w:rsidRPr="00B03DA2" w:rsidRDefault="00B03DA2" w:rsidP="00B03DA2">
      <w:pPr>
        <w:spacing w:after="120" w:line="240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03D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МУНИЦИПАЛЬНОГО ОБРАЗОВАНИЯ АЛЕКСАНДРОВСКИЙ</w:t>
      </w:r>
      <w:r w:rsidRPr="00B03D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  <w:t>СЕЛЬСОВЕТ ГРАЧЕВСКОГО РАЙОНА ОРЕНБУРГСКОЙ ОБЛАСТИ</w:t>
      </w:r>
    </w:p>
    <w:p w:rsidR="00B03DA2" w:rsidRPr="00B03DA2" w:rsidRDefault="00B03DA2" w:rsidP="00B03DA2">
      <w:pPr>
        <w:spacing w:before="302" w:after="389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03D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Третьего созыва</w:t>
      </w:r>
    </w:p>
    <w:p w:rsidR="00B03DA2" w:rsidRPr="00B03DA2" w:rsidRDefault="00B03DA2" w:rsidP="00B03DA2">
      <w:pPr>
        <w:spacing w:before="120" w:after="120" w:line="240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03DA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РЕШЕНИЕ</w:t>
      </w:r>
    </w:p>
    <w:p w:rsidR="00B03DA2" w:rsidRPr="00B03DA2" w:rsidRDefault="00B03DA2" w:rsidP="00B03DA2">
      <w:pPr>
        <w:spacing w:before="120" w:after="120" w:line="240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ноября</w:t>
      </w:r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2016 года                                                                    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-рс</w:t>
      </w:r>
    </w:p>
    <w:p w:rsidR="00B03DA2" w:rsidRPr="00B03DA2" w:rsidRDefault="00B03DA2" w:rsidP="00B03DA2">
      <w:pPr>
        <w:spacing w:before="120" w:after="120" w:line="240" w:lineRule="auto"/>
        <w:ind w:left="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.А</w:t>
      </w:r>
      <w:proofErr w:type="gramEnd"/>
      <w:r w:rsidRPr="00B03D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лександровка</w:t>
      </w:r>
      <w:proofErr w:type="spellEnd"/>
    </w:p>
    <w:p w:rsidR="00B03DA2" w:rsidRDefault="00B03DA2" w:rsidP="00C21F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DA2" w:rsidRDefault="00B03DA2" w:rsidP="00C21F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727A21" w:rsidRPr="00727A21" w:rsidRDefault="00727A21" w:rsidP="00727A21">
      <w:pPr>
        <w:shd w:val="clear" w:color="auto" w:fill="FFFFFF"/>
        <w:spacing w:after="0" w:line="252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налоге на имущество физических лиц</w:t>
      </w:r>
    </w:p>
    <w:p w:rsidR="00727A21" w:rsidRPr="00727A21" w:rsidRDefault="00727A21" w:rsidP="00727A21">
      <w:pPr>
        <w:shd w:val="clear" w:color="auto" w:fill="FFFFFF"/>
        <w:spacing w:after="0" w:line="252" w:lineRule="atLeast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27A21" w:rsidRDefault="00727A21" w:rsidP="00727A2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 w:rsidR="00F844A7" w:rsidRPr="00F844A7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="00F844A7"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history="1">
        <w:r w:rsidR="00F844A7" w:rsidRPr="00070D0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="00F844A7" w:rsidRPr="00F844A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844A7" w:rsidRPr="00F844A7">
        <w:rPr>
          <w:rFonts w:ascii="Times New Roman" w:hAnsi="Times New Roman" w:cs="Times New Roman"/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</w:t>
      </w:r>
      <w:r w:rsidR="00F844A7">
        <w:rPr>
          <w:rFonts w:ascii="Times New Roman" w:hAnsi="Times New Roman" w:cs="Times New Roman"/>
          <w:sz w:val="28"/>
          <w:szCs w:val="28"/>
        </w:rPr>
        <w:t>,</w:t>
      </w:r>
      <w:r w:rsidR="00F844A7" w:rsidRPr="00F844A7">
        <w:rPr>
          <w:rFonts w:ascii="Times New Roman" w:hAnsi="Times New Roman" w:cs="Times New Roman"/>
          <w:sz w:val="28"/>
          <w:szCs w:val="28"/>
        </w:rPr>
        <w:t xml:space="preserve">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</w:t>
      </w:r>
      <w:proofErr w:type="gramEnd"/>
      <w:r w:rsidR="00F844A7" w:rsidRPr="00F844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4A7" w:rsidRPr="00F844A7">
        <w:rPr>
          <w:rFonts w:ascii="Times New Roman" w:hAnsi="Times New Roman" w:cs="Times New Roman"/>
          <w:sz w:val="28"/>
          <w:szCs w:val="28"/>
        </w:rPr>
        <w:t>налогах на имущество физических лиц»</w:t>
      </w:r>
      <w:r w:rsidR="00F844A7">
        <w:rPr>
          <w:rFonts w:ascii="Times New Roman" w:hAnsi="Times New Roman" w:cs="Times New Roman"/>
          <w:sz w:val="28"/>
          <w:szCs w:val="28"/>
        </w:rPr>
        <w:t>,</w:t>
      </w:r>
      <w:r w:rsidR="00F844A7" w:rsidRPr="00F844A7">
        <w:rPr>
          <w:rFonts w:ascii="Times New Roman" w:hAnsi="Times New Roman" w:cs="Times New Roman"/>
          <w:sz w:val="28"/>
          <w:szCs w:val="28"/>
        </w:rPr>
        <w:t xml:space="preserve">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01E1">
        <w:rPr>
          <w:rFonts w:ascii="Times New Roman" w:hAnsi="Times New Roman" w:cs="Times New Roman"/>
          <w:color w:val="000000"/>
          <w:sz w:val="28"/>
          <w:szCs w:val="28"/>
        </w:rPr>
        <w:t xml:space="preserve">Закона Оренбургской области от </w:t>
      </w:r>
      <w:r w:rsidR="00200E0F">
        <w:rPr>
          <w:rFonts w:ascii="Times New Roman" w:hAnsi="Times New Roman" w:cs="Times New Roman"/>
          <w:color w:val="000000"/>
          <w:sz w:val="28"/>
          <w:szCs w:val="28"/>
        </w:rPr>
        <w:t>05.11.2015г.</w:t>
      </w:r>
      <w:r w:rsidR="004901E1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00E0F">
        <w:rPr>
          <w:rFonts w:ascii="Times New Roman" w:hAnsi="Times New Roman" w:cs="Times New Roman"/>
          <w:color w:val="000000"/>
          <w:sz w:val="28"/>
          <w:szCs w:val="28"/>
        </w:rPr>
        <w:t>3457/971-</w:t>
      </w:r>
      <w:r w:rsidR="00200E0F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200E0F">
        <w:rPr>
          <w:rFonts w:ascii="Times New Roman" w:hAnsi="Times New Roman" w:cs="Times New Roman"/>
          <w:color w:val="000000"/>
          <w:sz w:val="28"/>
          <w:szCs w:val="28"/>
        </w:rPr>
        <w:t>-ОЗ</w:t>
      </w:r>
      <w:r w:rsidR="004901E1">
        <w:rPr>
          <w:rFonts w:ascii="Times New Roman" w:hAnsi="Times New Roman" w:cs="Times New Roman"/>
          <w:color w:val="000000"/>
          <w:sz w:val="28"/>
          <w:szCs w:val="28"/>
        </w:rPr>
        <w:t xml:space="preserve">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главы 32</w:t>
      </w:r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27A21">
        <w:rPr>
          <w:rFonts w:ascii="Times New Roman" w:hAnsi="Times New Roman" w:cs="Times New Roman"/>
          <w:color w:val="000000"/>
          <w:sz w:val="28"/>
          <w:szCs w:val="28"/>
        </w:rPr>
        <w:t>Налогового кодекса Российской Федерации, руководствуясь</w:t>
      </w:r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F844A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EF0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DA2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Александровский </w:t>
      </w:r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 w:rsidR="00F844A7"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901E1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, Совет депутатов муниципального образования </w:t>
      </w:r>
      <w:r w:rsidR="00B03DA2">
        <w:rPr>
          <w:rFonts w:ascii="Times New Roman" w:hAnsi="Times New Roman" w:cs="Times New Roman"/>
          <w:color w:val="000000"/>
          <w:sz w:val="28"/>
          <w:szCs w:val="28"/>
        </w:rPr>
        <w:t>Александровский</w:t>
      </w:r>
      <w:proofErr w:type="gramEnd"/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F844A7"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 w:rsidR="00F844A7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области </w:t>
      </w:r>
      <w:r w:rsidR="00F844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001F7" w:rsidRPr="00D001F7" w:rsidRDefault="00D001F7" w:rsidP="00727A2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D001F7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Установить и ввести в действие </w:t>
      </w:r>
      <w:r w:rsidR="00FE3553">
        <w:rPr>
          <w:rFonts w:ascii="Times New Roman" w:hAnsi="Times New Roman" w:cs="Times New Roman"/>
          <w:bCs/>
          <w:color w:val="000000"/>
          <w:sz w:val="28"/>
          <w:szCs w:val="28"/>
        </w:rPr>
        <w:t>с 1 января 201</w:t>
      </w:r>
      <w:r w:rsidR="0068398E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FE35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муниципального образования </w:t>
      </w:r>
      <w:r w:rsidR="00B03DA2">
        <w:rPr>
          <w:rFonts w:ascii="Times New Roman" w:hAnsi="Times New Roman" w:cs="Times New Roman"/>
          <w:bCs/>
          <w:color w:val="000000"/>
          <w:sz w:val="28"/>
          <w:szCs w:val="28"/>
        </w:rPr>
        <w:t>Александровский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E901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Оренбургской области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налог на имущество физических лиц (далее – налог).</w:t>
      </w:r>
    </w:p>
    <w:p w:rsidR="00727A21" w:rsidRPr="00727A21" w:rsidRDefault="00F844A7" w:rsidP="00727A2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EF0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1F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7A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B03DA2">
        <w:rPr>
          <w:rFonts w:ascii="Times New Roman" w:hAnsi="Times New Roman" w:cs="Times New Roman"/>
          <w:color w:val="000000"/>
          <w:sz w:val="28"/>
          <w:szCs w:val="28"/>
        </w:rPr>
        <w:t>Александровский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ставки налога в зависимости от кадастровой стоимости объектов налогообложения в следующих размерах:</w:t>
      </w:r>
    </w:p>
    <w:p w:rsidR="00727A21" w:rsidRPr="00727A21" w:rsidRDefault="00727A21" w:rsidP="00727A2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8"/>
        <w:gridCol w:w="2130"/>
      </w:tblGrid>
      <w:tr w:rsidR="00727A21" w:rsidRPr="00727A21" w:rsidTr="00727A21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налога</w:t>
            </w:r>
          </w:p>
        </w:tc>
      </w:tr>
      <w:tr w:rsidR="00727A21" w:rsidRPr="00727A21" w:rsidTr="00727A21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EF0616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="00727A21"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илые дома;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жилые помещения;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дом;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единые недвижимые комплексы, в состав которых входит хотя бы одно жилое помещение (жилой дом);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гаражи и </w:t>
            </w:r>
            <w:proofErr w:type="spellStart"/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</w:t>
            </w:r>
            <w:proofErr w:type="spellEnd"/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-места;</w:t>
            </w:r>
          </w:p>
          <w:p w:rsidR="00727A21" w:rsidRPr="00727A21" w:rsidRDefault="00727A21" w:rsidP="00727A21">
            <w:pPr>
              <w:spacing w:after="0" w:line="16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7A21" w:rsidRPr="00727A21" w:rsidRDefault="00727A21" w:rsidP="00F844A7">
            <w:pPr>
              <w:spacing w:after="0" w:line="16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F844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процента</w:t>
            </w:r>
          </w:p>
        </w:tc>
      </w:tr>
      <w:tr w:rsidR="00727A21" w:rsidRPr="00727A21" w:rsidTr="00727A21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378.2</w:t>
            </w:r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hyperlink r:id="rId7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F844A7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727A21" w:rsidRPr="00727A21" w:rsidRDefault="00727A21" w:rsidP="00727A21">
            <w:pPr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предусмотренные абзацем вторым пункта 10 статьи 378.2</w:t>
            </w:r>
            <w:r w:rsidR="00F844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Pr="00F844A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Налогового кодекса</w:t>
              </w:r>
            </w:hyperlink>
            <w:r w:rsidRPr="00727A21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 Федерации;</w:t>
            </w:r>
          </w:p>
          <w:p w:rsidR="00727A21" w:rsidRPr="00727A21" w:rsidRDefault="00727A21" w:rsidP="00727A21">
            <w:pPr>
              <w:spacing w:after="0" w:line="15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налогообложения,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7A21" w:rsidRPr="00727A21" w:rsidRDefault="00727A21" w:rsidP="00727A21">
            <w:pPr>
              <w:spacing w:after="0" w:line="25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27A21" w:rsidRPr="00727A21" w:rsidRDefault="00727A21" w:rsidP="00727A21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процента</w:t>
            </w:r>
          </w:p>
        </w:tc>
      </w:tr>
      <w:tr w:rsidR="00727A21" w:rsidRPr="00727A21" w:rsidTr="00727A21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15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объекты</w:t>
            </w:r>
            <w:r w:rsidR="00F844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21" w:rsidRPr="00727A21" w:rsidRDefault="00727A21" w:rsidP="00727A21">
            <w:pPr>
              <w:spacing w:after="0" w:line="15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727A21" w:rsidRPr="00727A21" w:rsidRDefault="00727A21" w:rsidP="00727A21">
      <w:pPr>
        <w:shd w:val="clear" w:color="auto" w:fill="FFFFFF"/>
        <w:spacing w:after="0" w:line="25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27A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27A21" w:rsidRPr="00727A21" w:rsidRDefault="00F844A7" w:rsidP="00F844A7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>3.   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Для граждан, имеющих в собственности имущество, являющееся объектом налогообложения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EF0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DA2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>, действуют в полном объеме льготы, предусмотренные федеральным законодательством.</w:t>
      </w:r>
    </w:p>
    <w:p w:rsidR="00F844A7" w:rsidRDefault="00EF0616" w:rsidP="00F844A7">
      <w:pPr>
        <w:shd w:val="clear" w:color="auto" w:fill="FFFFFF"/>
        <w:spacing w:after="0" w:line="252" w:lineRule="atLeast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 xml:space="preserve">   4</w:t>
      </w:r>
      <w:r w:rsidR="00F844A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="00727A21"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9" w:history="1">
        <w:r w:rsidR="00727A21" w:rsidRPr="00F844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="00727A21"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E901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44A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B03D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Александровский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Грачевского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E901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Оренбургской области от </w:t>
      </w:r>
      <w:r w:rsidR="00B03D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20.10.2014</w:t>
      </w:r>
      <w:r w:rsidR="00E901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B03D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162-рс </w:t>
      </w:r>
      <w:r w:rsidR="00E901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«Об установлении налога на имущество физических лиц».</w:t>
      </w:r>
    </w:p>
    <w:p w:rsidR="00040536" w:rsidRDefault="00040536" w:rsidP="00F844A7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 xml:space="preserve"> 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  <w:r w:rsidR="00F844A7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061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727A21" w:rsidRPr="00727A21" w:rsidRDefault="00040536" w:rsidP="00F844A7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9015B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7A2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27A21" w:rsidRPr="00727A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201</w:t>
      </w:r>
      <w:r w:rsidR="006839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27A21" w:rsidRPr="00727A21">
        <w:rPr>
          <w:rFonts w:ascii="Times New Roman" w:hAnsi="Times New Roman" w:cs="Times New Roman"/>
          <w:color w:val="000000"/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727A21" w:rsidRPr="00B03DA2" w:rsidRDefault="00EF0616" w:rsidP="0067481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40536">
        <w:rPr>
          <w:color w:val="000000"/>
          <w:sz w:val="28"/>
          <w:szCs w:val="28"/>
        </w:rPr>
        <w:t xml:space="preserve"> </w:t>
      </w:r>
      <w:r w:rsidR="00E9015B">
        <w:rPr>
          <w:color w:val="000000"/>
          <w:sz w:val="28"/>
          <w:szCs w:val="28"/>
        </w:rPr>
        <w:t xml:space="preserve"> 7</w:t>
      </w:r>
      <w:r w:rsidR="00727A21" w:rsidRPr="00B03DA2">
        <w:rPr>
          <w:color w:val="000000"/>
          <w:sz w:val="28"/>
          <w:szCs w:val="28"/>
        </w:rPr>
        <w:t>.  </w:t>
      </w:r>
      <w:r w:rsidR="00B03DA2" w:rsidRPr="00B03D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Настоящее решение подлежит размещению на официальном сайте</w:t>
      </w:r>
      <w:r w:rsidR="00B03DA2" w:rsidRPr="00B03DA2">
        <w:rPr>
          <w:rFonts w:eastAsiaTheme="minorHAnsi"/>
          <w:color w:val="000000"/>
          <w:sz w:val="28"/>
          <w:szCs w:val="28"/>
          <w:lang w:eastAsia="en-US"/>
        </w:rPr>
        <w:br/>
      </w:r>
      <w:r w:rsidR="00B03DA2" w:rsidRPr="00B03D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администрации </w:t>
      </w:r>
      <w:proofErr w:type="spellStart"/>
      <w:r w:rsidR="00B03DA2" w:rsidRPr="00B03D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Грачевского</w:t>
      </w:r>
      <w:proofErr w:type="spellEnd"/>
      <w:r w:rsidR="00B03DA2" w:rsidRPr="00B03DA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района и на сайте </w:t>
      </w:r>
      <w:hyperlink r:id="rId10" w:tgtFrame="_blank" w:history="1">
        <w:r w:rsidR="00B03DA2" w:rsidRPr="00B03DA2">
          <w:rPr>
            <w:rFonts w:eastAsiaTheme="minorHAnsi"/>
            <w:color w:val="990099"/>
            <w:sz w:val="28"/>
            <w:szCs w:val="28"/>
            <w:u w:val="single"/>
            <w:shd w:val="clear" w:color="auto" w:fill="FFFFFF"/>
            <w:lang w:eastAsia="en-US"/>
          </w:rPr>
          <w:t>www.право-Грачевка.рф</w:t>
        </w:r>
      </w:hyperlink>
      <w:r w:rsidR="00727A21" w:rsidRPr="00B03DA2">
        <w:rPr>
          <w:color w:val="000000"/>
          <w:sz w:val="28"/>
          <w:szCs w:val="28"/>
        </w:rPr>
        <w:t> </w:t>
      </w:r>
      <w:r w:rsidRPr="00B03DA2">
        <w:rPr>
          <w:color w:val="000000"/>
          <w:sz w:val="28"/>
          <w:szCs w:val="28"/>
        </w:rPr>
        <w:t xml:space="preserve"> </w:t>
      </w:r>
    </w:p>
    <w:p w:rsidR="00727A21" w:rsidRDefault="00727A21" w:rsidP="00F8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DA2" w:rsidRDefault="00B03DA2" w:rsidP="00F8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3DA2" w:rsidRPr="00B03DA2" w:rsidRDefault="00B03DA2" w:rsidP="00B0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DA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образования-</w:t>
      </w:r>
    </w:p>
    <w:p w:rsidR="00B03DA2" w:rsidRPr="00B03DA2" w:rsidRDefault="00B03DA2" w:rsidP="00B0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</w:t>
      </w:r>
      <w:proofErr w:type="spellStart"/>
      <w:r w:rsidRPr="00B03D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А.А.Паркин</w:t>
      </w:r>
      <w:proofErr w:type="spellEnd"/>
    </w:p>
    <w:p w:rsidR="00B03DA2" w:rsidRPr="00B03DA2" w:rsidRDefault="00B03DA2" w:rsidP="00B03D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A2" w:rsidRPr="00C21FEE" w:rsidRDefault="00B03DA2" w:rsidP="00F8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3DA2" w:rsidRPr="00C21FEE" w:rsidSect="00306E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EE"/>
    <w:rsid w:val="00040536"/>
    <w:rsid w:val="00070D08"/>
    <w:rsid w:val="00200E0F"/>
    <w:rsid w:val="0028210B"/>
    <w:rsid w:val="00306E99"/>
    <w:rsid w:val="004901E1"/>
    <w:rsid w:val="00674819"/>
    <w:rsid w:val="0068398E"/>
    <w:rsid w:val="00727A21"/>
    <w:rsid w:val="00836FAD"/>
    <w:rsid w:val="00B03DA2"/>
    <w:rsid w:val="00C21FEE"/>
    <w:rsid w:val="00C7787D"/>
    <w:rsid w:val="00D001F7"/>
    <w:rsid w:val="00E9015B"/>
    <w:rsid w:val="00EB14BF"/>
    <w:rsid w:val="00EF0616"/>
    <w:rsid w:val="00F844A7"/>
    <w:rsid w:val="00F904C8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FEE"/>
  </w:style>
  <w:style w:type="character" w:styleId="a4">
    <w:name w:val="Hyperlink"/>
    <w:basedOn w:val="a0"/>
    <w:uiPriority w:val="99"/>
    <w:semiHidden/>
    <w:unhideWhenUsed/>
    <w:rsid w:val="00C21FEE"/>
    <w:rPr>
      <w:color w:val="0000FF"/>
      <w:u w:val="single"/>
    </w:rPr>
  </w:style>
  <w:style w:type="character" w:styleId="a5">
    <w:name w:val="Strong"/>
    <w:basedOn w:val="a0"/>
    <w:uiPriority w:val="22"/>
    <w:qFormat/>
    <w:rsid w:val="00C21FEE"/>
    <w:rPr>
      <w:b/>
      <w:bCs/>
    </w:rPr>
  </w:style>
  <w:style w:type="character" w:styleId="a6">
    <w:name w:val="Emphasis"/>
    <w:basedOn w:val="a0"/>
    <w:uiPriority w:val="20"/>
    <w:qFormat/>
    <w:rsid w:val="00C21FEE"/>
    <w:rPr>
      <w:i/>
      <w:iCs/>
    </w:rPr>
  </w:style>
  <w:style w:type="paragraph" w:customStyle="1" w:styleId="consplusnormal">
    <w:name w:val="consplusnormal"/>
    <w:basedOn w:val="a"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D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1FEE"/>
  </w:style>
  <w:style w:type="character" w:styleId="a4">
    <w:name w:val="Hyperlink"/>
    <w:basedOn w:val="a0"/>
    <w:uiPriority w:val="99"/>
    <w:semiHidden/>
    <w:unhideWhenUsed/>
    <w:rsid w:val="00C21FEE"/>
    <w:rPr>
      <w:color w:val="0000FF"/>
      <w:u w:val="single"/>
    </w:rPr>
  </w:style>
  <w:style w:type="character" w:styleId="a5">
    <w:name w:val="Strong"/>
    <w:basedOn w:val="a0"/>
    <w:uiPriority w:val="22"/>
    <w:qFormat/>
    <w:rsid w:val="00C21FEE"/>
    <w:rPr>
      <w:b/>
      <w:bCs/>
    </w:rPr>
  </w:style>
  <w:style w:type="character" w:styleId="a6">
    <w:name w:val="Emphasis"/>
    <w:basedOn w:val="a0"/>
    <w:uiPriority w:val="20"/>
    <w:qFormat/>
    <w:rsid w:val="00C21FEE"/>
    <w:rPr>
      <w:i/>
      <w:iCs/>
    </w:rPr>
  </w:style>
  <w:style w:type="paragraph" w:customStyle="1" w:styleId="consplusnormal">
    <w:name w:val="consplusnormal"/>
    <w:basedOn w:val="a"/>
    <w:rsid w:val="00C2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D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b5c1d49e-faad-4027-8721-c4ed5ca2f0a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0e65cc35-6a54-4559-891d-2abb2ab04c2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10" Type="http://schemas.openxmlformats.org/officeDocument/2006/relationships/hyperlink" Target="http://www.xn----7sbbahcfr0c8aimf3h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index.php?do4=document&amp;id4=62b285a0-e71f-4528-911e-e7493bd718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23</cp:revision>
  <cp:lastPrinted>2015-11-10T11:32:00Z</cp:lastPrinted>
  <dcterms:created xsi:type="dcterms:W3CDTF">2015-10-27T09:53:00Z</dcterms:created>
  <dcterms:modified xsi:type="dcterms:W3CDTF">2016-12-01T11:20:00Z</dcterms:modified>
</cp:coreProperties>
</file>