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B3693" w:rsidRPr="00081ACD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2C77E0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27.12.2023</w:t>
      </w:r>
      <w:r w:rsidR="009D58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1026 п</w:t>
      </w:r>
    </w:p>
    <w:p w:rsidR="005B3693" w:rsidRPr="00B71776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4C4CD9" w:rsidRDefault="006316ED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Pr="004C4CD9" w:rsidRDefault="002F1395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4C4C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C00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C00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Pr="004C4CD9" w:rsidRDefault="005B3693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8D6" w:rsidRPr="004C4CD9" w:rsidRDefault="007838D6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C9B" w:rsidRDefault="00D8494A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FB6CBB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C4CD9" w:rsidRPr="004125F3" w:rsidRDefault="004C4CD9" w:rsidP="004C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4125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(с изменениями) следующ</w:t>
      </w:r>
      <w:r w:rsidR="00972338">
        <w:rPr>
          <w:rFonts w:ascii="Times New Roman" w:hAnsi="Times New Roman" w:cs="Times New Roman"/>
          <w:sz w:val="28"/>
          <w:szCs w:val="28"/>
        </w:rPr>
        <w:t>и</w:t>
      </w:r>
      <w:r w:rsidRPr="004125F3">
        <w:rPr>
          <w:rFonts w:ascii="Times New Roman" w:hAnsi="Times New Roman" w:cs="Times New Roman"/>
          <w:sz w:val="28"/>
          <w:szCs w:val="28"/>
        </w:rPr>
        <w:t>е изменени</w:t>
      </w:r>
      <w:r w:rsidR="003415B2">
        <w:rPr>
          <w:rFonts w:ascii="Times New Roman" w:hAnsi="Times New Roman" w:cs="Times New Roman"/>
          <w:sz w:val="28"/>
          <w:szCs w:val="28"/>
        </w:rPr>
        <w:t>я</w:t>
      </w:r>
      <w:r w:rsidRPr="004125F3">
        <w:rPr>
          <w:rFonts w:ascii="Times New Roman" w:hAnsi="Times New Roman" w:cs="Times New Roman"/>
          <w:sz w:val="28"/>
          <w:szCs w:val="28"/>
        </w:rPr>
        <w:t>:</w:t>
      </w:r>
    </w:p>
    <w:p w:rsidR="004C4CD9" w:rsidRDefault="004C4CD9" w:rsidP="004C4CD9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1.1. В п</w:t>
      </w:r>
      <w:r w:rsidRPr="004125F3">
        <w:rPr>
          <w:rStyle w:val="s10"/>
          <w:rFonts w:ascii="Times New Roman" w:hAnsi="Times New Roman" w:cs="Times New Roman"/>
          <w:sz w:val="28"/>
          <w:szCs w:val="28"/>
        </w:rPr>
        <w:t>риложени</w:t>
      </w:r>
      <w:r>
        <w:rPr>
          <w:rStyle w:val="s10"/>
          <w:rFonts w:ascii="Times New Roman" w:hAnsi="Times New Roman" w:cs="Times New Roman"/>
          <w:sz w:val="28"/>
          <w:szCs w:val="28"/>
        </w:rPr>
        <w:t>и к постановлению:</w:t>
      </w:r>
    </w:p>
    <w:p w:rsidR="0013255A" w:rsidRDefault="0013255A" w:rsidP="00D928BD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абзац второй</w:t>
      </w:r>
      <w:r w:rsidR="0009781B">
        <w:rPr>
          <w:rStyle w:val="s10"/>
          <w:rFonts w:ascii="Times New Roman" w:hAnsi="Times New Roman" w:cs="Times New Roman"/>
          <w:sz w:val="28"/>
          <w:szCs w:val="28"/>
        </w:rPr>
        <w:t xml:space="preserve"> пункта 4</w:t>
      </w:r>
      <w:r>
        <w:rPr>
          <w:rStyle w:val="s10"/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E70AE0" w:rsidRDefault="0013255A" w:rsidP="00D928BD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в подпункт</w:t>
      </w:r>
      <w:r w:rsidR="00AB3C91">
        <w:rPr>
          <w:rStyle w:val="s10"/>
          <w:rFonts w:ascii="Times New Roman" w:hAnsi="Times New Roman" w:cs="Times New Roman"/>
          <w:sz w:val="28"/>
          <w:szCs w:val="28"/>
        </w:rPr>
        <w:t>е</w:t>
      </w:r>
      <w:r>
        <w:rPr>
          <w:rStyle w:val="s10"/>
          <w:rFonts w:ascii="Times New Roman" w:hAnsi="Times New Roman" w:cs="Times New Roman"/>
          <w:sz w:val="28"/>
          <w:szCs w:val="28"/>
        </w:rPr>
        <w:t xml:space="preserve"> «а» пункта 9.2</w:t>
      </w:r>
      <w:r w:rsidR="00E70AE0">
        <w:rPr>
          <w:rStyle w:val="s10"/>
          <w:rFonts w:ascii="Times New Roman" w:hAnsi="Times New Roman" w:cs="Times New Roman"/>
          <w:sz w:val="28"/>
          <w:szCs w:val="28"/>
        </w:rPr>
        <w:t>:</w:t>
      </w:r>
    </w:p>
    <w:p w:rsidR="0013255A" w:rsidRDefault="0013255A" w:rsidP="00D92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слова «</w:t>
      </w:r>
      <w:r w:rsidRPr="004125F3">
        <w:rPr>
          <w:rFonts w:ascii="Times New Roman" w:hAnsi="Times New Roman" w:cs="Times New Roman"/>
          <w:sz w:val="28"/>
          <w:szCs w:val="28"/>
        </w:rPr>
        <w:t>куратора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,» исключить;</w:t>
      </w:r>
    </w:p>
    <w:p w:rsidR="00E70AE0" w:rsidRDefault="00E70AE0" w:rsidP="00D92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Pr="00E70AE0">
        <w:rPr>
          <w:rFonts w:ascii="Times New Roman" w:hAnsi="Times New Roman" w:cs="Times New Roman"/>
          <w:sz w:val="28"/>
          <w:szCs w:val="28"/>
        </w:rPr>
        <w:t>«национальных целей развития Российской Федерации» дополнить словами «(при необходимости)»;</w:t>
      </w:r>
    </w:p>
    <w:p w:rsidR="00FB6CBB" w:rsidRDefault="00FB6CBB" w:rsidP="00D92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23:</w:t>
      </w:r>
    </w:p>
    <w:p w:rsidR="0013255A" w:rsidRDefault="0013255A" w:rsidP="0013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слово «куратором,» исключить;</w:t>
      </w:r>
    </w:p>
    <w:p w:rsidR="005C12CA" w:rsidRDefault="0009781B" w:rsidP="0013255A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абзац второй изложить в новой редакции:</w:t>
      </w:r>
    </w:p>
    <w:p w:rsidR="0009781B" w:rsidRDefault="0009781B" w:rsidP="00097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«</w:t>
      </w:r>
      <w:r w:rsidRPr="004125F3">
        <w:rPr>
          <w:rFonts w:ascii="Times New Roman" w:hAnsi="Times New Roman" w:cs="Times New Roman"/>
          <w:sz w:val="28"/>
          <w:szCs w:val="28"/>
        </w:rPr>
        <w:t xml:space="preserve">Муниципальная программа подлежит приведению в соответствие с решением о бюджете не позднее </w:t>
      </w:r>
      <w:r>
        <w:rPr>
          <w:rFonts w:ascii="Times New Roman" w:hAnsi="Times New Roman" w:cs="Times New Roman"/>
          <w:sz w:val="28"/>
          <w:szCs w:val="28"/>
        </w:rPr>
        <w:t>1 апреля текущего финансового года</w:t>
      </w:r>
      <w:r w:rsidRPr="004125F3">
        <w:rPr>
          <w:rFonts w:ascii="Times New Roman" w:hAnsi="Times New Roman" w:cs="Times New Roman"/>
          <w:sz w:val="28"/>
          <w:szCs w:val="28"/>
        </w:rPr>
        <w:t>.</w:t>
      </w:r>
      <w:r w:rsidR="00FB6CBB">
        <w:rPr>
          <w:rFonts w:ascii="Times New Roman" w:hAnsi="Times New Roman" w:cs="Times New Roman"/>
          <w:sz w:val="28"/>
          <w:szCs w:val="28"/>
        </w:rPr>
        <w:t>»;</w:t>
      </w:r>
    </w:p>
    <w:p w:rsidR="00FB6CBB" w:rsidRDefault="00FB6CBB" w:rsidP="00FB6CBB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24 </w:t>
      </w:r>
      <w:r>
        <w:rPr>
          <w:rStyle w:val="s10"/>
          <w:rFonts w:ascii="Times New Roman" w:hAnsi="Times New Roman" w:cs="Times New Roman"/>
          <w:sz w:val="28"/>
          <w:szCs w:val="28"/>
        </w:rPr>
        <w:t>признать утратившим силу</w:t>
      </w:r>
      <w:r w:rsidR="006517DD">
        <w:rPr>
          <w:rStyle w:val="s10"/>
          <w:rFonts w:ascii="Times New Roman" w:hAnsi="Times New Roman" w:cs="Times New Roman"/>
          <w:sz w:val="28"/>
          <w:szCs w:val="28"/>
        </w:rPr>
        <w:t>;</w:t>
      </w:r>
    </w:p>
    <w:p w:rsidR="006517DD" w:rsidRDefault="006517DD" w:rsidP="00FB6CBB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абзац третий пункта 32 изложить в новой редакции:</w:t>
      </w:r>
    </w:p>
    <w:p w:rsidR="006517DD" w:rsidRPr="004125F3" w:rsidRDefault="006517DD" w:rsidP="00FB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«</w:t>
      </w:r>
      <w:r w:rsidRPr="0098209D">
        <w:rPr>
          <w:rFonts w:ascii="Times New Roman" w:hAnsi="Times New Roman" w:cs="Times New Roman"/>
          <w:sz w:val="28"/>
          <w:szCs w:val="28"/>
        </w:rPr>
        <w:t>План реализации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209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209D">
        <w:rPr>
          <w:rFonts w:ascii="Times New Roman" w:hAnsi="Times New Roman" w:cs="Times New Roman"/>
          <w:sz w:val="28"/>
          <w:szCs w:val="28"/>
        </w:rPr>
        <w:t xml:space="preserve"> составляется на два года: на год, в котором осуществляется реализация муниципальной программы, и очередной год.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781B" w:rsidRDefault="0009781B" w:rsidP="0013255A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1.2. В приложении № 1 </w:t>
      </w:r>
      <w:r w:rsidRPr="0009781B">
        <w:rPr>
          <w:rStyle w:val="s10"/>
          <w:rFonts w:ascii="Times New Roman" w:hAnsi="Times New Roman" w:cs="Times New Roman"/>
          <w:sz w:val="28"/>
          <w:szCs w:val="28"/>
        </w:rPr>
        <w:t>к Порядку разработки, реализации и оценки эффективности муниципальных программ Грачевского района</w:t>
      </w:r>
      <w:r>
        <w:rPr>
          <w:rStyle w:val="s10"/>
          <w:rFonts w:ascii="Times New Roman" w:hAnsi="Times New Roman" w:cs="Times New Roman"/>
          <w:sz w:val="28"/>
          <w:szCs w:val="28"/>
        </w:rPr>
        <w:t xml:space="preserve"> (далее – Порядок) таблицу 1 </w:t>
      </w:r>
      <w:r w:rsidR="003F50C0">
        <w:rPr>
          <w:rStyle w:val="s10"/>
          <w:rFonts w:ascii="Times New Roman" w:hAnsi="Times New Roman" w:cs="Times New Roman"/>
          <w:sz w:val="28"/>
          <w:szCs w:val="28"/>
        </w:rPr>
        <w:t xml:space="preserve">дополнить наименованием «1. Основные положения» и </w:t>
      </w:r>
      <w:r>
        <w:rPr>
          <w:rStyle w:val="s10"/>
          <w:rFonts w:ascii="Times New Roman" w:hAnsi="Times New Roman" w:cs="Times New Roman"/>
          <w:sz w:val="28"/>
          <w:szCs w:val="28"/>
        </w:rPr>
        <w:t>изложить в новой редакции согласно приложению №</w:t>
      </w:r>
      <w:r w:rsidR="000B6E7D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1.</w:t>
      </w:r>
    </w:p>
    <w:p w:rsidR="0009781B" w:rsidRDefault="0009781B" w:rsidP="0013255A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lastRenderedPageBreak/>
        <w:t>1.3. Приложение № 3 к Порядку изложить в новой редакции согласно приложению № 2.</w:t>
      </w:r>
    </w:p>
    <w:p w:rsidR="0009781B" w:rsidRDefault="00471801" w:rsidP="0013255A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1.4. В приложении № 8 к Порядку</w:t>
      </w:r>
      <w:r w:rsidR="00472B3E">
        <w:rPr>
          <w:rStyle w:val="s10"/>
          <w:rFonts w:ascii="Times New Roman" w:hAnsi="Times New Roman" w:cs="Times New Roman"/>
          <w:sz w:val="28"/>
          <w:szCs w:val="28"/>
        </w:rPr>
        <w:t>:</w:t>
      </w:r>
    </w:p>
    <w:p w:rsidR="00472B3E" w:rsidRDefault="00472B3E" w:rsidP="00472B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72B3E" w:rsidRDefault="00472B3E" w:rsidP="00472B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Оценка степени реализации задач структурных элементов»;</w:t>
      </w:r>
    </w:p>
    <w:p w:rsidR="00472B3E" w:rsidRDefault="00472B3E" w:rsidP="00472B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новой редакции:</w:t>
      </w:r>
    </w:p>
    <w:p w:rsidR="00472B3E" w:rsidRPr="002540D3" w:rsidRDefault="00472B3E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Степень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 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элементов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>программы (СР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</w:t>
      </w:r>
      <w:r w:rsidRPr="00890E1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степень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 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структурного элемента) рассчитывается как среднее арифметическое степеней реализации каждой задачи структурного элемента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0B6E7D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72B3E" w:rsidRPr="002540D3" w:rsidRDefault="000B6E7D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абзацы </w:t>
      </w:r>
      <w:r w:rsidR="00B27E1B">
        <w:rPr>
          <w:rFonts w:ascii="Times New Roman" w:hAnsi="Times New Roman" w:cs="Times New Roman"/>
          <w:color w:val="000000"/>
          <w:sz w:val="28"/>
          <w:szCs w:val="28"/>
        </w:rPr>
        <w:t>первый-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третий пункта </w:t>
      </w:r>
      <w:r w:rsidR="00472B3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</w:t>
      </w:r>
      <w:r w:rsidR="00472B3E" w:rsidRPr="002540D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7E1B" w:rsidRPr="004125F3" w:rsidRDefault="000B6E7D" w:rsidP="006848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27E1B" w:rsidRPr="004125F3">
        <w:rPr>
          <w:rFonts w:ascii="Times New Roman" w:hAnsi="Times New Roman" w:cs="Times New Roman"/>
          <w:sz w:val="28"/>
          <w:szCs w:val="28"/>
        </w:rPr>
        <w:t>5. Степень реализации задачи структурного элемента рассчитывается по следующей формуле:</w:t>
      </w:r>
    </w:p>
    <w:p w:rsidR="00472B3E" w:rsidRPr="002540D3" w:rsidRDefault="00472B3E" w:rsidP="00472B3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40D3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зсэ</w:t>
      </w:r>
      <w:r w:rsidRPr="002540D3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 = П</w:t>
      </w:r>
      <w:r w:rsidRPr="002540D3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 / П, где:</w:t>
      </w:r>
    </w:p>
    <w:p w:rsidR="00472B3E" w:rsidRPr="002540D3" w:rsidRDefault="00472B3E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2B3E" w:rsidRDefault="00472B3E" w:rsidP="000B6E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0D3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зсэ</w:t>
      </w:r>
      <w:r w:rsidRPr="002540D3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i-ой задачи структурного элемента;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72B3E" w:rsidRDefault="00472B3E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6 изложить в новой редакции:</w:t>
      </w:r>
    </w:p>
    <w:p w:rsidR="00472B3E" w:rsidRPr="009A6860" w:rsidRDefault="00472B3E" w:rsidP="00472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860">
        <w:rPr>
          <w:rFonts w:ascii="Times New Roman" w:hAnsi="Times New Roman" w:cs="Times New Roman"/>
          <w:sz w:val="28"/>
          <w:szCs w:val="28"/>
        </w:rPr>
        <w:t>«</w:t>
      </w:r>
      <w:r w:rsidR="000B6E7D">
        <w:rPr>
          <w:rFonts w:ascii="Times New Roman" w:hAnsi="Times New Roman" w:cs="Times New Roman"/>
          <w:sz w:val="28"/>
          <w:szCs w:val="28"/>
        </w:rPr>
        <w:t>6</w:t>
      </w:r>
      <w:r w:rsidRPr="009A6860">
        <w:rPr>
          <w:rFonts w:ascii="Times New Roman" w:hAnsi="Times New Roman" w:cs="Times New Roman"/>
          <w:sz w:val="28"/>
          <w:szCs w:val="28"/>
        </w:rPr>
        <w:t xml:space="preserve">. Степень соответствия произведенных затрат запланированным затратам рассчитывается для каждого структурного элемента </w:t>
      </w:r>
      <w:r w:rsidR="00F81BED">
        <w:rPr>
          <w:rFonts w:ascii="Times New Roman" w:hAnsi="Times New Roman" w:cs="Times New Roman"/>
          <w:sz w:val="28"/>
          <w:szCs w:val="28"/>
        </w:rPr>
        <w:t>муниципальной</w:t>
      </w:r>
      <w:r w:rsidRPr="009A686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72B3E" w:rsidRDefault="00472B3E" w:rsidP="00472B3E">
      <w:pPr>
        <w:pStyle w:val="BlockQuotation"/>
        <w:tabs>
          <w:tab w:val="left" w:pos="-426"/>
        </w:tabs>
        <w:ind w:left="0" w:right="0" w:firstLine="709"/>
      </w:pPr>
      <w:r w:rsidRPr="009A6860">
        <w:t xml:space="preserve">Степень соответствия произведенных затрат запланированным затратам </w:t>
      </w:r>
      <w:r w:rsidRPr="00AE0C12">
        <w:t>для структурного элемента, содержащего</w:t>
      </w:r>
      <w:r w:rsidR="000B6E7D">
        <w:t xml:space="preserve"> </w:t>
      </w:r>
      <w:r w:rsidRPr="0072762C">
        <w:t xml:space="preserve">мероприятия, финансирование которых предусмотрено за счет средств </w:t>
      </w:r>
      <w:r w:rsidR="00F81BED">
        <w:t xml:space="preserve">местного </w:t>
      </w:r>
      <w:r w:rsidRPr="0072762C">
        <w:t>бюджета, рассчитывается по следующей формуле:</w:t>
      </w:r>
    </w:p>
    <w:p w:rsidR="00B27E1B" w:rsidRPr="0072762C" w:rsidRDefault="00B27E1B" w:rsidP="00472B3E">
      <w:pPr>
        <w:pStyle w:val="BlockQuotation"/>
        <w:tabs>
          <w:tab w:val="left" w:pos="-426"/>
        </w:tabs>
        <w:ind w:left="0" w:right="0" w:firstLine="709"/>
        <w:rPr>
          <w:color w:val="000000"/>
        </w:rPr>
      </w:pPr>
    </w:p>
    <w:p w:rsidR="00472B3E" w:rsidRPr="0072762C" w:rsidRDefault="00472B3E" w:rsidP="00472B3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62C">
        <w:rPr>
          <w:rFonts w:ascii="Times New Roman" w:hAnsi="Times New Roman" w:cs="Times New Roman"/>
          <w:sz w:val="28"/>
          <w:szCs w:val="28"/>
        </w:rPr>
        <w:t>СС</w:t>
      </w:r>
      <w:r w:rsidRPr="0072762C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72762C">
        <w:rPr>
          <w:rFonts w:ascii="Times New Roman" w:hAnsi="Times New Roman" w:cs="Times New Roman"/>
          <w:sz w:val="28"/>
          <w:szCs w:val="28"/>
        </w:rPr>
        <w:t xml:space="preserve"> = З</w:t>
      </w:r>
      <w:r w:rsidRPr="0072762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72762C">
        <w:rPr>
          <w:rFonts w:ascii="Times New Roman" w:hAnsi="Times New Roman" w:cs="Times New Roman"/>
          <w:sz w:val="28"/>
          <w:szCs w:val="28"/>
        </w:rPr>
        <w:t xml:space="preserve"> / З</w:t>
      </w:r>
      <w:r w:rsidRPr="0072762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72762C">
        <w:rPr>
          <w:rFonts w:ascii="Times New Roman" w:hAnsi="Times New Roman" w:cs="Times New Roman"/>
          <w:sz w:val="28"/>
          <w:szCs w:val="28"/>
        </w:rPr>
        <w:t>, где:</w:t>
      </w:r>
    </w:p>
    <w:p w:rsidR="00472B3E" w:rsidRPr="0072762C" w:rsidRDefault="00472B3E" w:rsidP="00F81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2C">
        <w:rPr>
          <w:rFonts w:ascii="Times New Roman" w:hAnsi="Times New Roman" w:cs="Times New Roman"/>
          <w:sz w:val="28"/>
          <w:szCs w:val="28"/>
        </w:rPr>
        <w:t>СС</w:t>
      </w:r>
      <w:r w:rsidRPr="0072762C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72762C">
        <w:rPr>
          <w:rFonts w:ascii="Times New Roman" w:hAnsi="Times New Roman" w:cs="Times New Roman"/>
          <w:sz w:val="28"/>
          <w:szCs w:val="28"/>
        </w:rPr>
        <w:t xml:space="preserve"> – степень соответствия произведенных затрат запланированным затратам;</w:t>
      </w:r>
    </w:p>
    <w:p w:rsidR="00472B3E" w:rsidRPr="0072762C" w:rsidRDefault="00472B3E" w:rsidP="00F81BED">
      <w:pPr>
        <w:pStyle w:val="BlockQuotation"/>
        <w:tabs>
          <w:tab w:val="left" w:pos="-426"/>
        </w:tabs>
        <w:ind w:left="0" w:right="0" w:firstLine="709"/>
      </w:pPr>
      <w:r w:rsidRPr="0072762C">
        <w:t>З</w:t>
      </w:r>
      <w:r w:rsidRPr="0072762C">
        <w:rPr>
          <w:vertAlign w:val="subscript"/>
        </w:rPr>
        <w:t>ф</w:t>
      </w:r>
      <w:r w:rsidRPr="0072762C">
        <w:t xml:space="preserve"> – фактически произведенные кассовые расходы на реализацию структурного элемента в отчетном году;</w:t>
      </w:r>
    </w:p>
    <w:p w:rsidR="00472B3E" w:rsidRDefault="00472B3E" w:rsidP="00472B3E">
      <w:pPr>
        <w:pStyle w:val="BlockQuotation"/>
        <w:tabs>
          <w:tab w:val="left" w:pos="-426"/>
        </w:tabs>
        <w:ind w:left="0" w:right="0" w:firstLine="709"/>
        <w:rPr>
          <w:color w:val="000000"/>
        </w:rPr>
      </w:pPr>
      <w:r w:rsidRPr="0072762C">
        <w:t>З</w:t>
      </w:r>
      <w:r w:rsidRPr="0072762C">
        <w:rPr>
          <w:vertAlign w:val="subscript"/>
        </w:rPr>
        <w:t>п</w:t>
      </w:r>
      <w:r w:rsidRPr="0072762C">
        <w:t xml:space="preserve"> – предусмотренные сводной бюджетной росписью </w:t>
      </w:r>
      <w:r w:rsidR="00F81BED">
        <w:t xml:space="preserve">местного </w:t>
      </w:r>
      <w:r w:rsidRPr="0072762C">
        <w:t>бюджета по состоянию на 31 декабря отчетного года расходы на реализацию структурного элемента в отчетном году</w:t>
      </w:r>
      <w:r w:rsidR="000B6E7D">
        <w:t>.</w:t>
      </w:r>
      <w:r w:rsidRPr="0072762C">
        <w:t>»;</w:t>
      </w:r>
    </w:p>
    <w:p w:rsidR="00472B3E" w:rsidRDefault="00472B3E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абзацы первый - </w:t>
      </w:r>
      <w:r w:rsidR="00B27E1B">
        <w:rPr>
          <w:rFonts w:ascii="Times New Roman" w:hAnsi="Times New Roman" w:cs="Times New Roman"/>
          <w:color w:val="000000"/>
          <w:sz w:val="28"/>
          <w:szCs w:val="28"/>
        </w:rPr>
        <w:t>четвертый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пункта </w:t>
      </w:r>
      <w:r w:rsidR="00F81BED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</w:t>
      </w:r>
    </w:p>
    <w:p w:rsidR="00472B3E" w:rsidRDefault="00472B3E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81BED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Эффективность использования средств </w:t>
      </w:r>
      <w:r w:rsidR="00F81BED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</w:t>
      </w:r>
      <w:r w:rsidR="00F81BED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 по следующей формуле:</w:t>
      </w:r>
    </w:p>
    <w:p w:rsidR="00472B3E" w:rsidRDefault="00472B3E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2B3E" w:rsidRDefault="00472B3E" w:rsidP="00472B3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>
        <w:rPr>
          <w:rFonts w:ascii="Times New Roman" w:hAnsi="Times New Roman" w:cs="Times New Roman"/>
          <w:color w:val="000000"/>
          <w:sz w:val="28"/>
          <w:szCs w:val="28"/>
        </w:rPr>
        <w:t>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зсэ</w:t>
      </w:r>
      <w:r>
        <w:rPr>
          <w:rFonts w:ascii="Times New Roman" w:hAnsi="Times New Roman" w:cs="Times New Roman"/>
          <w:color w:val="000000"/>
          <w:sz w:val="28"/>
          <w:szCs w:val="28"/>
        </w:rPr>
        <w:t>– 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72B3E" w:rsidRDefault="00472B3E" w:rsidP="00472B3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72B3E" w:rsidRPr="00E0774A" w:rsidRDefault="00472B3E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эффективность использования средств </w:t>
      </w:r>
      <w:r w:rsidR="00A83329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бюджета;</w:t>
      </w:r>
    </w:p>
    <w:p w:rsidR="00472B3E" w:rsidRPr="009A6860" w:rsidRDefault="00472B3E" w:rsidP="00B27E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зсэ</w:t>
      </w:r>
      <w:r>
        <w:rPr>
          <w:rFonts w:ascii="Times New Roman" w:hAnsi="Times New Roman" w:cs="Times New Roman"/>
          <w:color w:val="000000"/>
          <w:sz w:val="28"/>
          <w:szCs w:val="28"/>
        </w:rPr>
        <w:t>– степень реализации задач структурного элемента;»;</w:t>
      </w:r>
    </w:p>
    <w:p w:rsidR="00472B3E" w:rsidRDefault="000D79F6" w:rsidP="00472B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 w:rsidR="00E128AF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B27E1B">
        <w:rPr>
          <w:rFonts w:ascii="Times New Roman" w:hAnsi="Times New Roman" w:cs="Times New Roman"/>
          <w:color w:val="000000"/>
          <w:sz w:val="28"/>
          <w:szCs w:val="28"/>
        </w:rPr>
        <w:t>первый-третий</w:t>
      </w:r>
      <w:r w:rsidR="00E128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B3E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72B3E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F81BE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2B3E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</w:t>
      </w:r>
    </w:p>
    <w:p w:rsidR="00B27E1B" w:rsidRPr="004125F3" w:rsidRDefault="00B27E1B" w:rsidP="00B27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4125F3">
        <w:rPr>
          <w:rFonts w:ascii="Times New Roman" w:hAnsi="Times New Roman" w:cs="Times New Roman"/>
          <w:sz w:val="28"/>
          <w:szCs w:val="28"/>
        </w:rPr>
        <w:t>10. Степень реализации структурного элемента рассчитывается по следующей формуле:</w:t>
      </w:r>
    </w:p>
    <w:p w:rsidR="00353A0F" w:rsidRDefault="00353A0F" w:rsidP="00353A0F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74295</wp:posOffset>
            </wp:positionV>
            <wp:extent cx="1809750" cy="5429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rcRect l="404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:rsidR="00472B3E" w:rsidRDefault="00353A0F" w:rsidP="00353A0F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B27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472B3E" w:rsidRPr="00353A0F" w:rsidRDefault="00472B3E" w:rsidP="00353A0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0D3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540D3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540D3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структурного элемента;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B0AC7" w:rsidRDefault="002A709D" w:rsidP="004C4C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1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</w:t>
      </w:r>
      <w:r w:rsidR="004C4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5B3693" w:rsidRDefault="005B3693" w:rsidP="004C4CD9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4C4CD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F24F4" w:rsidRDefault="005C12CA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 xml:space="preserve">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C00619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B06A05" w:rsidRDefault="00B06A05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5F9A" w:rsidRDefault="00985F9A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7A99" w:rsidRDefault="00337A99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0AE0" w:rsidRPr="003F24F4" w:rsidRDefault="00E70AE0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4CD9" w:rsidRPr="004C4CD9" w:rsidRDefault="004C4CD9" w:rsidP="004C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06"/>
      <w:bookmarkEnd w:id="2"/>
      <w:r w:rsidRPr="004C4CD9">
        <w:rPr>
          <w:rFonts w:ascii="Times New Roman" w:hAnsi="Times New Roman" w:cs="Times New Roman"/>
          <w:sz w:val="28"/>
          <w:szCs w:val="28"/>
        </w:rPr>
        <w:t>Разослано:</w:t>
      </w:r>
      <w:r w:rsidR="007F1D60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заместителю главы администрации по оперативным вопросам, заместителю главы администрации по социальным вопросам, отделу экономики, финансовому отделу, отделу организационно–правовой и кадровой работы, отделу образования, управлению культуры и архивного дела, отделу архитектуры и капитального строительства, отделу по управлению муниципальным имуществом, отделу по физической культуре, спорту и молодежной политике, управлению сельского хозяйства, Счетной палате,</w:t>
      </w:r>
      <w:r w:rsidR="007F1D60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Трифоновой Е.В.</w:t>
      </w:r>
    </w:p>
    <w:tbl>
      <w:tblPr>
        <w:tblStyle w:val="ab"/>
        <w:tblW w:w="3577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7"/>
      </w:tblGrid>
      <w:tr w:rsidR="00471801" w:rsidTr="00985F9A">
        <w:tc>
          <w:tcPr>
            <w:tcW w:w="3577" w:type="dxa"/>
          </w:tcPr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</w:t>
            </w:r>
          </w:p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471801" w:rsidRDefault="00C056F4" w:rsidP="00C056F4">
            <w:pPr>
              <w:tabs>
                <w:tab w:val="left" w:pos="-426"/>
                <w:tab w:val="left" w:pos="8385"/>
              </w:tabs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801">
              <w:rPr>
                <w:rFonts w:ascii="Times New Roman" w:hAnsi="Times New Roman" w:cs="Times New Roman"/>
                <w:sz w:val="28"/>
                <w:szCs w:val="28"/>
              </w:rPr>
              <w:t xml:space="preserve">______________ № ______ </w:t>
            </w:r>
          </w:p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801" w:rsidRDefault="00471801" w:rsidP="00471801">
      <w:pPr>
        <w:widowControl w:val="0"/>
        <w:autoSpaceDE w:val="0"/>
        <w:autoSpaceDN w:val="0"/>
        <w:adjustRightInd w:val="0"/>
        <w:spacing w:after="0" w:line="240" w:lineRule="auto"/>
        <w:ind w:right="4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1801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3F50C0" w:rsidRPr="003F50C0" w:rsidRDefault="003F50C0" w:rsidP="003F50C0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:rsidR="00471801" w:rsidRDefault="00471801" w:rsidP="00471801">
      <w:pPr>
        <w:widowControl w:val="0"/>
        <w:autoSpaceDE w:val="0"/>
        <w:autoSpaceDN w:val="0"/>
        <w:adjustRightInd w:val="0"/>
        <w:spacing w:after="0" w:line="240" w:lineRule="auto"/>
        <w:ind w:right="4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25" w:type="dxa"/>
        <w:tblInd w:w="-554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764"/>
        <w:gridCol w:w="6361"/>
      </w:tblGrid>
      <w:tr w:rsidR="00471801" w:rsidRPr="00471801" w:rsidTr="001A6D5E">
        <w:trPr>
          <w:trHeight w:val="657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801" w:rsidRPr="00471801" w:rsidTr="001A6D5E">
        <w:trPr>
          <w:trHeight w:val="574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6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801" w:rsidRPr="00471801" w:rsidTr="001A6D5E">
        <w:trPr>
          <w:trHeight w:val="816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муниципальной программы</w:t>
            </w: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6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1;</w:t>
            </w:r>
          </w:p>
          <w:p w:rsidR="00471801" w:rsidRPr="00471801" w:rsidRDefault="00471801" w:rsidP="004718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</w:t>
            </w: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471801" w:rsidRPr="00471801" w:rsidTr="001A6D5E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Направления (подпрограммы) </w:t>
            </w: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6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tbl>
            <w:tblPr>
              <w:tblW w:w="5799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799"/>
            </w:tblGrid>
            <w:tr w:rsidR="00471801" w:rsidRPr="00471801" w:rsidTr="001A6D5E">
              <w:trPr>
                <w:trHeight w:val="576"/>
              </w:trPr>
              <w:tc>
                <w:tcPr>
                  <w:tcW w:w="5799" w:type="dxa"/>
                </w:tcPr>
                <w:p w:rsidR="00471801" w:rsidRPr="00471801" w:rsidRDefault="00471801" w:rsidP="0047180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718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Наименование направления (подпрограммы)1; </w:t>
                  </w:r>
                </w:p>
                <w:p w:rsidR="00471801" w:rsidRPr="00471801" w:rsidRDefault="00471801" w:rsidP="00471801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3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718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Наименование направления (подпрограммы) n </w:t>
                  </w:r>
                </w:p>
              </w:tc>
            </w:tr>
          </w:tbl>
          <w:p w:rsidR="00471801" w:rsidRPr="00471801" w:rsidRDefault="00471801" w:rsidP="004718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801" w:rsidRPr="00471801" w:rsidTr="001A6D5E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6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801" w:rsidRPr="00471801" w:rsidTr="001A6D5E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ассигнований муниципальной программы, в том числе по </w:t>
            </w:r>
          </w:p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годам реализации </w:t>
            </w:r>
          </w:p>
        </w:tc>
        <w:tc>
          <w:tcPr>
            <w:tcW w:w="6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 тыс. рублей</w:t>
            </w:r>
          </w:p>
        </w:tc>
      </w:tr>
      <w:tr w:rsidR="00471801" w:rsidRPr="00471801" w:rsidTr="001A6D5E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необходимости)</w:t>
            </w:r>
            <w:r w:rsidRPr="0047180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2"/>
            </w:r>
          </w:p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9" w:right="281" w:hanging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1. Наименование национальной цели/показатель национальной цели.</w:t>
            </w:r>
          </w:p>
          <w:p w:rsidR="00471801" w:rsidRPr="00471801" w:rsidRDefault="00471801" w:rsidP="00471801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9" w:right="281" w:hanging="4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2. Наименование национальной цели/показатель национальной цели.</w:t>
            </w:r>
          </w:p>
          <w:p w:rsidR="00471801" w:rsidRPr="00471801" w:rsidRDefault="002277AA" w:rsidP="00471801">
            <w:pPr>
              <w:shd w:val="clear" w:color="auto" w:fill="FFFFFF"/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="00471801"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. Наименование национальной цели/показатель национальной цели.</w:t>
            </w:r>
          </w:p>
        </w:tc>
      </w:tr>
      <w:tr w:rsidR="00471801" w:rsidRPr="00471801" w:rsidTr="001A6D5E">
        <w:tblPrEx>
          <w:tblCellMar>
            <w:top w:w="63" w:type="dxa"/>
            <w:right w:w="3" w:type="dxa"/>
          </w:tblCellMar>
        </w:tblPrEx>
        <w:trPr>
          <w:trHeight w:val="845"/>
        </w:trPr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с иными муниципальными программами Грачевского района</w:t>
            </w:r>
          </w:p>
        </w:tc>
        <w:tc>
          <w:tcPr>
            <w:tcW w:w="6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1801" w:rsidRPr="00471801" w:rsidRDefault="00471801" w:rsidP="00471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471801">
              <w:rPr>
                <w:rFonts w:ascii="Times New Roman" w:eastAsia="Times New Roman" w:hAnsi="Times New Roman" w:cs="Arial"/>
                <w:sz w:val="28"/>
                <w:szCs w:val="28"/>
              </w:rPr>
              <w:t>1. Наименование муниципальной программы.</w:t>
            </w:r>
          </w:p>
          <w:p w:rsidR="00471801" w:rsidRPr="00471801" w:rsidRDefault="00471801" w:rsidP="00471801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18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Наименование муниципальной программы.</w:t>
            </w:r>
          </w:p>
          <w:p w:rsidR="00471801" w:rsidRPr="00471801" w:rsidRDefault="002277AA" w:rsidP="00471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="00471801" w:rsidRPr="0047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71801" w:rsidRPr="00471801">
              <w:rPr>
                <w:rFonts w:ascii="Times New Roman" w:eastAsia="Times New Roman" w:hAnsi="Times New Roman" w:cs="Arial"/>
                <w:sz w:val="28"/>
                <w:szCs w:val="28"/>
              </w:rPr>
              <w:t>Наименование муниципальной программы.</w:t>
            </w:r>
          </w:p>
        </w:tc>
      </w:tr>
    </w:tbl>
    <w:p w:rsidR="00471801" w:rsidRPr="00471801" w:rsidRDefault="00471801" w:rsidP="00471801">
      <w:pPr>
        <w:widowControl w:val="0"/>
        <w:autoSpaceDE w:val="0"/>
        <w:autoSpaceDN w:val="0"/>
        <w:adjustRightInd w:val="0"/>
        <w:spacing w:after="0" w:line="259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471801" w:rsidRPr="00471801" w:rsidSect="00B27E1B">
          <w:headerReference w:type="even" r:id="rId10"/>
          <w:headerReference w:type="default" r:id="rId11"/>
          <w:headerReference w:type="first" r:id="rId12"/>
          <w:pgSz w:w="11906" w:h="16838"/>
          <w:pgMar w:top="1135" w:right="850" w:bottom="851" w:left="1701" w:header="283" w:footer="283" w:gutter="0"/>
          <w:cols w:space="720"/>
          <w:titlePg/>
          <w:docGrid w:linePitch="326"/>
        </w:sectPr>
      </w:pPr>
    </w:p>
    <w:tbl>
      <w:tblPr>
        <w:tblStyle w:val="ab"/>
        <w:tblW w:w="9214" w:type="dxa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</w:tblGrid>
      <w:tr w:rsidR="00471801" w:rsidTr="00471801">
        <w:tc>
          <w:tcPr>
            <w:tcW w:w="9214" w:type="dxa"/>
          </w:tcPr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ind w:left="34" w:hanging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ind w:left="34" w:hanging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ind w:left="34" w:hanging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ind w:left="34" w:hanging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№ ______ </w:t>
            </w:r>
          </w:p>
          <w:p w:rsidR="00471801" w:rsidRDefault="00471801" w:rsidP="00471801">
            <w:pPr>
              <w:tabs>
                <w:tab w:val="left" w:pos="-426"/>
                <w:tab w:val="left" w:pos="8385"/>
              </w:tabs>
              <w:overflowPunct w:val="0"/>
              <w:ind w:left="34" w:hanging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801" w:rsidRDefault="00471801" w:rsidP="00097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781B" w:rsidRPr="0009781B" w:rsidRDefault="0009781B" w:rsidP="00097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81B">
        <w:rPr>
          <w:rFonts w:ascii="Times New Roman" w:eastAsia="Times New Roman" w:hAnsi="Times New Roman" w:cs="Times New Roman"/>
          <w:sz w:val="28"/>
          <w:szCs w:val="28"/>
        </w:rPr>
        <w:t xml:space="preserve">Отчет о достижении значений показателей муниципальной программы, результатов структурных элементов муниципальной программы </w:t>
      </w:r>
    </w:p>
    <w:p w:rsidR="0009781B" w:rsidRPr="0009781B" w:rsidRDefault="0009781B" w:rsidP="00097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6" w:type="dxa"/>
        <w:tblInd w:w="-5" w:type="dxa"/>
        <w:tblLook w:val="04A0"/>
      </w:tblPr>
      <w:tblGrid>
        <w:gridCol w:w="960"/>
        <w:gridCol w:w="1965"/>
        <w:gridCol w:w="1660"/>
        <w:gridCol w:w="2356"/>
        <w:gridCol w:w="2415"/>
        <w:gridCol w:w="2268"/>
        <w:gridCol w:w="3402"/>
      </w:tblGrid>
      <w:tr w:rsidR="0009781B" w:rsidRPr="0009781B" w:rsidTr="001A6D5E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Обоснование отклонения значения показателя (результата)</w:t>
            </w:r>
          </w:p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09781B" w:rsidRPr="0009781B" w:rsidTr="001A6D5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год, предшествующий отчетному (текущему) году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781B" w:rsidRPr="0009781B" w:rsidTr="001A6D5E">
        <w:trPr>
          <w:trHeight w:val="10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на отчетную дату</w:t>
            </w: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781B" w:rsidRPr="0009781B" w:rsidTr="001A6D5E">
        <w:trPr>
          <w:trHeight w:val="30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09781B" w:rsidRPr="0009781B" w:rsidTr="001A6D5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9781B" w:rsidRPr="0009781B" w:rsidTr="001A6D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5F9A" w:rsidRPr="0009781B" w:rsidTr="001A6D5E">
        <w:trPr>
          <w:trHeight w:val="30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9A" w:rsidRPr="0009781B" w:rsidRDefault="00985F9A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Структурный элемент</w:t>
            </w:r>
          </w:p>
        </w:tc>
      </w:tr>
      <w:tr w:rsidR="0009781B" w:rsidRPr="0009781B" w:rsidTr="001A6D5E">
        <w:trPr>
          <w:trHeight w:val="30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985F9A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структурного элемента</w:t>
            </w:r>
            <w:bookmarkStart w:id="3" w:name="_GoBack"/>
            <w:bookmarkEnd w:id="3"/>
          </w:p>
        </w:tc>
      </w:tr>
      <w:tr w:rsidR="0009781B" w:rsidRPr="0009781B" w:rsidTr="001A6D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9781B" w:rsidRPr="0009781B" w:rsidTr="001A6D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1B" w:rsidRPr="0009781B" w:rsidRDefault="0009781B" w:rsidP="00097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8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9781B" w:rsidRPr="0009781B" w:rsidRDefault="0009781B" w:rsidP="00097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781B" w:rsidRPr="00E61529" w:rsidRDefault="0009781B" w:rsidP="000978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09781B" w:rsidRPr="00E61529" w:rsidSect="0009781B">
      <w:headerReference w:type="default" r:id="rId13"/>
      <w:pgSz w:w="16838" w:h="11905" w:orient="landscape"/>
      <w:pgMar w:top="851" w:right="709" w:bottom="1701" w:left="1134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7A" w:rsidRDefault="00C70B7A" w:rsidP="00612807">
      <w:pPr>
        <w:spacing w:after="0" w:line="240" w:lineRule="auto"/>
      </w:pPr>
      <w:r>
        <w:separator/>
      </w:r>
    </w:p>
  </w:endnote>
  <w:endnote w:type="continuationSeparator" w:id="0">
    <w:p w:rsidR="00C70B7A" w:rsidRDefault="00C70B7A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7A" w:rsidRDefault="00C70B7A" w:rsidP="00612807">
      <w:pPr>
        <w:spacing w:after="0" w:line="240" w:lineRule="auto"/>
      </w:pPr>
      <w:r>
        <w:separator/>
      </w:r>
    </w:p>
  </w:footnote>
  <w:footnote w:type="continuationSeparator" w:id="0">
    <w:p w:rsidR="00C70B7A" w:rsidRDefault="00C70B7A" w:rsidP="00612807">
      <w:pPr>
        <w:spacing w:after="0" w:line="240" w:lineRule="auto"/>
      </w:pPr>
      <w:r>
        <w:continuationSeparator/>
      </w:r>
    </w:p>
  </w:footnote>
  <w:footnote w:id="1">
    <w:p w:rsidR="00471801" w:rsidRPr="0069609F" w:rsidRDefault="00471801" w:rsidP="00471801">
      <w:pPr>
        <w:pStyle w:val="ad"/>
        <w:tabs>
          <w:tab w:val="left" w:pos="-142"/>
        </w:tabs>
        <w:ind w:left="-709" w:right="-2" w:firstLine="0"/>
        <w:jc w:val="left"/>
        <w:rPr>
          <w:b w:val="0"/>
        </w:rPr>
      </w:pPr>
      <w:r w:rsidRPr="00741B6D">
        <w:rPr>
          <w:rStyle w:val="af"/>
          <w:b w:val="0"/>
        </w:rPr>
        <w:footnoteRef/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 w:rsidR="009D5883">
        <w:rPr>
          <w:b w:val="0"/>
        </w:rPr>
        <w:t xml:space="preserve"> </w:t>
      </w:r>
      <w:r w:rsidRPr="009A0F4B">
        <w:rPr>
          <w:b w:val="0"/>
        </w:rPr>
        <w:t xml:space="preserve">муниципальной </w:t>
      </w:r>
      <w:r>
        <w:rPr>
          <w:b w:val="0"/>
        </w:rPr>
        <w:t>программы.</w:t>
      </w:r>
    </w:p>
  </w:footnote>
  <w:footnote w:id="2">
    <w:p w:rsidR="00471801" w:rsidRDefault="00471801" w:rsidP="00471801">
      <w:pPr>
        <w:pStyle w:val="ad"/>
        <w:ind w:left="-709" w:right="1" w:firstLine="0"/>
        <w:jc w:val="both"/>
      </w:pPr>
      <w:r>
        <w:rPr>
          <w:rStyle w:val="af"/>
        </w:rPr>
        <w:footnoteRef/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</w:t>
      </w:r>
      <w:r w:rsidR="00131FC8">
        <w:rPr>
          <w:b w:val="0"/>
        </w:rPr>
        <w:t xml:space="preserve"> </w:t>
      </w:r>
      <w:r w:rsidRPr="00B326BA">
        <w:rPr>
          <w:b w:val="0"/>
        </w:rPr>
        <w:t>от 21.07.2020 № 474 «О национальных целях развития Российской Федерации на период до 2030 года»</w:t>
      </w:r>
      <w:r w:rsidR="00131FC8">
        <w:rPr>
          <w:b w:val="0"/>
        </w:rPr>
        <w:t xml:space="preserve"> (при необходимости)</w:t>
      </w:r>
      <w:r>
        <w:rPr>
          <w:b w:val="0"/>
        </w:rPr>
        <w:t>.</w:t>
      </w:r>
    </w:p>
  </w:footnote>
  <w:footnote w:id="3">
    <w:p w:rsidR="0009781B" w:rsidRPr="00B201C9" w:rsidRDefault="0009781B" w:rsidP="0009781B">
      <w:pPr>
        <w:pStyle w:val="ad"/>
        <w:ind w:left="0" w:right="-31" w:firstLine="0"/>
        <w:jc w:val="left"/>
        <w:rPr>
          <w:b w:val="0"/>
        </w:rPr>
      </w:pPr>
      <w:r w:rsidRPr="00593276">
        <w:rPr>
          <w:rStyle w:val="af"/>
          <w:b w:val="0"/>
        </w:rPr>
        <w:footnoteRef/>
      </w:r>
      <w:r w:rsidRPr="00593276">
        <w:rPr>
          <w:b w:val="0"/>
        </w:rPr>
        <w:t xml:space="preserve"> В случае если при представлении ежеквартального отчета невозможно представить фактические зн</w:t>
      </w:r>
      <w:r>
        <w:rPr>
          <w:b w:val="0"/>
        </w:rPr>
        <w:t>ачения по отдельным показателям (</w:t>
      </w:r>
      <w:r w:rsidRPr="00593276">
        <w:rPr>
          <w:b w:val="0"/>
        </w:rPr>
        <w:t>результатам), по ним п</w:t>
      </w:r>
      <w:r>
        <w:rPr>
          <w:b w:val="0"/>
        </w:rPr>
        <w:t>редставляются прогнозные данные</w:t>
      </w:r>
      <w:r w:rsidR="00131FC8">
        <w:rPr>
          <w:b w:val="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01" w:rsidRDefault="00471801">
    <w:pPr>
      <w:spacing w:after="141" w:line="259" w:lineRule="auto"/>
    </w:pPr>
  </w:p>
  <w:p w:rsidR="00471801" w:rsidRDefault="00471801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</w:rPr>
      <w:tab/>
    </w:r>
    <w:r w:rsidR="00104102">
      <w:fldChar w:fldCharType="begin"/>
    </w:r>
    <w:r>
      <w:instrText xml:space="preserve"> PAGE   \* MERGEFORMAT </w:instrText>
    </w:r>
    <w:r w:rsidR="00104102">
      <w:fldChar w:fldCharType="separate"/>
    </w:r>
    <w:r>
      <w:t>2</w:t>
    </w:r>
    <w:r w:rsidR="00104102">
      <w:fldChar w:fldCharType="end"/>
    </w:r>
    <w:r>
      <w:tab/>
    </w:r>
  </w:p>
  <w:p w:rsidR="00471801" w:rsidRDefault="00471801">
    <w:pPr>
      <w:spacing w:line="259" w:lineRule="auto"/>
      <w:ind w:right="32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01" w:rsidRDefault="00471801">
    <w:pPr>
      <w:spacing w:after="141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01" w:rsidRDefault="00471801" w:rsidP="00B81F84">
    <w:pPr>
      <w:tabs>
        <w:tab w:val="left" w:pos="12212"/>
      </w:tabs>
      <w:spacing w:after="160" w:line="259" w:lineRule="auto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6B3267F"/>
    <w:multiLevelType w:val="hybridMultilevel"/>
    <w:tmpl w:val="4EC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ED53AC"/>
    <w:multiLevelType w:val="hybridMultilevel"/>
    <w:tmpl w:val="E994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AD0"/>
    <w:rsid w:val="00007FCB"/>
    <w:rsid w:val="0001046D"/>
    <w:rsid w:val="00010CC4"/>
    <w:rsid w:val="000122F5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459E"/>
    <w:rsid w:val="00055221"/>
    <w:rsid w:val="00070B97"/>
    <w:rsid w:val="00080332"/>
    <w:rsid w:val="00081ACD"/>
    <w:rsid w:val="00081E50"/>
    <w:rsid w:val="00085178"/>
    <w:rsid w:val="00086D8A"/>
    <w:rsid w:val="0009034F"/>
    <w:rsid w:val="0009185F"/>
    <w:rsid w:val="000919EE"/>
    <w:rsid w:val="00095753"/>
    <w:rsid w:val="0009781B"/>
    <w:rsid w:val="000A0CDB"/>
    <w:rsid w:val="000A3424"/>
    <w:rsid w:val="000A3FB3"/>
    <w:rsid w:val="000A54D3"/>
    <w:rsid w:val="000A6FBD"/>
    <w:rsid w:val="000B1603"/>
    <w:rsid w:val="000B590F"/>
    <w:rsid w:val="000B6E7D"/>
    <w:rsid w:val="000C1E02"/>
    <w:rsid w:val="000C34FD"/>
    <w:rsid w:val="000C7504"/>
    <w:rsid w:val="000D00B0"/>
    <w:rsid w:val="000D073A"/>
    <w:rsid w:val="000D62FE"/>
    <w:rsid w:val="000D68DD"/>
    <w:rsid w:val="000D79F6"/>
    <w:rsid w:val="000E11FC"/>
    <w:rsid w:val="000E5C62"/>
    <w:rsid w:val="00104102"/>
    <w:rsid w:val="00107694"/>
    <w:rsid w:val="00113C90"/>
    <w:rsid w:val="001162DB"/>
    <w:rsid w:val="00120E9A"/>
    <w:rsid w:val="00122579"/>
    <w:rsid w:val="00131FC8"/>
    <w:rsid w:val="0013255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84459"/>
    <w:rsid w:val="001916BB"/>
    <w:rsid w:val="00195F99"/>
    <w:rsid w:val="00196AAD"/>
    <w:rsid w:val="00197D69"/>
    <w:rsid w:val="00197FE9"/>
    <w:rsid w:val="001B00E3"/>
    <w:rsid w:val="001B0992"/>
    <w:rsid w:val="001B19FD"/>
    <w:rsid w:val="001B2594"/>
    <w:rsid w:val="001B619D"/>
    <w:rsid w:val="001C4D5F"/>
    <w:rsid w:val="001C6964"/>
    <w:rsid w:val="001D0776"/>
    <w:rsid w:val="001D1AD4"/>
    <w:rsid w:val="001D30D2"/>
    <w:rsid w:val="001E5474"/>
    <w:rsid w:val="001F09C6"/>
    <w:rsid w:val="001F2806"/>
    <w:rsid w:val="001F3204"/>
    <w:rsid w:val="001F68F6"/>
    <w:rsid w:val="001F699C"/>
    <w:rsid w:val="00207414"/>
    <w:rsid w:val="002218F8"/>
    <w:rsid w:val="00221F5E"/>
    <w:rsid w:val="00227320"/>
    <w:rsid w:val="002277AA"/>
    <w:rsid w:val="00227992"/>
    <w:rsid w:val="0023678C"/>
    <w:rsid w:val="00240C63"/>
    <w:rsid w:val="00247BA3"/>
    <w:rsid w:val="0026244F"/>
    <w:rsid w:val="002658BE"/>
    <w:rsid w:val="00272A5B"/>
    <w:rsid w:val="00273162"/>
    <w:rsid w:val="00274A46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6946"/>
    <w:rsid w:val="00296D75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C77E0"/>
    <w:rsid w:val="002C7D53"/>
    <w:rsid w:val="002D210F"/>
    <w:rsid w:val="002D5559"/>
    <w:rsid w:val="002D78C4"/>
    <w:rsid w:val="002E09C7"/>
    <w:rsid w:val="002E38C4"/>
    <w:rsid w:val="002E7FD0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69F1"/>
    <w:rsid w:val="003273F1"/>
    <w:rsid w:val="00333EF2"/>
    <w:rsid w:val="003370C2"/>
    <w:rsid w:val="00337A99"/>
    <w:rsid w:val="003415B2"/>
    <w:rsid w:val="00341948"/>
    <w:rsid w:val="00341D55"/>
    <w:rsid w:val="0035164C"/>
    <w:rsid w:val="00352767"/>
    <w:rsid w:val="00353A0F"/>
    <w:rsid w:val="00354E69"/>
    <w:rsid w:val="00360A0B"/>
    <w:rsid w:val="00362600"/>
    <w:rsid w:val="003654A7"/>
    <w:rsid w:val="00366288"/>
    <w:rsid w:val="003702E8"/>
    <w:rsid w:val="00371882"/>
    <w:rsid w:val="00374C4A"/>
    <w:rsid w:val="00374E20"/>
    <w:rsid w:val="0037670E"/>
    <w:rsid w:val="003807C8"/>
    <w:rsid w:val="003A0040"/>
    <w:rsid w:val="003A09DB"/>
    <w:rsid w:val="003A1C1C"/>
    <w:rsid w:val="003A5109"/>
    <w:rsid w:val="003A529C"/>
    <w:rsid w:val="003A7468"/>
    <w:rsid w:val="003B16AC"/>
    <w:rsid w:val="003B5ADB"/>
    <w:rsid w:val="003B7426"/>
    <w:rsid w:val="003B7FF0"/>
    <w:rsid w:val="003C00AC"/>
    <w:rsid w:val="003C2636"/>
    <w:rsid w:val="003C309F"/>
    <w:rsid w:val="003C4C63"/>
    <w:rsid w:val="003C5CEC"/>
    <w:rsid w:val="003D0308"/>
    <w:rsid w:val="003D1597"/>
    <w:rsid w:val="003D1738"/>
    <w:rsid w:val="003D2DE8"/>
    <w:rsid w:val="003D32EC"/>
    <w:rsid w:val="003D353F"/>
    <w:rsid w:val="003E113E"/>
    <w:rsid w:val="003E58D9"/>
    <w:rsid w:val="003E60C0"/>
    <w:rsid w:val="003E7261"/>
    <w:rsid w:val="003F24F4"/>
    <w:rsid w:val="003F2680"/>
    <w:rsid w:val="003F3935"/>
    <w:rsid w:val="003F50C0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7A2"/>
    <w:rsid w:val="00461CB4"/>
    <w:rsid w:val="00464028"/>
    <w:rsid w:val="00471801"/>
    <w:rsid w:val="00472B3E"/>
    <w:rsid w:val="004744A4"/>
    <w:rsid w:val="004750F6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C4CD9"/>
    <w:rsid w:val="004D05E1"/>
    <w:rsid w:val="004D122F"/>
    <w:rsid w:val="004D3B5B"/>
    <w:rsid w:val="004D6347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7408"/>
    <w:rsid w:val="005A1AAB"/>
    <w:rsid w:val="005A40C0"/>
    <w:rsid w:val="005A6119"/>
    <w:rsid w:val="005A7ACD"/>
    <w:rsid w:val="005B3693"/>
    <w:rsid w:val="005B5F06"/>
    <w:rsid w:val="005C12CA"/>
    <w:rsid w:val="005C2AA3"/>
    <w:rsid w:val="005C65C0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C62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3805"/>
    <w:rsid w:val="006366B6"/>
    <w:rsid w:val="00640462"/>
    <w:rsid w:val="00644EA2"/>
    <w:rsid w:val="006517DD"/>
    <w:rsid w:val="00652443"/>
    <w:rsid w:val="006542F5"/>
    <w:rsid w:val="00671876"/>
    <w:rsid w:val="00674A1D"/>
    <w:rsid w:val="00675277"/>
    <w:rsid w:val="006803AF"/>
    <w:rsid w:val="00684683"/>
    <w:rsid w:val="00684835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B542E"/>
    <w:rsid w:val="006B54E2"/>
    <w:rsid w:val="006C3B36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6F7518"/>
    <w:rsid w:val="00700075"/>
    <w:rsid w:val="00700E66"/>
    <w:rsid w:val="007077F6"/>
    <w:rsid w:val="00716F00"/>
    <w:rsid w:val="00722E92"/>
    <w:rsid w:val="007336A9"/>
    <w:rsid w:val="007360D6"/>
    <w:rsid w:val="0074284E"/>
    <w:rsid w:val="0074585C"/>
    <w:rsid w:val="00746DCB"/>
    <w:rsid w:val="00756890"/>
    <w:rsid w:val="007568E1"/>
    <w:rsid w:val="00765023"/>
    <w:rsid w:val="00765ED0"/>
    <w:rsid w:val="00773848"/>
    <w:rsid w:val="007755ED"/>
    <w:rsid w:val="00777379"/>
    <w:rsid w:val="007838D6"/>
    <w:rsid w:val="007910A3"/>
    <w:rsid w:val="00795F9A"/>
    <w:rsid w:val="00796420"/>
    <w:rsid w:val="0079740B"/>
    <w:rsid w:val="007A2C1B"/>
    <w:rsid w:val="007A504D"/>
    <w:rsid w:val="007A51D9"/>
    <w:rsid w:val="007A63D1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1D60"/>
    <w:rsid w:val="007F682D"/>
    <w:rsid w:val="008008A9"/>
    <w:rsid w:val="008038E7"/>
    <w:rsid w:val="00804DEE"/>
    <w:rsid w:val="008101D4"/>
    <w:rsid w:val="0081271F"/>
    <w:rsid w:val="0081454D"/>
    <w:rsid w:val="00814F98"/>
    <w:rsid w:val="00815DE1"/>
    <w:rsid w:val="0081617A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5507"/>
    <w:rsid w:val="00867027"/>
    <w:rsid w:val="00867ABD"/>
    <w:rsid w:val="00881286"/>
    <w:rsid w:val="0088347A"/>
    <w:rsid w:val="00886CDC"/>
    <w:rsid w:val="00887DFC"/>
    <w:rsid w:val="00887E08"/>
    <w:rsid w:val="00887E44"/>
    <w:rsid w:val="00896C4C"/>
    <w:rsid w:val="008A31E8"/>
    <w:rsid w:val="008A3887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72338"/>
    <w:rsid w:val="00977540"/>
    <w:rsid w:val="009806F4"/>
    <w:rsid w:val="009809DF"/>
    <w:rsid w:val="00985F9A"/>
    <w:rsid w:val="00987789"/>
    <w:rsid w:val="00991120"/>
    <w:rsid w:val="00992C05"/>
    <w:rsid w:val="00993C96"/>
    <w:rsid w:val="00994380"/>
    <w:rsid w:val="009A0715"/>
    <w:rsid w:val="009B0AC7"/>
    <w:rsid w:val="009B4AB4"/>
    <w:rsid w:val="009B61E0"/>
    <w:rsid w:val="009C0199"/>
    <w:rsid w:val="009C3ACA"/>
    <w:rsid w:val="009C6E9E"/>
    <w:rsid w:val="009D1548"/>
    <w:rsid w:val="009D5883"/>
    <w:rsid w:val="009D6387"/>
    <w:rsid w:val="009E47AE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0083"/>
    <w:rsid w:val="00A72BD6"/>
    <w:rsid w:val="00A7421B"/>
    <w:rsid w:val="00A77A91"/>
    <w:rsid w:val="00A83329"/>
    <w:rsid w:val="00A85285"/>
    <w:rsid w:val="00A87B4B"/>
    <w:rsid w:val="00A90C9A"/>
    <w:rsid w:val="00A95D2B"/>
    <w:rsid w:val="00AA0490"/>
    <w:rsid w:val="00AA3265"/>
    <w:rsid w:val="00AA5A88"/>
    <w:rsid w:val="00AA5FDD"/>
    <w:rsid w:val="00AA6858"/>
    <w:rsid w:val="00AA7C61"/>
    <w:rsid w:val="00AB2F5C"/>
    <w:rsid w:val="00AB3C91"/>
    <w:rsid w:val="00AC705C"/>
    <w:rsid w:val="00AC73BC"/>
    <w:rsid w:val="00AD0A23"/>
    <w:rsid w:val="00AD3DA4"/>
    <w:rsid w:val="00AD5850"/>
    <w:rsid w:val="00AD60B4"/>
    <w:rsid w:val="00AD62F4"/>
    <w:rsid w:val="00AE0AF0"/>
    <w:rsid w:val="00AE55D7"/>
    <w:rsid w:val="00AF0C41"/>
    <w:rsid w:val="00AF1609"/>
    <w:rsid w:val="00AF3044"/>
    <w:rsid w:val="00AF5A03"/>
    <w:rsid w:val="00B02C30"/>
    <w:rsid w:val="00B06A05"/>
    <w:rsid w:val="00B13047"/>
    <w:rsid w:val="00B16757"/>
    <w:rsid w:val="00B17619"/>
    <w:rsid w:val="00B17682"/>
    <w:rsid w:val="00B17CAD"/>
    <w:rsid w:val="00B2325A"/>
    <w:rsid w:val="00B238FF"/>
    <w:rsid w:val="00B24B2D"/>
    <w:rsid w:val="00B266CF"/>
    <w:rsid w:val="00B27E1B"/>
    <w:rsid w:val="00B37503"/>
    <w:rsid w:val="00B40652"/>
    <w:rsid w:val="00B450FC"/>
    <w:rsid w:val="00B4580E"/>
    <w:rsid w:val="00B45B34"/>
    <w:rsid w:val="00B50DF2"/>
    <w:rsid w:val="00B5609C"/>
    <w:rsid w:val="00B64533"/>
    <w:rsid w:val="00B64E54"/>
    <w:rsid w:val="00B710CD"/>
    <w:rsid w:val="00B71776"/>
    <w:rsid w:val="00B74C68"/>
    <w:rsid w:val="00B7510C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4682"/>
    <w:rsid w:val="00BD2142"/>
    <w:rsid w:val="00BD75B6"/>
    <w:rsid w:val="00BE2CD9"/>
    <w:rsid w:val="00BE352E"/>
    <w:rsid w:val="00BE47EC"/>
    <w:rsid w:val="00BE5904"/>
    <w:rsid w:val="00BF34F7"/>
    <w:rsid w:val="00BF7568"/>
    <w:rsid w:val="00C00619"/>
    <w:rsid w:val="00C01CE3"/>
    <w:rsid w:val="00C04DB2"/>
    <w:rsid w:val="00C056F4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4F57"/>
    <w:rsid w:val="00C70B7A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54C03"/>
    <w:rsid w:val="00D54E29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928BD"/>
    <w:rsid w:val="00DA1AD7"/>
    <w:rsid w:val="00DA5AE7"/>
    <w:rsid w:val="00DA6A34"/>
    <w:rsid w:val="00DB3738"/>
    <w:rsid w:val="00DB640F"/>
    <w:rsid w:val="00DB649F"/>
    <w:rsid w:val="00DC1913"/>
    <w:rsid w:val="00DD40D9"/>
    <w:rsid w:val="00DD6D4B"/>
    <w:rsid w:val="00DD7688"/>
    <w:rsid w:val="00DE5712"/>
    <w:rsid w:val="00DF0F19"/>
    <w:rsid w:val="00DF0F69"/>
    <w:rsid w:val="00DF2B1F"/>
    <w:rsid w:val="00DF6CCC"/>
    <w:rsid w:val="00E10447"/>
    <w:rsid w:val="00E128AF"/>
    <w:rsid w:val="00E22537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1529"/>
    <w:rsid w:val="00E64B2F"/>
    <w:rsid w:val="00E66B7E"/>
    <w:rsid w:val="00E70AE0"/>
    <w:rsid w:val="00E76886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7867"/>
    <w:rsid w:val="00EC0391"/>
    <w:rsid w:val="00EC111D"/>
    <w:rsid w:val="00EC11B7"/>
    <w:rsid w:val="00EC2346"/>
    <w:rsid w:val="00EC3C96"/>
    <w:rsid w:val="00EC60D8"/>
    <w:rsid w:val="00ED00CF"/>
    <w:rsid w:val="00ED05B3"/>
    <w:rsid w:val="00ED0A7F"/>
    <w:rsid w:val="00ED102B"/>
    <w:rsid w:val="00ED2C65"/>
    <w:rsid w:val="00ED5101"/>
    <w:rsid w:val="00ED5673"/>
    <w:rsid w:val="00ED5D23"/>
    <w:rsid w:val="00ED6069"/>
    <w:rsid w:val="00EE0C03"/>
    <w:rsid w:val="00EF267E"/>
    <w:rsid w:val="00EF3413"/>
    <w:rsid w:val="00EF4189"/>
    <w:rsid w:val="00F017EB"/>
    <w:rsid w:val="00F0311A"/>
    <w:rsid w:val="00F04BB9"/>
    <w:rsid w:val="00F07133"/>
    <w:rsid w:val="00F105E9"/>
    <w:rsid w:val="00F15745"/>
    <w:rsid w:val="00F15B79"/>
    <w:rsid w:val="00F24206"/>
    <w:rsid w:val="00F244D3"/>
    <w:rsid w:val="00F24877"/>
    <w:rsid w:val="00F33C35"/>
    <w:rsid w:val="00F34809"/>
    <w:rsid w:val="00F36848"/>
    <w:rsid w:val="00F40635"/>
    <w:rsid w:val="00F43BD3"/>
    <w:rsid w:val="00F444BD"/>
    <w:rsid w:val="00F54964"/>
    <w:rsid w:val="00F55513"/>
    <w:rsid w:val="00F5618B"/>
    <w:rsid w:val="00F57D42"/>
    <w:rsid w:val="00F65E44"/>
    <w:rsid w:val="00F70D4E"/>
    <w:rsid w:val="00F727BA"/>
    <w:rsid w:val="00F75B6F"/>
    <w:rsid w:val="00F8024B"/>
    <w:rsid w:val="00F81BED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4999"/>
    <w:rsid w:val="00FB6CBB"/>
    <w:rsid w:val="00FC00F0"/>
    <w:rsid w:val="00FC3901"/>
    <w:rsid w:val="00FC476B"/>
    <w:rsid w:val="00FC5A13"/>
    <w:rsid w:val="00FE0B81"/>
    <w:rsid w:val="00FE46D0"/>
    <w:rsid w:val="00FE570D"/>
    <w:rsid w:val="00FE6DE7"/>
    <w:rsid w:val="00FE73AD"/>
    <w:rsid w:val="00FF02C5"/>
    <w:rsid w:val="00FF039C"/>
    <w:rsid w:val="00FF4D4E"/>
    <w:rsid w:val="00FF6EAC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4C4CD9"/>
  </w:style>
  <w:style w:type="paragraph" w:styleId="ad">
    <w:name w:val="footnote text"/>
    <w:basedOn w:val="a"/>
    <w:link w:val="ae"/>
    <w:uiPriority w:val="99"/>
    <w:unhideWhenUsed/>
    <w:rsid w:val="006F7518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F7518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">
    <w:name w:val="footnote reference"/>
    <w:uiPriority w:val="99"/>
    <w:unhideWhenUsed/>
    <w:rsid w:val="0009781B"/>
    <w:rPr>
      <w:vertAlign w:val="superscript"/>
    </w:rPr>
  </w:style>
  <w:style w:type="paragraph" w:customStyle="1" w:styleId="BlockQuotation">
    <w:name w:val="Block Quotation"/>
    <w:basedOn w:val="a"/>
    <w:rsid w:val="00472B3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86633-A0B2-42AC-AAEA-CCEC5AC8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Computer</cp:lastModifiedBy>
  <cp:revision>11</cp:revision>
  <cp:lastPrinted>2023-12-27T04:23:00Z</cp:lastPrinted>
  <dcterms:created xsi:type="dcterms:W3CDTF">2023-12-18T05:48:00Z</dcterms:created>
  <dcterms:modified xsi:type="dcterms:W3CDTF">2023-12-29T07:03:00Z</dcterms:modified>
</cp:coreProperties>
</file>