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D0" w:rsidRDefault="008134EB" w:rsidP="008134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Оренбургская кадастровая палата проведет Единую неделю консультации по вопросам дачного законодательства</w:t>
      </w:r>
    </w:p>
    <w:p w:rsidR="008134EB" w:rsidRDefault="008134EB" w:rsidP="008134EB">
      <w:pPr>
        <w:rPr>
          <w:rFonts w:ascii="Times New Roman" w:hAnsi="Times New Roman" w:cs="Times New Roman"/>
          <w:sz w:val="32"/>
          <w:szCs w:val="32"/>
        </w:rPr>
      </w:pPr>
    </w:p>
    <w:p w:rsidR="008134EB" w:rsidRDefault="008134EB" w:rsidP="008134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20 по 24 мая 2019 года Оренбургская кадастровая палата в рамках Всероссийской недели правовой помощи проведет «горячие линии», выездные консультирования, дни открытых дверей и онлайн-приемы посредством видеоконференции на базе муниципалитета.</w:t>
      </w:r>
    </w:p>
    <w:p w:rsidR="008134EB" w:rsidRDefault="008134EB" w:rsidP="008134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консультаций – законодательство о дачах.</w:t>
      </w:r>
    </w:p>
    <w:p w:rsidR="008134EB" w:rsidRDefault="008134EB" w:rsidP="008134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можно строить на садовых участках? Как оформить недвижимость на садовых участках? Что признается самостроем? На эти и другие насущные вопросы владельцев приусадебных участков готовы ответить специалисты Кадастровой палаты по Оренбургской области.</w:t>
      </w:r>
    </w:p>
    <w:p w:rsidR="008134EB" w:rsidRDefault="008134EB" w:rsidP="008134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График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34EB" w:rsidTr="008134EB">
        <w:tc>
          <w:tcPr>
            <w:tcW w:w="3115" w:type="dxa"/>
          </w:tcPr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5" w:type="dxa"/>
          </w:tcPr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B">
              <w:rPr>
                <w:rFonts w:ascii="Times New Roman" w:hAnsi="Times New Roman" w:cs="Times New Roman"/>
                <w:sz w:val="24"/>
                <w:szCs w:val="24"/>
              </w:rPr>
              <w:t>Мероприятие и время проведения</w:t>
            </w:r>
          </w:p>
        </w:tc>
        <w:tc>
          <w:tcPr>
            <w:tcW w:w="3115" w:type="dxa"/>
          </w:tcPr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134EB" w:rsidTr="008134EB">
        <w:trPr>
          <w:trHeight w:val="660"/>
        </w:trPr>
        <w:tc>
          <w:tcPr>
            <w:tcW w:w="3115" w:type="dxa"/>
            <w:vMerge w:val="restart"/>
          </w:tcPr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3115" w:type="dxa"/>
          </w:tcPr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B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13:30</w:t>
            </w:r>
          </w:p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17:00</w:t>
            </w:r>
          </w:p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EB">
              <w:rPr>
                <w:rFonts w:ascii="Times New Roman" w:hAnsi="Times New Roman" w:cs="Times New Roman"/>
                <w:sz w:val="24"/>
                <w:szCs w:val="24"/>
              </w:rPr>
              <w:t>Телефон (3532) 44-38-22</w:t>
            </w:r>
          </w:p>
        </w:tc>
      </w:tr>
      <w:tr w:rsidR="008134EB" w:rsidTr="00052F8D">
        <w:trPr>
          <w:trHeight w:val="332"/>
        </w:trPr>
        <w:tc>
          <w:tcPr>
            <w:tcW w:w="3115" w:type="dxa"/>
            <w:vMerge/>
          </w:tcPr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 личный прием</w:t>
            </w:r>
          </w:p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3115" w:type="dxa"/>
          </w:tcPr>
          <w:p w:rsidR="008134EB" w:rsidRPr="008134EB" w:rsidRDefault="008134EB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134EB">
              <w:rPr>
                <w:rFonts w:ascii="Times New Roman" w:hAnsi="Times New Roman" w:cs="Times New Roman"/>
                <w:sz w:val="24"/>
                <w:szCs w:val="24"/>
              </w:rPr>
              <w:t>. Оренбург, пр. Победы, д. 118, здание № 1</w:t>
            </w:r>
          </w:p>
        </w:tc>
      </w:tr>
      <w:tr w:rsidR="00052F8D" w:rsidTr="00052F8D">
        <w:trPr>
          <w:trHeight w:val="795"/>
        </w:trPr>
        <w:tc>
          <w:tcPr>
            <w:tcW w:w="3115" w:type="dxa"/>
            <w:vMerge w:val="restart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  <w:tc>
          <w:tcPr>
            <w:tcW w:w="3115" w:type="dxa"/>
          </w:tcPr>
          <w:p w:rsidR="00052F8D" w:rsidRPr="00052F8D" w:rsidRDefault="00052F8D" w:rsidP="0005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Выездное консультирование</w:t>
            </w:r>
          </w:p>
          <w:p w:rsidR="00052F8D" w:rsidRDefault="00052F8D" w:rsidP="008134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  <w:tc>
          <w:tcPr>
            <w:tcW w:w="3115" w:type="dxa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Офис УМФЦ (г. Оренбург, Шарлыкское шоссе, д ½)</w:t>
            </w:r>
          </w:p>
        </w:tc>
      </w:tr>
      <w:tr w:rsidR="00052F8D" w:rsidTr="008134EB">
        <w:trPr>
          <w:trHeight w:val="405"/>
        </w:trPr>
        <w:tc>
          <w:tcPr>
            <w:tcW w:w="3115" w:type="dxa"/>
            <w:vMerge/>
          </w:tcPr>
          <w:p w:rsidR="00052F8D" w:rsidRDefault="00052F8D" w:rsidP="008134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консультирование</w:t>
            </w:r>
          </w:p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  <w:tc>
          <w:tcPr>
            <w:tcW w:w="3115" w:type="dxa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Офис МФЦ (г. Оренбург, ул. Расковой, д. 10)</w:t>
            </w:r>
          </w:p>
        </w:tc>
      </w:tr>
      <w:tr w:rsidR="00052F8D" w:rsidTr="00052F8D">
        <w:trPr>
          <w:trHeight w:val="948"/>
        </w:trPr>
        <w:tc>
          <w:tcPr>
            <w:tcW w:w="3115" w:type="dxa"/>
            <w:vMerge w:val="restart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  <w:tc>
          <w:tcPr>
            <w:tcW w:w="3115" w:type="dxa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дверей, консультирование</w:t>
            </w:r>
          </w:p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9:00 – 17:00</w:t>
            </w:r>
          </w:p>
        </w:tc>
        <w:tc>
          <w:tcPr>
            <w:tcW w:w="3115" w:type="dxa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. Оренбург пр. Победы, д. 118, здание № 1</w:t>
            </w:r>
          </w:p>
        </w:tc>
      </w:tr>
      <w:tr w:rsidR="00052F8D" w:rsidTr="008134EB">
        <w:trPr>
          <w:trHeight w:val="420"/>
        </w:trPr>
        <w:tc>
          <w:tcPr>
            <w:tcW w:w="3115" w:type="dxa"/>
            <w:vMerge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  <w:tc>
          <w:tcPr>
            <w:tcW w:w="3115" w:type="dxa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На площадках муниципальных образований</w:t>
            </w:r>
          </w:p>
        </w:tc>
      </w:tr>
      <w:tr w:rsidR="00052F8D" w:rsidTr="00052F8D">
        <w:trPr>
          <w:trHeight w:val="1265"/>
        </w:trPr>
        <w:tc>
          <w:tcPr>
            <w:tcW w:w="3115" w:type="dxa"/>
            <w:vMerge w:val="restart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23.05.2019</w:t>
            </w:r>
          </w:p>
        </w:tc>
        <w:tc>
          <w:tcPr>
            <w:tcW w:w="3115" w:type="dxa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Онлайн-прием посредством видеоконференции</w:t>
            </w:r>
          </w:p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 xml:space="preserve">10:00 – 12:00 </w:t>
            </w:r>
          </w:p>
        </w:tc>
        <w:tc>
          <w:tcPr>
            <w:tcW w:w="3115" w:type="dxa"/>
          </w:tcPr>
          <w:p w:rsidR="00052F8D" w:rsidRDefault="00052F8D" w:rsidP="0005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F8D" w:rsidRDefault="00052F8D" w:rsidP="00052F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На площадках муниципальных образований</w:t>
            </w:r>
          </w:p>
        </w:tc>
      </w:tr>
      <w:tr w:rsidR="00052F8D" w:rsidTr="00052F8D">
        <w:trPr>
          <w:trHeight w:val="829"/>
        </w:trPr>
        <w:tc>
          <w:tcPr>
            <w:tcW w:w="3115" w:type="dxa"/>
            <w:vMerge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2F8D" w:rsidRPr="00052F8D" w:rsidRDefault="00052F8D" w:rsidP="0005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 личный прием</w:t>
            </w:r>
          </w:p>
          <w:p w:rsidR="00052F8D" w:rsidRPr="00052F8D" w:rsidRDefault="00052F8D" w:rsidP="0005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52F8D" w:rsidRPr="00052F8D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Филиал (г. Оренбург, пр. Победы, д. 118, здание № 2)</w:t>
            </w:r>
          </w:p>
        </w:tc>
      </w:tr>
      <w:tr w:rsidR="008134EB" w:rsidTr="008134EB">
        <w:tc>
          <w:tcPr>
            <w:tcW w:w="3115" w:type="dxa"/>
          </w:tcPr>
          <w:p w:rsidR="008134EB" w:rsidRPr="00F551CF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CF"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</w:tc>
        <w:tc>
          <w:tcPr>
            <w:tcW w:w="3115" w:type="dxa"/>
          </w:tcPr>
          <w:p w:rsidR="008134EB" w:rsidRPr="00F551CF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CF">
              <w:rPr>
                <w:rFonts w:ascii="Times New Roman" w:hAnsi="Times New Roman" w:cs="Times New Roman"/>
                <w:sz w:val="24"/>
                <w:szCs w:val="24"/>
              </w:rPr>
              <w:t>Онлайн прием посредство видеоконференции</w:t>
            </w:r>
          </w:p>
          <w:p w:rsidR="00052F8D" w:rsidRPr="00F551CF" w:rsidRDefault="00052F8D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CF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115" w:type="dxa"/>
          </w:tcPr>
          <w:p w:rsidR="00F551CF" w:rsidRDefault="00F551CF" w:rsidP="00813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4EB" w:rsidRDefault="00F551CF" w:rsidP="008134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2F8D">
              <w:rPr>
                <w:rFonts w:ascii="Times New Roman" w:hAnsi="Times New Roman" w:cs="Times New Roman"/>
                <w:sz w:val="24"/>
                <w:szCs w:val="24"/>
              </w:rPr>
              <w:t>На площадках муниципальных образований</w:t>
            </w:r>
          </w:p>
        </w:tc>
      </w:tr>
    </w:tbl>
    <w:p w:rsidR="008134EB" w:rsidRPr="008134EB" w:rsidRDefault="008134EB" w:rsidP="008134E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134EB" w:rsidRPr="0081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EB"/>
    <w:rsid w:val="00052F8D"/>
    <w:rsid w:val="00461A18"/>
    <w:rsid w:val="008134EB"/>
    <w:rsid w:val="00972498"/>
    <w:rsid w:val="00F5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8A5A"/>
  <w15:chartTrackingRefBased/>
  <w15:docId w15:val="{79EE8E02-EB41-428D-BB81-793841BA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2019-05-17T10:43:00Z</dcterms:created>
  <dcterms:modified xsi:type="dcterms:W3CDTF">2019-05-17T11:04:00Z</dcterms:modified>
</cp:coreProperties>
</file>