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9430"/>
      </w:tblGrid>
      <w:tr w:rsidR="00D83D19" w:rsidRPr="00D537DC" w:rsidTr="00820463">
        <w:tc>
          <w:tcPr>
            <w:tcW w:w="943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D83D19" w:rsidRPr="00D537DC" w:rsidRDefault="00CC0F17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0F17">
              <w:rPr>
                <w:rFonts w:eastAsiaTheme="minorHAnsi"/>
                <w:noProof/>
                <w:lang w:eastAsia="en-US"/>
              </w:rPr>
              <w:pict>
                <v:rect id="Рисунок 3" o:spid="_x0000_s1026" alt="Описание: Описание: Описание: Описание: Описание: Описание: Описание: Грачевский МР (герб) на снопе" style="position:absolute;left:0;text-align:left;margin-left:218.45pt;margin-top:9.65pt;width:34.95pt;height:44.0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" filled="f" stroked="f">
                  <o:lock v:ext="edit" aspectratio="t"/>
                </v:rect>
              </w:pict>
            </w: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C11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2758440</wp:posOffset>
                  </wp:positionH>
                  <wp:positionV relativeFrom="paragraph">
                    <wp:posOffset>58420</wp:posOffset>
                  </wp:positionV>
                  <wp:extent cx="443865" cy="559435"/>
                  <wp:effectExtent l="0" t="0" r="0" b="0"/>
                  <wp:wrapNone/>
                  <wp:docPr id="1" name="Рисунок 1" descr="Грачевский МР (герб) на сноп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Грачевский МР (герб) на сноп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" cy="559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АДМИНИСТРАЦИЯ МУНИЦИПАЛЬНОГО ОБРАЗОВАНИЯ  </w:t>
            </w: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537D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ГРАЧЕВСКИЙ  РАЙОН  ОРЕНБУРГСКОЙ ОБЛАСТИ</w:t>
            </w: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proofErr w:type="gramStart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П</w:t>
            </w:r>
            <w:proofErr w:type="gramEnd"/>
            <w:r w:rsidRPr="00D537DC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О С Т А Н О В Л Е Н И Е</w:t>
            </w:r>
          </w:p>
          <w:p w:rsidR="00D83D19" w:rsidRPr="00D537DC" w:rsidRDefault="00D83D19" w:rsidP="008204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D83D19" w:rsidRPr="00D537DC" w:rsidRDefault="00D83D19" w:rsidP="00D8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83D19" w:rsidRPr="00A503F8" w:rsidRDefault="001103F5" w:rsidP="00D8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22.05.2018</w:t>
      </w:r>
      <w:r w:rsidR="00D83D1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№ 292п</w:t>
      </w:r>
    </w:p>
    <w:p w:rsidR="00D83D19" w:rsidRDefault="00D83D19" w:rsidP="00D8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537DC"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Start"/>
      <w:r w:rsidRPr="00D537DC">
        <w:rPr>
          <w:rFonts w:ascii="Times New Roman" w:eastAsia="Times New Roman" w:hAnsi="Times New Roman" w:cs="Times New Roman"/>
          <w:sz w:val="24"/>
          <w:szCs w:val="24"/>
        </w:rPr>
        <w:t>.Г</w:t>
      </w:r>
      <w:proofErr w:type="gramEnd"/>
      <w:r w:rsidRPr="00D537DC">
        <w:rPr>
          <w:rFonts w:ascii="Times New Roman" w:eastAsia="Times New Roman" w:hAnsi="Times New Roman" w:cs="Times New Roman"/>
          <w:sz w:val="24"/>
          <w:szCs w:val="24"/>
        </w:rPr>
        <w:t>рачевка</w:t>
      </w:r>
    </w:p>
    <w:p w:rsidR="00D83D19" w:rsidRDefault="00D83D19" w:rsidP="00D83D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83D19" w:rsidRDefault="00D83D19" w:rsidP="00D83D19">
      <w:pPr>
        <w:pStyle w:val="ConsPlusTitle"/>
        <w:jc w:val="center"/>
      </w:pPr>
    </w:p>
    <w:p w:rsidR="000C3CCA" w:rsidRDefault="000C3CCA" w:rsidP="000C3CCA">
      <w:pPr>
        <w:pStyle w:val="ConsPlusTitle"/>
        <w:jc w:val="center"/>
      </w:pPr>
    </w:p>
    <w:p w:rsidR="000C3CCA" w:rsidRPr="00D83D19" w:rsidRDefault="000C3CCA" w:rsidP="000C3C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3D19">
        <w:rPr>
          <w:rFonts w:ascii="Times New Roman" w:hAnsi="Times New Roman" w:cs="Times New Roman"/>
          <w:b w:val="0"/>
          <w:sz w:val="28"/>
          <w:szCs w:val="28"/>
        </w:rPr>
        <w:t>Об утверждении правил осуществления капитальных вложений</w:t>
      </w:r>
    </w:p>
    <w:p w:rsidR="000C3CCA" w:rsidRPr="00D83D19" w:rsidRDefault="000C3CCA" w:rsidP="000C3C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3D19">
        <w:rPr>
          <w:rFonts w:ascii="Times New Roman" w:hAnsi="Times New Roman" w:cs="Times New Roman"/>
          <w:b w:val="0"/>
          <w:sz w:val="28"/>
          <w:szCs w:val="28"/>
        </w:rPr>
        <w:t>в объекты муниципальной собственности</w:t>
      </w:r>
    </w:p>
    <w:p w:rsidR="000C3CCA" w:rsidRPr="00D83D19" w:rsidRDefault="000C3CCA" w:rsidP="000C3CCA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83D19">
        <w:rPr>
          <w:rFonts w:ascii="Times New Roman" w:hAnsi="Times New Roman" w:cs="Times New Roman"/>
          <w:b w:val="0"/>
          <w:sz w:val="28"/>
          <w:szCs w:val="28"/>
        </w:rPr>
        <w:t>Грачевского района за счет средств районного бюджета</w:t>
      </w:r>
    </w:p>
    <w:p w:rsidR="000C3CCA" w:rsidRPr="000C3CCA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0C3CCA" w:rsidRDefault="000C3CCA" w:rsidP="000C3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5" w:history="1">
        <w:r w:rsidRPr="000C3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78.2</w:t>
        </w:r>
      </w:hyperlink>
      <w:r w:rsidRPr="000C3CCA">
        <w:rPr>
          <w:rFonts w:ascii="Times New Roman" w:hAnsi="Times New Roman" w:cs="Times New Roman"/>
          <w:sz w:val="28"/>
          <w:szCs w:val="28"/>
        </w:rPr>
        <w:t xml:space="preserve"> и </w:t>
      </w:r>
      <w:hyperlink r:id="rId6" w:history="1">
        <w:r w:rsidRPr="000C3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79</w:t>
        </w:r>
      </w:hyperlink>
      <w:r w:rsidRPr="000C3CCA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Федерации:</w:t>
      </w:r>
    </w:p>
    <w:p w:rsidR="000C3CCA" w:rsidRPr="000C3CCA" w:rsidRDefault="000C3CCA" w:rsidP="000C3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r:id="rId7" w:anchor="P32" w:history="1">
        <w:r w:rsidRPr="000C3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правила</w:t>
        </w:r>
      </w:hyperlink>
      <w:r w:rsidRPr="000C3CCA">
        <w:rPr>
          <w:rFonts w:ascii="Times New Roman" w:hAnsi="Times New Roman" w:cs="Times New Roman"/>
          <w:sz w:val="28"/>
          <w:szCs w:val="28"/>
        </w:rPr>
        <w:t xml:space="preserve"> осуществления капитальных вложений в объекты </w:t>
      </w:r>
      <w:r>
        <w:rPr>
          <w:rFonts w:ascii="Times New Roman" w:hAnsi="Times New Roman" w:cs="Times New Roman"/>
          <w:sz w:val="28"/>
          <w:szCs w:val="28"/>
        </w:rPr>
        <w:t>муниципальн</w:t>
      </w:r>
      <w:r w:rsidRPr="000C3CCA">
        <w:rPr>
          <w:rFonts w:ascii="Times New Roman" w:hAnsi="Times New Roman" w:cs="Times New Roman"/>
          <w:sz w:val="28"/>
          <w:szCs w:val="28"/>
        </w:rPr>
        <w:t xml:space="preserve">ой собственности </w:t>
      </w:r>
      <w:r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0C3CCA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hyperlink r:id="rId8" w:history="1">
        <w:r w:rsidRPr="000C3CC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бюджета</w:t>
        </w:r>
      </w:hyperlink>
      <w:r w:rsidRPr="000C3CCA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0C3CCA" w:rsidRPr="000C3CCA" w:rsidRDefault="000C3CCA" w:rsidP="000C3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0C3CC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C3CCA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заместителя главы администрации Грачевского района по </w:t>
      </w:r>
      <w:r w:rsidR="00AF042E">
        <w:rPr>
          <w:rFonts w:ascii="Times New Roman" w:hAnsi="Times New Roman" w:cs="Times New Roman"/>
          <w:sz w:val="28"/>
          <w:szCs w:val="28"/>
        </w:rPr>
        <w:t>экономическому развитию Сигидаева Ю.П.</w:t>
      </w:r>
    </w:p>
    <w:p w:rsidR="00D83D19" w:rsidRPr="00EE2012" w:rsidRDefault="00D83D19" w:rsidP="00D83D1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3CCA">
        <w:rPr>
          <w:rFonts w:ascii="Times New Roman" w:hAnsi="Times New Roman" w:cs="Times New Roman"/>
          <w:sz w:val="28"/>
          <w:szCs w:val="28"/>
        </w:rPr>
        <w:t>3.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 xml:space="preserve"> Настоящее постановление вступает в силу со дня его официального опубликования на </w:t>
      </w:r>
      <w:r w:rsidRPr="00EE2012">
        <w:rPr>
          <w:rFonts w:ascii="Times New Roman" w:hAnsi="Times New Roman" w:cs="Times New Roman"/>
          <w:sz w:val="28"/>
          <w:szCs w:val="28"/>
        </w:rPr>
        <w:t xml:space="preserve">сайте– </w:t>
      </w:r>
      <w:hyperlink w:history="1">
        <w:r w:rsidRPr="00EE2012">
          <w:rPr>
            <w:rFonts w:ascii="Times New Roman" w:hAnsi="Times New Roman" w:cs="Times New Roman"/>
            <w:sz w:val="28"/>
            <w:szCs w:val="28"/>
            <w:u w:val="single"/>
            <w:lang w:val="en-US"/>
          </w:rPr>
          <w:t>www</w:t>
        </w:r>
        <w:r w:rsidRPr="00EE2012">
          <w:rPr>
            <w:rFonts w:ascii="Times New Roman" w:hAnsi="Times New Roman" w:cs="Times New Roman"/>
            <w:sz w:val="28"/>
            <w:szCs w:val="28"/>
            <w:u w:val="single"/>
          </w:rPr>
          <w:t>.право-грачевка.рф.</w:t>
        </w:r>
      </w:hyperlink>
      <w:r w:rsidRPr="00EE2012">
        <w:rPr>
          <w:rFonts w:ascii="Times New Roman" w:hAnsi="Times New Roman" w:cs="Times New Roman"/>
          <w:sz w:val="28"/>
          <w:szCs w:val="28"/>
        </w:rPr>
        <w:t xml:space="preserve">и подлежит размещению на официальном сайте администрации муниципального образования Грачевский район  Оренбургской области </w:t>
      </w:r>
      <w:r w:rsidRPr="000C3CCA">
        <w:rPr>
          <w:rFonts w:ascii="Times New Roman" w:hAnsi="Times New Roman" w:cs="Times New Roman"/>
          <w:sz w:val="28"/>
          <w:szCs w:val="28"/>
        </w:rPr>
        <w:t>и распространяется на правоотношения, возникшие с 1 января 201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C3CCA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EE2012">
        <w:rPr>
          <w:rFonts w:ascii="Times New Roman" w:hAnsi="Times New Roman" w:cs="Times New Roman"/>
          <w:sz w:val="28"/>
          <w:szCs w:val="28"/>
        </w:rPr>
        <w:t>.</w:t>
      </w:r>
    </w:p>
    <w:p w:rsidR="00D83D19" w:rsidRPr="00EE2012" w:rsidRDefault="00D83D19" w:rsidP="00D83D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D19" w:rsidRPr="00EE2012" w:rsidRDefault="00D83D19" w:rsidP="00D83D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012">
        <w:rPr>
          <w:rFonts w:ascii="Times New Roman" w:eastAsia="Times New Roman" w:hAnsi="Times New Roman" w:cs="Times New Roman"/>
          <w:sz w:val="28"/>
          <w:szCs w:val="28"/>
        </w:rPr>
        <w:t>Глава района                                                                                    О.М. Свиридов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83D19" w:rsidRPr="00EE2012" w:rsidRDefault="00D83D19" w:rsidP="00D83D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83D19" w:rsidRPr="00EE2012" w:rsidRDefault="00D83D19" w:rsidP="00D83D19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EE2012">
        <w:rPr>
          <w:rFonts w:ascii="Times New Roman" w:eastAsia="Times New Roman" w:hAnsi="Times New Roman" w:cs="Times New Roman"/>
          <w:sz w:val="28"/>
          <w:szCs w:val="28"/>
        </w:rPr>
        <w:t xml:space="preserve">Разослано: Сигидаеву Ю.П., </w:t>
      </w:r>
      <w:r>
        <w:rPr>
          <w:rFonts w:ascii="Times New Roman" w:eastAsia="Times New Roman" w:hAnsi="Times New Roman" w:cs="Times New Roman"/>
          <w:sz w:val="28"/>
          <w:szCs w:val="28"/>
        </w:rPr>
        <w:t>Джалиеву М.Н., финансовый отдел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>, отдел по управлению муниципальным имуществом, МБУ ЦБУ, организационно-правовой отдел, отделобразования, отдел культуры,  Счетная палата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 xml:space="preserve"> главам сельсоветов района</w:t>
      </w:r>
      <w:r w:rsidRPr="00EE2012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D83D19" w:rsidRPr="00CD7159" w:rsidRDefault="00D83D19" w:rsidP="00D83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0C3CCA" w:rsidRDefault="000C3CCA" w:rsidP="000C3CCA">
      <w:pPr>
        <w:pStyle w:val="ConsPlusNormal"/>
      </w:pPr>
    </w:p>
    <w:p w:rsidR="000C3CCA" w:rsidRDefault="000C3CCA" w:rsidP="000C3CCA">
      <w:pPr>
        <w:pStyle w:val="ConsPlusNormal"/>
      </w:pPr>
    </w:p>
    <w:p w:rsidR="000C3CCA" w:rsidRDefault="000C3CCA" w:rsidP="000C3CCA">
      <w:pPr>
        <w:pStyle w:val="ConsPlusNormal"/>
      </w:pPr>
    </w:p>
    <w:p w:rsidR="000C3CCA" w:rsidRDefault="000C3CCA" w:rsidP="000C3CCA">
      <w:pPr>
        <w:pStyle w:val="ConsPlusNormal"/>
      </w:pPr>
    </w:p>
    <w:p w:rsidR="000C3CCA" w:rsidRDefault="000C3CCA" w:rsidP="000C3CCA">
      <w:pPr>
        <w:pStyle w:val="ConsPlusNormal"/>
      </w:pPr>
    </w:p>
    <w:p w:rsidR="00D83D19" w:rsidRDefault="00D83D19" w:rsidP="000C3CCA">
      <w:pPr>
        <w:pStyle w:val="ConsPlusNormal"/>
      </w:pPr>
    </w:p>
    <w:p w:rsidR="000C3CCA" w:rsidRDefault="000C3CCA" w:rsidP="000C3CCA">
      <w:pPr>
        <w:pStyle w:val="ConsPlusNormal"/>
      </w:pPr>
    </w:p>
    <w:p w:rsidR="000C3CCA" w:rsidRPr="009D58F7" w:rsidRDefault="000C3CCA" w:rsidP="00D83D19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 w:rsidRPr="009D58F7">
        <w:rPr>
          <w:rFonts w:ascii="Times New Roman" w:hAnsi="Times New Roman" w:cs="Times New Roman"/>
          <w:sz w:val="28"/>
          <w:szCs w:val="28"/>
        </w:rPr>
        <w:t>Приложение</w:t>
      </w:r>
    </w:p>
    <w:p w:rsidR="000C3CCA" w:rsidRPr="009D58F7" w:rsidRDefault="000C3CCA" w:rsidP="00D83D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8F7"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0C3CCA" w:rsidRPr="009D58F7" w:rsidRDefault="000C3CCA" w:rsidP="00D83D19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8F7">
        <w:rPr>
          <w:rFonts w:ascii="Times New Roman" w:hAnsi="Times New Roman" w:cs="Times New Roman"/>
          <w:sz w:val="28"/>
          <w:szCs w:val="28"/>
        </w:rPr>
        <w:t>администрации</w:t>
      </w:r>
    </w:p>
    <w:p w:rsidR="000C3CCA" w:rsidRPr="009D58F7" w:rsidRDefault="000C3CCA" w:rsidP="009D58F7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D58F7">
        <w:rPr>
          <w:rFonts w:ascii="Times New Roman" w:hAnsi="Times New Roman" w:cs="Times New Roman"/>
          <w:sz w:val="28"/>
          <w:szCs w:val="28"/>
        </w:rPr>
        <w:t>Грачевского района</w:t>
      </w:r>
    </w:p>
    <w:p w:rsidR="000C3CCA" w:rsidRPr="009D58F7" w:rsidRDefault="009D58F7" w:rsidP="00D83D19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от </w:t>
      </w:r>
      <w:r w:rsidR="001103F5">
        <w:rPr>
          <w:rFonts w:ascii="Times New Roman" w:hAnsi="Times New Roman" w:cs="Times New Roman"/>
          <w:sz w:val="28"/>
          <w:szCs w:val="28"/>
        </w:rPr>
        <w:t xml:space="preserve"> 22.05.2018</w:t>
      </w:r>
      <w:r w:rsidR="00D83D19" w:rsidRPr="009D58F7">
        <w:rPr>
          <w:rFonts w:ascii="Times New Roman" w:hAnsi="Times New Roman" w:cs="Times New Roman"/>
          <w:sz w:val="28"/>
          <w:szCs w:val="28"/>
        </w:rPr>
        <w:t xml:space="preserve">№ </w:t>
      </w:r>
      <w:r w:rsidR="001103F5">
        <w:rPr>
          <w:rFonts w:ascii="Times New Roman" w:hAnsi="Times New Roman" w:cs="Times New Roman"/>
          <w:sz w:val="28"/>
          <w:szCs w:val="28"/>
        </w:rPr>
        <w:t>292п</w:t>
      </w:r>
    </w:p>
    <w:p w:rsidR="000C3CCA" w:rsidRPr="00376836" w:rsidRDefault="000C3CCA" w:rsidP="000C3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2"/>
      <w:bookmarkEnd w:id="0"/>
      <w:r w:rsidRPr="00376836">
        <w:rPr>
          <w:rFonts w:ascii="Times New Roman" w:hAnsi="Times New Roman" w:cs="Times New Roman"/>
          <w:sz w:val="28"/>
          <w:szCs w:val="28"/>
        </w:rPr>
        <w:t>Правила</w:t>
      </w:r>
    </w:p>
    <w:p w:rsidR="000C3CCA" w:rsidRPr="00376836" w:rsidRDefault="000C3CCA" w:rsidP="000C3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осуществления капитальных вложений в объекты</w:t>
      </w:r>
    </w:p>
    <w:p w:rsidR="000C3CCA" w:rsidRPr="00376836" w:rsidRDefault="000C3CCA" w:rsidP="000C3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муниципальной собственности Грачевского района</w:t>
      </w:r>
    </w:p>
    <w:p w:rsidR="000C3CCA" w:rsidRPr="00376836" w:rsidRDefault="000C3CCA" w:rsidP="000C3CCA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за счет средств районного бюджета</w:t>
      </w:r>
    </w:p>
    <w:p w:rsidR="000C3CCA" w:rsidRPr="00376836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376836" w:rsidRDefault="000C3CCA" w:rsidP="000C3C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0C3CCA" w:rsidRPr="00376836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376836" w:rsidRDefault="000C3CCA" w:rsidP="000C3CCA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1. Настоящие Правила устанавливают: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836">
        <w:rPr>
          <w:rFonts w:ascii="Times New Roman" w:hAnsi="Times New Roman" w:cs="Times New Roman"/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муниципальной собственности Грачевского района или приобретение объектов недвижимого имущества в муниципальную  собственность Грачевского района за счет средств районного </w:t>
      </w:r>
      <w:hyperlink r:id="rId9" w:history="1">
        <w:r w:rsidRPr="003768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бюджета</w:t>
        </w:r>
      </w:hyperlink>
      <w:r w:rsidRPr="00376836">
        <w:rPr>
          <w:rFonts w:ascii="Times New Roman" w:hAnsi="Times New Roman" w:cs="Times New Roman"/>
          <w:sz w:val="28"/>
          <w:szCs w:val="28"/>
        </w:rPr>
        <w:t xml:space="preserve"> (далее - бюджетные инвестиции), в том числе условия передачи органами местного самоуправления, являющимися муниципальными заказчиками, муниципальным бюджетным и автономным учреждениям Грачевского района, в отношении которых указанные органы осуществляют функции иполномочия</w:t>
      </w:r>
      <w:proofErr w:type="gramEnd"/>
      <w:r w:rsidRPr="00376836">
        <w:rPr>
          <w:rFonts w:ascii="Times New Roman" w:hAnsi="Times New Roman" w:cs="Times New Roman"/>
          <w:sz w:val="28"/>
          <w:szCs w:val="28"/>
        </w:rPr>
        <w:t xml:space="preserve"> учредителей, муниципальным унитарным предприятиям Грачевского района, в отношении которых указанные органы осуществляют права собственника имущества Грачевского района (далее - организации), полномочий муниципального заказчика по заключению и исполнению от имени Грачевского района муниципальных контрактов от лица указанных органов в соответствии с настоящими Правилами, а также порядок заключения соглашений о передаче указанных полномочий;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порядок предоставления из районного бюджета субсидий организациям на осуществление капитальных вложений в объекты капитального строительства муниципальной собственности Грачевского района и объекты недвижимого имущества, приобретаемые в муниципальную собственность Грачевского района (далее - субсидии).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 xml:space="preserve">2. Осуществление бюджетных инвестиций и предоставление субсидий осуществляется в соответствии с </w:t>
      </w:r>
      <w:r w:rsidR="004418CC"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376836">
        <w:rPr>
          <w:rFonts w:ascii="Times New Roman" w:hAnsi="Times New Roman" w:cs="Times New Roman"/>
          <w:sz w:val="28"/>
          <w:szCs w:val="28"/>
        </w:rPr>
        <w:t>правовыми актами администрации Грачевского района   (далее - правовые акты).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3. При осуществлении капитальных вложений в объекты капитального строительства муниципальной собственности Грачевского района и объекты недвижимого имущества, приобретаемые в муниципальную собственность Грачевского района (далее - объекты), не допускается:</w:t>
      </w:r>
    </w:p>
    <w:p w:rsidR="00B04681" w:rsidRDefault="000C3CCA" w:rsidP="00B04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предоставление субсидий в отношении объектов, по которым принято решение о подготовке и реализации бюджетных инвестиций;</w:t>
      </w:r>
    </w:p>
    <w:p w:rsidR="00B04681" w:rsidRDefault="000C3CCA" w:rsidP="00B046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 xml:space="preserve">предоставление бюджетных инвестиций в объекты, по которым принято </w:t>
      </w:r>
      <w:r w:rsidRPr="00376836">
        <w:rPr>
          <w:rFonts w:ascii="Times New Roman" w:hAnsi="Times New Roman" w:cs="Times New Roman"/>
          <w:sz w:val="28"/>
          <w:szCs w:val="28"/>
        </w:rPr>
        <w:lastRenderedPageBreak/>
        <w:t>решение о предоставлении субсидий.</w:t>
      </w:r>
    </w:p>
    <w:p w:rsidR="00060120" w:rsidRDefault="00AF042E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C3CCA" w:rsidRPr="00376836">
        <w:rPr>
          <w:rFonts w:ascii="Times New Roman" w:hAnsi="Times New Roman" w:cs="Times New Roman"/>
          <w:sz w:val="28"/>
          <w:szCs w:val="28"/>
        </w:rPr>
        <w:t xml:space="preserve">. </w:t>
      </w:r>
      <w:r w:rsidR="00060120" w:rsidRPr="00060120">
        <w:rPr>
          <w:rFonts w:ascii="Times New Roman" w:hAnsi="Times New Roman" w:cs="Times New Roman"/>
          <w:sz w:val="28"/>
          <w:szCs w:val="28"/>
        </w:rPr>
        <w:t>Объем предоставляемых бюджетных инвестиций и субсидий должен соответствовать объему бюджетных ассигнований, предусмотренному на соответствующие цели решением о бюджете муниципального образования Грачевский район на соответствующий финансовый год и на плановый период.</w:t>
      </w:r>
    </w:p>
    <w:p w:rsidR="000C3CCA" w:rsidRPr="00376836" w:rsidRDefault="00AF042E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C3CCA" w:rsidRPr="00376836">
        <w:rPr>
          <w:rFonts w:ascii="Times New Roman" w:hAnsi="Times New Roman" w:cs="Times New Roman"/>
          <w:sz w:val="28"/>
          <w:szCs w:val="28"/>
        </w:rPr>
        <w:t>. 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этих организаций, или увеличением уставного фонда муниципальных унитарных предприятий Грачевского района, основанных на праве хозяйственного ведения, либо включаются в состав муниципальной казны Грачевского района.</w:t>
      </w:r>
    </w:p>
    <w:p w:rsidR="000C3CCA" w:rsidRPr="00376836" w:rsidRDefault="00AF042E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0C3CCA" w:rsidRPr="00376836">
        <w:rPr>
          <w:rFonts w:ascii="Times New Roman" w:hAnsi="Times New Roman" w:cs="Times New Roman"/>
          <w:sz w:val="28"/>
          <w:szCs w:val="28"/>
        </w:rPr>
        <w:t>. 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счет субсидий в объекты муниципальных унитарных предприятий Грачевского района, основанных на праве хозяйственного ведения, влечет увеличение их уставного фонда.</w:t>
      </w:r>
    </w:p>
    <w:p w:rsidR="000C3CCA" w:rsidRPr="00376836" w:rsidRDefault="00AF042E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0C3CCA" w:rsidRPr="00376836">
        <w:rPr>
          <w:rFonts w:ascii="Times New Roman" w:hAnsi="Times New Roman" w:cs="Times New Roman"/>
          <w:sz w:val="28"/>
          <w:szCs w:val="28"/>
        </w:rPr>
        <w:t>. Информация о сроках и об объемах оплаты по муниципальным контрактам, заключенным в целях строительства (реконструкции, технического перевооружения) и (или) приобретения объектов, а также о сроках и об объемах перечисления субсидий организациям учитывается при формировании прогноза кассовых выплат из районного бюджета, необходимого для составления в установленном порядке кассового плана исполнения районного бюджета.</w:t>
      </w:r>
    </w:p>
    <w:p w:rsidR="000C3CCA" w:rsidRPr="00376836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376836" w:rsidRDefault="000C3CCA" w:rsidP="000C3C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II. Осуществление бюджетных инвестиций</w:t>
      </w:r>
    </w:p>
    <w:p w:rsidR="000C3CCA" w:rsidRPr="00376836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376836" w:rsidRDefault="00AF042E" w:rsidP="000C3CC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C3CCA" w:rsidRPr="00376836">
        <w:rPr>
          <w:rFonts w:ascii="Times New Roman" w:hAnsi="Times New Roman" w:cs="Times New Roman"/>
          <w:sz w:val="28"/>
          <w:szCs w:val="28"/>
        </w:rPr>
        <w:t>. Расходы, связанные с бюджетными инвестициями, осуществляются в порядке, установленном бюджетным законодательством Российской Федерации, на основании муниципальных контрактов, заключенных в целях строительства (реконструкции, технического перевооружения) и (или) приобретения объектов: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4"/>
      <w:bookmarkEnd w:id="1"/>
      <w:r w:rsidRPr="00376836">
        <w:rPr>
          <w:rFonts w:ascii="Times New Roman" w:hAnsi="Times New Roman" w:cs="Times New Roman"/>
          <w:sz w:val="28"/>
          <w:szCs w:val="28"/>
        </w:rPr>
        <w:t>муниципальными заказчиками, являющимися главными распорядителями средств районного бюджета;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организациями, которым органы местного самоуправления Грачевского района, осуществляющие функции и полномочия учредителя или права собственника имущества организаций, являющиеся муниципальными заказчиками, передали в соответствии с настоящими Правилами свои полномочия муниципального заказчика по заключению и исполнению от имени Грачевского района  от лица указанных органов муниципальных контрактов.</w:t>
      </w:r>
    </w:p>
    <w:p w:rsidR="000C3CCA" w:rsidRPr="00376836" w:rsidRDefault="00AF042E" w:rsidP="000C3CCA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9</w:t>
      </w:r>
      <w:r w:rsidR="000C3CCA" w:rsidRPr="00376836">
        <w:rPr>
          <w:rFonts w:ascii="Times New Roman" w:hAnsi="Times New Roman" w:cs="Times New Roman"/>
          <w:sz w:val="28"/>
          <w:szCs w:val="28"/>
        </w:rPr>
        <w:t xml:space="preserve">. Муниципальные контракты заключаются и оплачиваются в пределах лимитов бюджетных обязательств, доведенных муниципальному заказчику как главному распорядителю средств районного бюджета, либо в порядке, установленном Бюджетным </w:t>
      </w:r>
      <w:hyperlink r:id="rId10" w:history="1">
        <w:r w:rsidR="000C3CCA" w:rsidRPr="003768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0C3CCA" w:rsidRPr="00376836">
        <w:rPr>
          <w:rFonts w:ascii="Times New Roman" w:hAnsi="Times New Roman" w:cs="Times New Roman"/>
          <w:sz w:val="28"/>
          <w:szCs w:val="28"/>
        </w:rPr>
        <w:t xml:space="preserve"> Российской Федерации и иными нормативными правовыми актами, регулирующими бюджетные правоотношения, в пределах средств, предусмотренных актами, на срок, превышающий срок действия утвержденных ему лимитов бюджетных обязательств.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0</w:t>
      </w:r>
      <w:r w:rsidRPr="003768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6836">
        <w:rPr>
          <w:rFonts w:ascii="Times New Roman" w:hAnsi="Times New Roman" w:cs="Times New Roman"/>
          <w:sz w:val="28"/>
          <w:szCs w:val="28"/>
        </w:rPr>
        <w:t xml:space="preserve">В целях осуществления бюджетных инвестиций в соответствии с </w:t>
      </w:r>
      <w:hyperlink r:id="rId11" w:anchor="P54" w:history="1">
        <w:r w:rsidRPr="0037683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абзацем вторым пункта </w:t>
        </w:r>
      </w:hyperlink>
      <w:r w:rsidR="00D232A4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bookmarkStart w:id="2" w:name="_GoBack"/>
      <w:bookmarkEnd w:id="2"/>
      <w:r w:rsidRPr="00376836">
        <w:rPr>
          <w:rFonts w:ascii="Times New Roman" w:hAnsi="Times New Roman" w:cs="Times New Roman"/>
          <w:sz w:val="28"/>
          <w:szCs w:val="28"/>
        </w:rPr>
        <w:t xml:space="preserve"> настоящих Правил органами местного самоуправления Грачевского района заключаются с организациями соглашения о передаче полномочий муниципального  заказчика по заключению и исполнению от имени Грачевского района муниципальных  контрактов от лица указанных органов (за исключением полномочий, связанных с введением в установленном порядке в эксплуатацию объекта) (далее - соглашение о передаче полномочий).</w:t>
      </w:r>
      <w:proofErr w:type="gramEnd"/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1</w:t>
      </w:r>
      <w:r w:rsidRPr="00376836">
        <w:rPr>
          <w:rFonts w:ascii="Times New Roman" w:hAnsi="Times New Roman" w:cs="Times New Roman"/>
          <w:sz w:val="28"/>
          <w:szCs w:val="28"/>
        </w:rPr>
        <w:t>. Соглашение о передаче полномочий может быть заключено в отношении нескольких объектов и должно содержать: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76836">
        <w:rPr>
          <w:rFonts w:ascii="Times New Roman" w:hAnsi="Times New Roman" w:cs="Times New Roman"/>
          <w:sz w:val="28"/>
          <w:szCs w:val="28"/>
        </w:rPr>
        <w:t>цель осуществления бюджетных инвестиций и их объем с распределением по годам в отношении каждого объекта с указанием его наименования, мощности, сроков строительства (реконструкции, технического перевооружения) и (или) приобретения объекта, стоимости объекта капитального строительства муниципальной собственности Грачевского района (сметной или предполагаемой (предельной) либо стоимости приобретения объекта недвижимого имущества в муниципальную собственность Грачевского района), рассчитанной в ценах соответствующих лет, а также общего</w:t>
      </w:r>
      <w:proofErr w:type="gramEnd"/>
      <w:r w:rsidRPr="00376836">
        <w:rPr>
          <w:rFonts w:ascii="Times New Roman" w:hAnsi="Times New Roman" w:cs="Times New Roman"/>
          <w:sz w:val="28"/>
          <w:szCs w:val="28"/>
        </w:rPr>
        <w:t xml:space="preserve"> объема капитальных вложений, рассчитанного в ценах соответствующих лет, в том числе объема бюджетных ассигнований, предусмотренного органу местного самоуправления Грачевского района  как главному распорядителю средств районного бюджета. Объем бюджетных инвестиций должен соответствовать объему бюджетных ассигнований на осуществление бюджетных инвестиций, утвержденному в районном бюджете, и лимитам бюджетных обязательств, доведенных в установленном порядке главному распорядителю средств районного бюджета;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ответственность организации за неисполнение или ненадлежащее исполнение переданных ей полномочий;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положения, устанавливающие: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права и обязанности организации по заключению и исполнению от имени Грачевского района от лица органа местного самоуправления Грачевского района муниципальных контрактов;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право органа местного самоуправления Грачевского района на проведение проверок соблюдения организацией условий, установленных заключенным соглашением о передаче полномочий;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 xml:space="preserve">обязанность организации по ведению бюджетного учета, составлению и представлению бюджетной отчетности органу местного самоуправления </w:t>
      </w:r>
      <w:r w:rsidRPr="00376836">
        <w:rPr>
          <w:rFonts w:ascii="Times New Roman" w:hAnsi="Times New Roman" w:cs="Times New Roman"/>
          <w:sz w:val="28"/>
          <w:szCs w:val="28"/>
        </w:rPr>
        <w:lastRenderedPageBreak/>
        <w:t>Грачевского района как главному распорядителю средств районного бюджета в порядке, установленном Министерством финансов Российской Федерации.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2</w:t>
      </w:r>
      <w:r w:rsidRPr="00376836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76836">
        <w:rPr>
          <w:rFonts w:ascii="Times New Roman" w:hAnsi="Times New Roman" w:cs="Times New Roman"/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 для исполнения местных бюджетов, и отражаются на открытых в финансовом отделе администрации Грачевского района в порядке, установленном финансовым отделом администрации Грачевского района, лицевых счетах:</w:t>
      </w:r>
      <w:proofErr w:type="gramEnd"/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главного распорядителя средств районного бюджета (получателя бюджетных средств) - в случае заключения муниципальных контрактов муниципальным заказчиком;</w:t>
      </w:r>
    </w:p>
    <w:p w:rsidR="000C3CCA" w:rsidRPr="00376836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76836">
        <w:rPr>
          <w:rFonts w:ascii="Times New Roman" w:hAnsi="Times New Roman" w:cs="Times New Roman"/>
          <w:sz w:val="28"/>
          <w:szCs w:val="28"/>
        </w:rPr>
        <w:t>для учета операций по переданным полномочиям главного распорядителя средств районного бюджета - в случае заключения от имени Грачевского района муниципальных контрактов организациями от лица муниципального заказчика.</w:t>
      </w:r>
    </w:p>
    <w:p w:rsidR="000C3CCA" w:rsidRDefault="000C3CCA" w:rsidP="000C3CCA">
      <w:pPr>
        <w:pStyle w:val="ConsPlusNormal"/>
      </w:pPr>
    </w:p>
    <w:p w:rsidR="000C3CCA" w:rsidRPr="009D5ED7" w:rsidRDefault="000C3CCA" w:rsidP="000C3CCA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III. Предоставление субсидий</w:t>
      </w:r>
    </w:p>
    <w:p w:rsidR="000C3CCA" w:rsidRDefault="000C3CCA" w:rsidP="000C3CCA">
      <w:pPr>
        <w:pStyle w:val="ConsPlusNormal"/>
      </w:pP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3</w:t>
      </w:r>
      <w:r w:rsidRPr="009D5ED7">
        <w:rPr>
          <w:rFonts w:ascii="Times New Roman" w:hAnsi="Times New Roman" w:cs="Times New Roman"/>
          <w:sz w:val="28"/>
          <w:szCs w:val="28"/>
        </w:rPr>
        <w:t xml:space="preserve">. Субсидии предоставляются организациям в размере средств, предусмотренных правовым актом, в пределах объема бюджетных средств, утвержденных </w:t>
      </w:r>
      <w:r w:rsidR="009D5ED7" w:rsidRPr="009D5ED7">
        <w:rPr>
          <w:rFonts w:ascii="Times New Roman" w:hAnsi="Times New Roman" w:cs="Times New Roman"/>
          <w:sz w:val="28"/>
          <w:szCs w:val="28"/>
        </w:rPr>
        <w:t xml:space="preserve">решением о </w:t>
      </w:r>
      <w:r w:rsidRPr="009D5ED7">
        <w:rPr>
          <w:rFonts w:ascii="Times New Roman" w:hAnsi="Times New Roman" w:cs="Times New Roman"/>
          <w:sz w:val="28"/>
          <w:szCs w:val="28"/>
        </w:rPr>
        <w:t xml:space="preserve"> бюджете на очередной финансовый год и плановый период, и лимитов бюджетных обязательств, доведенных в установленном порядке главному распорядителю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4</w:t>
      </w:r>
      <w:r w:rsidRPr="009D5ED7">
        <w:rPr>
          <w:rFonts w:ascii="Times New Roman" w:hAnsi="Times New Roman" w:cs="Times New Roman"/>
          <w:sz w:val="28"/>
          <w:szCs w:val="28"/>
        </w:rPr>
        <w:t xml:space="preserve">. Предоставление субсидии осуществляется в соответствии с соглашением, заключенным между органом </w:t>
      </w:r>
      <w:r w:rsidR="009D5ED7" w:rsidRPr="009D5ED7">
        <w:rPr>
          <w:rFonts w:ascii="Times New Roman" w:hAnsi="Times New Roman" w:cs="Times New Roman"/>
          <w:sz w:val="28"/>
          <w:szCs w:val="28"/>
        </w:rPr>
        <w:t>местного самоуправления 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как главным распорядителем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районн</w:t>
      </w:r>
      <w:r w:rsidRPr="009D5ED7">
        <w:rPr>
          <w:rFonts w:ascii="Times New Roman" w:hAnsi="Times New Roman" w:cs="Times New Roman"/>
          <w:sz w:val="28"/>
          <w:szCs w:val="28"/>
        </w:rPr>
        <w:t xml:space="preserve">ого бюджета, предоставляющим субсидию организациям, и организацией (далее - соглашение о предоставлении субсидий) на срок, не превышающий срок действия лимитов бюджетных обязательств на предоставление субсидии, утвержденных главному распорядителю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районно</w:t>
      </w:r>
      <w:r w:rsidRPr="009D5ED7">
        <w:rPr>
          <w:rFonts w:ascii="Times New Roman" w:hAnsi="Times New Roman" w:cs="Times New Roman"/>
          <w:sz w:val="28"/>
          <w:szCs w:val="28"/>
        </w:rPr>
        <w:t xml:space="preserve">го бюджета, предоставляющему субсидию. По решению </w:t>
      </w:r>
      <w:r w:rsidR="009D5ED7" w:rsidRPr="009D5ED7">
        <w:rPr>
          <w:rFonts w:ascii="Times New Roman" w:hAnsi="Times New Roman" w:cs="Times New Roman"/>
          <w:sz w:val="28"/>
          <w:szCs w:val="28"/>
        </w:rPr>
        <w:t>администрации 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, принятому в соответствии с </w:t>
      </w:r>
      <w:hyperlink r:id="rId12" w:history="1">
        <w:r w:rsidRPr="009D5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абзацем четырнадцатым пункта 4 статьи 78.2</w:t>
        </w:r>
      </w:hyperlink>
      <w:r w:rsidRPr="009D5ED7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главному распорядителю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 может быть предоставлено право заключать соглашения о предоставлении субсидии на срок, превышающий срок действия утвержденных ему лимитов бюджетных обязательств на предоставление субсидий.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5</w:t>
      </w:r>
      <w:r w:rsidRPr="009D5ED7">
        <w:rPr>
          <w:rFonts w:ascii="Times New Roman" w:hAnsi="Times New Roman" w:cs="Times New Roman"/>
          <w:sz w:val="28"/>
          <w:szCs w:val="28"/>
        </w:rPr>
        <w:t>. Соглашение о предоставлении субсидии может быть заключено в отношении нескольких объектов. Соглашение о предоставлении субсидии должно содержать: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ED7">
        <w:rPr>
          <w:rFonts w:ascii="Times New Roman" w:hAnsi="Times New Roman" w:cs="Times New Roman"/>
          <w:sz w:val="28"/>
          <w:szCs w:val="28"/>
        </w:rPr>
        <w:t xml:space="preserve">цель предоставления субсидии и ее объем с распределением по годам в отношении каждого объекта с указанием его наименования, мощности, сроков строительства (реконструкции, технического перевооружения) и (или) приобретения объекта, стоимость объекта (сметной или предполагаемой </w:t>
      </w:r>
      <w:r w:rsidRPr="009D5ED7">
        <w:rPr>
          <w:rFonts w:ascii="Times New Roman" w:hAnsi="Times New Roman" w:cs="Times New Roman"/>
          <w:sz w:val="28"/>
          <w:szCs w:val="28"/>
        </w:rPr>
        <w:lastRenderedPageBreak/>
        <w:t xml:space="preserve">(предельной) стоимости объекта капитального строительства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</w:t>
      </w:r>
      <w:r w:rsidRPr="009D5ED7">
        <w:rPr>
          <w:rFonts w:ascii="Times New Roman" w:hAnsi="Times New Roman" w:cs="Times New Roman"/>
          <w:sz w:val="28"/>
          <w:szCs w:val="28"/>
        </w:rPr>
        <w:t xml:space="preserve">ной собственности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либо стоимости приобретения объекта недвижимого имущества в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муниципальн</w:t>
      </w:r>
      <w:r w:rsidRPr="009D5ED7">
        <w:rPr>
          <w:rFonts w:ascii="Times New Roman" w:hAnsi="Times New Roman" w:cs="Times New Roman"/>
          <w:sz w:val="28"/>
          <w:szCs w:val="28"/>
        </w:rPr>
        <w:t xml:space="preserve">ую собственность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>), рассчитанной в ценах соответствующих лет, стоимости объекта</w:t>
      </w:r>
      <w:proofErr w:type="gramEnd"/>
      <w:r w:rsidRPr="009D5ED7">
        <w:rPr>
          <w:rFonts w:ascii="Times New Roman" w:hAnsi="Times New Roman" w:cs="Times New Roman"/>
          <w:sz w:val="28"/>
          <w:szCs w:val="28"/>
        </w:rPr>
        <w:t xml:space="preserve">, а также общего объема капитальных вложений за счет всех источников финансового обеспечения, в том числе объема предоставляемой субсидии. Объем предоставляемой субсидии должен соответствовать объему бюджетных ассигнований на предоставление субсидии, утвержденному 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 xml:space="preserve">ном бюджете, и лимитов бюджетных обязательств, доведенных в установленном порядке главному распорядителю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ED7">
        <w:rPr>
          <w:rFonts w:ascii="Times New Roman" w:hAnsi="Times New Roman" w:cs="Times New Roman"/>
          <w:sz w:val="28"/>
          <w:szCs w:val="28"/>
        </w:rPr>
        <w:t>обязательство организации осуществлять без использования субсидии разработку проектной документации на объекты капитального строительства (или приобретение прав на использование типовой проектной документации, информация о которой включена в реестр типовой проектной документации) и проведение инженерных изысканий, выполняемых для подготовки такой проектной документации, проведение государственной экспертизы проектной документации и результатов инженерных изысканий и проведение проверки достоверности определения сметной стоимости объектов капитального строительства, на</w:t>
      </w:r>
      <w:proofErr w:type="gramEnd"/>
      <w:r w:rsidRPr="009D5ED7">
        <w:rPr>
          <w:rFonts w:ascii="Times New Roman" w:hAnsi="Times New Roman" w:cs="Times New Roman"/>
          <w:sz w:val="28"/>
          <w:szCs w:val="28"/>
        </w:rPr>
        <w:t xml:space="preserve"> финансовое обеспечение строительства (реконструкции, технического перевооружения) которых планируется предоставление субсидии;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</w:t>
      </w:r>
      <w:r w:rsidRPr="009D5ED7">
        <w:rPr>
          <w:rFonts w:ascii="Times New Roman" w:hAnsi="Times New Roman" w:cs="Times New Roman"/>
          <w:sz w:val="28"/>
          <w:szCs w:val="28"/>
        </w:rPr>
        <w:t xml:space="preserve">ного унитарного предприятия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осуществлять эксплуатационные расходы, необходимые для содержания объекта после ввода его в эксплуатацию (приобретения), без использования на эти цели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ED7">
        <w:rPr>
          <w:rFonts w:ascii="Times New Roman" w:hAnsi="Times New Roman" w:cs="Times New Roman"/>
          <w:sz w:val="28"/>
          <w:szCs w:val="28"/>
        </w:rPr>
        <w:t xml:space="preserve">обязательство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муниципальн</w:t>
      </w:r>
      <w:r w:rsidRPr="009D5ED7">
        <w:rPr>
          <w:rFonts w:ascii="Times New Roman" w:hAnsi="Times New Roman" w:cs="Times New Roman"/>
          <w:sz w:val="28"/>
          <w:szCs w:val="28"/>
        </w:rPr>
        <w:t xml:space="preserve">ого бюджетного учреждения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или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D5ED7">
        <w:rPr>
          <w:rFonts w:ascii="Times New Roman" w:hAnsi="Times New Roman" w:cs="Times New Roman"/>
          <w:sz w:val="28"/>
          <w:szCs w:val="28"/>
        </w:rPr>
        <w:t xml:space="preserve"> автономного учреждения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учреждения</w:t>
      </w:r>
      <w:r w:rsidRPr="009D5ED7">
        <w:rPr>
          <w:rFonts w:ascii="Times New Roman" w:hAnsi="Times New Roman" w:cs="Times New Roman"/>
          <w:sz w:val="28"/>
          <w:szCs w:val="28"/>
        </w:rPr>
        <w:t xml:space="preserve"> осуществлять эксплуатационные расходы, необходимые для содержания объекта после ввода его в эксплуатацию (приобретения), за счет средств, предоставляемых из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районн</w:t>
      </w:r>
      <w:r w:rsidRPr="009D5ED7">
        <w:rPr>
          <w:rFonts w:ascii="Times New Roman" w:hAnsi="Times New Roman" w:cs="Times New Roman"/>
          <w:sz w:val="28"/>
          <w:szCs w:val="28"/>
        </w:rPr>
        <w:t xml:space="preserve">ого бюджета, в объеме, не превышающем размер соответствующих нормативных затрат, применяемых при расчете субсидии на финансовое обеспечение выполнения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</w:t>
      </w:r>
      <w:r w:rsidRPr="009D5ED7">
        <w:rPr>
          <w:rFonts w:ascii="Times New Roman" w:hAnsi="Times New Roman" w:cs="Times New Roman"/>
          <w:sz w:val="28"/>
          <w:szCs w:val="28"/>
        </w:rPr>
        <w:t xml:space="preserve">ного задания на оказание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</w:t>
      </w:r>
      <w:r w:rsidRPr="009D5ED7">
        <w:rPr>
          <w:rFonts w:ascii="Times New Roman" w:hAnsi="Times New Roman" w:cs="Times New Roman"/>
          <w:sz w:val="28"/>
          <w:szCs w:val="28"/>
        </w:rPr>
        <w:t>ных услуг (выполнение работ);</w:t>
      </w:r>
      <w:proofErr w:type="gramEnd"/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 xml:space="preserve">сроки (порядок определения сроков) перечисления субсидии, а также положения, устанавливающие обязанность перечисления субсидии на лицевой счет, открытый в </w:t>
      </w:r>
      <w:r w:rsidR="009D5ED7" w:rsidRPr="009D5ED7">
        <w:rPr>
          <w:rFonts w:ascii="Times New Roman" w:hAnsi="Times New Roman" w:cs="Times New Roman"/>
          <w:sz w:val="28"/>
          <w:szCs w:val="28"/>
        </w:rPr>
        <w:t>финансовом отделе администрации 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>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D5ED7">
        <w:rPr>
          <w:rFonts w:ascii="Times New Roman" w:hAnsi="Times New Roman" w:cs="Times New Roman"/>
          <w:sz w:val="28"/>
          <w:szCs w:val="28"/>
        </w:rPr>
        <w:t xml:space="preserve">порядок возврата организацией средств в объеме остатка субсидии, не использованной на начало очередного финансового года и перечисленной ей </w:t>
      </w:r>
      <w:r w:rsidRPr="009D5ED7">
        <w:rPr>
          <w:rFonts w:ascii="Times New Roman" w:hAnsi="Times New Roman" w:cs="Times New Roman"/>
          <w:sz w:val="28"/>
          <w:szCs w:val="28"/>
        </w:rPr>
        <w:lastRenderedPageBreak/>
        <w:t xml:space="preserve">в предшествующем финансовом году, в случае отсутствия указанного в </w:t>
      </w:r>
      <w:hyperlink r:id="rId13" w:anchor="P93" w:history="1">
        <w:r w:rsidRPr="009D5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2</w:t>
        </w:r>
      </w:hyperlink>
      <w:r w:rsidR="00B04681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1</w:t>
      </w:r>
      <w:r w:rsidRPr="009D5ED7">
        <w:rPr>
          <w:rFonts w:ascii="Times New Roman" w:hAnsi="Times New Roman" w:cs="Times New Roman"/>
          <w:sz w:val="28"/>
          <w:szCs w:val="28"/>
        </w:rPr>
        <w:t xml:space="preserve"> настоящих Правил решения главного распорядителя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бюджета, предоставляющего субсидию, о наличии потребности направления этих средств на цели предоставления субсидии на капитальные вложения;</w:t>
      </w:r>
      <w:proofErr w:type="gramEnd"/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целей и условий, определенных соглашением о предоставлении субсидии;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порядок и сроки представления организацией отчетности об использовании субсидии;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 xml:space="preserve">случаи и порядок внесения изменений в соглашение о предоставлении субсидии, в том числе в случае уменьшения в соответствии с Бюджетным </w:t>
      </w:r>
      <w:hyperlink r:id="rId14" w:history="1">
        <w:r w:rsidRPr="009D5ED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Pr="009D5ED7">
        <w:rPr>
          <w:rFonts w:ascii="Times New Roman" w:hAnsi="Times New Roman" w:cs="Times New Roman"/>
          <w:sz w:val="28"/>
          <w:szCs w:val="28"/>
        </w:rPr>
        <w:t xml:space="preserve"> Российской Федерации главному распорядителю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условия о софинансировании капитальных вложений в объекты за счет иных источников финансирования, если актом предусмотрено такое условие;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положения, устанавливающие: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права и обязанности сторон соглашения о предоставлении субсидии и порядок их взаимодействия при реализации соглашения о предоставлении субсидии;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 xml:space="preserve">обязанность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муниципального</w:t>
      </w:r>
      <w:r w:rsidRPr="009D5ED7">
        <w:rPr>
          <w:rFonts w:ascii="Times New Roman" w:hAnsi="Times New Roman" w:cs="Times New Roman"/>
          <w:sz w:val="28"/>
          <w:szCs w:val="28"/>
        </w:rPr>
        <w:t xml:space="preserve"> автономного учреждения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и </w:t>
      </w:r>
      <w:r w:rsidR="009D5ED7" w:rsidRPr="009D5ED7">
        <w:rPr>
          <w:rFonts w:ascii="Times New Roman" w:hAnsi="Times New Roman" w:cs="Times New Roman"/>
          <w:sz w:val="28"/>
          <w:szCs w:val="28"/>
        </w:rPr>
        <w:t>муниципальног</w:t>
      </w:r>
      <w:r w:rsidRPr="009D5ED7">
        <w:rPr>
          <w:rFonts w:ascii="Times New Roman" w:hAnsi="Times New Roman" w:cs="Times New Roman"/>
          <w:sz w:val="28"/>
          <w:szCs w:val="28"/>
        </w:rPr>
        <w:t xml:space="preserve">о унитарного предприятия </w:t>
      </w:r>
      <w:r w:rsidR="009D5ED7" w:rsidRPr="009D5ED7">
        <w:rPr>
          <w:rFonts w:ascii="Times New Roman" w:hAnsi="Times New Roman" w:cs="Times New Roman"/>
          <w:sz w:val="28"/>
          <w:szCs w:val="28"/>
        </w:rPr>
        <w:t>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по открытию лицевого счета по получению и использованию субсидий;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 xml:space="preserve">право главного распорядителя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6</w:t>
      </w:r>
      <w:r w:rsidRPr="009D5ED7">
        <w:rPr>
          <w:rFonts w:ascii="Times New Roman" w:hAnsi="Times New Roman" w:cs="Times New Roman"/>
          <w:sz w:val="28"/>
          <w:szCs w:val="28"/>
        </w:rPr>
        <w:t>. Субсидия перечисляется на отдельный лицевой счет организации при представлении контрактов (договоров) на поставку товаров, выполнение работ, оказание услуг и других документов, подтверждающих принятие обязательств организацией в соответствии с законодательством Российской Федерации.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7</w:t>
      </w:r>
      <w:r w:rsidRPr="009D5ED7">
        <w:rPr>
          <w:rFonts w:ascii="Times New Roman" w:hAnsi="Times New Roman" w:cs="Times New Roman"/>
          <w:sz w:val="28"/>
          <w:szCs w:val="28"/>
        </w:rPr>
        <w:t>. Операции с субсидиями, поступающими организациям, учитываются на отдельных лицевых счет</w:t>
      </w:r>
      <w:r w:rsidR="009D5ED7" w:rsidRPr="009D5ED7">
        <w:rPr>
          <w:rFonts w:ascii="Times New Roman" w:hAnsi="Times New Roman" w:cs="Times New Roman"/>
          <w:sz w:val="28"/>
          <w:szCs w:val="28"/>
        </w:rPr>
        <w:t xml:space="preserve">ах, открываемых организациям в </w:t>
      </w:r>
      <w:r w:rsidRPr="009D5ED7">
        <w:rPr>
          <w:rFonts w:ascii="Times New Roman" w:hAnsi="Times New Roman" w:cs="Times New Roman"/>
          <w:sz w:val="28"/>
          <w:szCs w:val="28"/>
        </w:rPr>
        <w:t>финансов</w:t>
      </w:r>
      <w:r w:rsidR="009D5ED7" w:rsidRPr="009D5ED7">
        <w:rPr>
          <w:rFonts w:ascii="Times New Roman" w:hAnsi="Times New Roman" w:cs="Times New Roman"/>
          <w:sz w:val="28"/>
          <w:szCs w:val="28"/>
        </w:rPr>
        <w:t xml:space="preserve">ом отделе администрации Грачевского района </w:t>
      </w:r>
      <w:r w:rsidRPr="009D5ED7">
        <w:rPr>
          <w:rFonts w:ascii="Times New Roman" w:hAnsi="Times New Roman" w:cs="Times New Roman"/>
          <w:sz w:val="28"/>
          <w:szCs w:val="28"/>
        </w:rPr>
        <w:t>в порядке, установленном финансов</w:t>
      </w:r>
      <w:r w:rsidR="009D5ED7" w:rsidRPr="009D5ED7">
        <w:rPr>
          <w:rFonts w:ascii="Times New Roman" w:hAnsi="Times New Roman" w:cs="Times New Roman"/>
          <w:sz w:val="28"/>
          <w:szCs w:val="28"/>
        </w:rPr>
        <w:t>ым отделом администрации Грачевского района</w:t>
      </w:r>
      <w:r w:rsidRPr="009D5ED7">
        <w:rPr>
          <w:rFonts w:ascii="Times New Roman" w:hAnsi="Times New Roman" w:cs="Times New Roman"/>
          <w:sz w:val="28"/>
          <w:szCs w:val="28"/>
        </w:rPr>
        <w:t>.</w:t>
      </w:r>
    </w:p>
    <w:p w:rsidR="00060120" w:rsidRDefault="000C3CCA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1</w:t>
      </w:r>
      <w:r w:rsidR="00AF042E">
        <w:rPr>
          <w:rFonts w:ascii="Times New Roman" w:hAnsi="Times New Roman" w:cs="Times New Roman"/>
          <w:sz w:val="28"/>
          <w:szCs w:val="28"/>
        </w:rPr>
        <w:t>8</w:t>
      </w:r>
      <w:r w:rsidRPr="009D5ED7">
        <w:rPr>
          <w:rFonts w:ascii="Times New Roman" w:hAnsi="Times New Roman" w:cs="Times New Roman"/>
          <w:sz w:val="28"/>
          <w:szCs w:val="28"/>
        </w:rPr>
        <w:t xml:space="preserve">. Санкционирование расходов организаций, источником финансового обеспечения которых являются субсидии, в том числе остатки субсидий, не использованные на начало очередного финансового года, осуществляется в порядке, установленном </w:t>
      </w:r>
      <w:r w:rsidR="009D5ED7" w:rsidRPr="009D5ED7">
        <w:rPr>
          <w:rFonts w:ascii="Times New Roman" w:hAnsi="Times New Roman" w:cs="Times New Roman"/>
          <w:sz w:val="28"/>
          <w:szCs w:val="28"/>
        </w:rPr>
        <w:t xml:space="preserve">финансовым отделом администрации Грачевского </w:t>
      </w:r>
      <w:r w:rsidR="009D5ED7" w:rsidRPr="009D5ED7">
        <w:rPr>
          <w:rFonts w:ascii="Times New Roman" w:hAnsi="Times New Roman" w:cs="Times New Roman"/>
          <w:sz w:val="28"/>
          <w:szCs w:val="28"/>
        </w:rPr>
        <w:lastRenderedPageBreak/>
        <w:t>района</w:t>
      </w:r>
      <w:r w:rsidRPr="009D5ED7">
        <w:rPr>
          <w:rFonts w:ascii="Times New Roman" w:hAnsi="Times New Roman" w:cs="Times New Roman"/>
          <w:sz w:val="28"/>
          <w:szCs w:val="28"/>
        </w:rPr>
        <w:t>.</w:t>
      </w:r>
    </w:p>
    <w:p w:rsidR="00060120" w:rsidRDefault="00AF042E" w:rsidP="0006012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0C3CCA" w:rsidRPr="009D5ED7">
        <w:rPr>
          <w:rFonts w:ascii="Times New Roman" w:hAnsi="Times New Roman" w:cs="Times New Roman"/>
          <w:sz w:val="28"/>
          <w:szCs w:val="28"/>
        </w:rPr>
        <w:t xml:space="preserve">. Не использованные на начало очередного финансового года остатки субсидий подлежат перечислению организациями 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районный</w:t>
      </w:r>
      <w:r w:rsidR="000C3CCA" w:rsidRPr="009D5ED7">
        <w:rPr>
          <w:rFonts w:ascii="Times New Roman" w:hAnsi="Times New Roman" w:cs="Times New Roman"/>
          <w:sz w:val="28"/>
          <w:szCs w:val="28"/>
        </w:rPr>
        <w:t xml:space="preserve"> бюджет в установленном порядке.</w:t>
      </w:r>
      <w:bookmarkStart w:id="3" w:name="P93"/>
      <w:bookmarkEnd w:id="3"/>
    </w:p>
    <w:p w:rsidR="006C2AB6" w:rsidRDefault="000C3CCA" w:rsidP="006C2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2</w:t>
      </w:r>
      <w:r w:rsidR="00AF042E">
        <w:rPr>
          <w:rFonts w:ascii="Times New Roman" w:hAnsi="Times New Roman" w:cs="Times New Roman"/>
          <w:sz w:val="28"/>
          <w:szCs w:val="28"/>
        </w:rPr>
        <w:t>0</w:t>
      </w:r>
      <w:r w:rsidRPr="009D5ED7">
        <w:rPr>
          <w:rFonts w:ascii="Times New Roman" w:hAnsi="Times New Roman" w:cs="Times New Roman"/>
          <w:sz w:val="28"/>
          <w:szCs w:val="28"/>
        </w:rPr>
        <w:t xml:space="preserve">. В соответствии с решением главного распорядителя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>ного бюджета о наличии потребности в не использованных на начало очередного финансового года остатках субсидии, остатки указанной субсидии могут быть использованы в очередном финансовом году для финансового обеспечения расходов, соответствующих целям предоставления субсидии.</w:t>
      </w:r>
    </w:p>
    <w:p w:rsidR="006C2AB6" w:rsidRDefault="000C3CCA" w:rsidP="006C2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В указанное решение может быть включено несколько объектов.</w:t>
      </w:r>
    </w:p>
    <w:p w:rsidR="000C3CCA" w:rsidRPr="009D5ED7" w:rsidRDefault="000C3CCA" w:rsidP="006C2AB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D5ED7">
        <w:rPr>
          <w:rFonts w:ascii="Times New Roman" w:hAnsi="Times New Roman" w:cs="Times New Roman"/>
          <w:sz w:val="28"/>
          <w:szCs w:val="28"/>
        </w:rPr>
        <w:t>2</w:t>
      </w:r>
      <w:r w:rsidR="00AF042E">
        <w:rPr>
          <w:rFonts w:ascii="Times New Roman" w:hAnsi="Times New Roman" w:cs="Times New Roman"/>
          <w:sz w:val="28"/>
          <w:szCs w:val="28"/>
        </w:rPr>
        <w:t>1</w:t>
      </w:r>
      <w:r w:rsidRPr="009D5ED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5ED7">
        <w:rPr>
          <w:rFonts w:ascii="Times New Roman" w:hAnsi="Times New Roman" w:cs="Times New Roman"/>
          <w:sz w:val="28"/>
          <w:szCs w:val="28"/>
        </w:rPr>
        <w:t xml:space="preserve">Решение главного распорядителя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</w:t>
      </w:r>
      <w:r w:rsidRPr="009D5ED7">
        <w:rPr>
          <w:rFonts w:ascii="Times New Roman" w:hAnsi="Times New Roman" w:cs="Times New Roman"/>
          <w:sz w:val="28"/>
          <w:szCs w:val="28"/>
        </w:rPr>
        <w:t xml:space="preserve">ного бюджета о наличии потребности организации в не использованных на начало очередного финансового года остатках субсидии с пояснительной запиской, содержащей обоснование такого решения, подлежит направлению в </w:t>
      </w:r>
      <w:r w:rsidR="009D5ED7" w:rsidRPr="009D5ED7">
        <w:rPr>
          <w:rFonts w:ascii="Times New Roman" w:hAnsi="Times New Roman" w:cs="Times New Roman"/>
          <w:sz w:val="28"/>
          <w:szCs w:val="28"/>
        </w:rPr>
        <w:t xml:space="preserve">отдел архитектуры и капитального строительства администрации Грачевского района </w:t>
      </w:r>
      <w:r w:rsidRPr="009D5ED7">
        <w:rPr>
          <w:rFonts w:ascii="Times New Roman" w:hAnsi="Times New Roman" w:cs="Times New Roman"/>
          <w:sz w:val="28"/>
          <w:szCs w:val="28"/>
        </w:rPr>
        <w:t>в случае, если указанн</w:t>
      </w:r>
      <w:r w:rsidR="009D5ED7" w:rsidRPr="009D5ED7">
        <w:rPr>
          <w:rFonts w:ascii="Times New Roman" w:hAnsi="Times New Roman" w:cs="Times New Roman"/>
          <w:sz w:val="28"/>
          <w:szCs w:val="28"/>
        </w:rPr>
        <w:t>ыйотдел администрации района</w:t>
      </w:r>
      <w:r w:rsidRPr="009D5ED7">
        <w:rPr>
          <w:rFonts w:ascii="Times New Roman" w:hAnsi="Times New Roman" w:cs="Times New Roman"/>
          <w:sz w:val="28"/>
          <w:szCs w:val="28"/>
        </w:rPr>
        <w:t xml:space="preserve"> не является одновременно главным распорядителем средств </w:t>
      </w:r>
      <w:r w:rsidR="009D5ED7" w:rsidRPr="009D5ED7">
        <w:rPr>
          <w:rFonts w:ascii="Times New Roman" w:hAnsi="Times New Roman" w:cs="Times New Roman"/>
          <w:sz w:val="28"/>
          <w:szCs w:val="28"/>
        </w:rPr>
        <w:t>районн</w:t>
      </w:r>
      <w:r w:rsidRPr="009D5ED7">
        <w:rPr>
          <w:rFonts w:ascii="Times New Roman" w:hAnsi="Times New Roman" w:cs="Times New Roman"/>
          <w:sz w:val="28"/>
          <w:szCs w:val="28"/>
        </w:rPr>
        <w:t>ого бюджета.</w:t>
      </w:r>
      <w:proofErr w:type="gramEnd"/>
    </w:p>
    <w:p w:rsidR="000C3CCA" w:rsidRPr="009D5ED7" w:rsidRDefault="000C3CCA" w:rsidP="000C3CCA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0C3CCA" w:rsidRPr="009D5ED7" w:rsidRDefault="000C3CCA" w:rsidP="000C3CCA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8"/>
        </w:rPr>
      </w:pPr>
    </w:p>
    <w:p w:rsidR="000C3CCA" w:rsidRPr="009D5ED7" w:rsidRDefault="000C3CCA" w:rsidP="000C3CCA">
      <w:pPr>
        <w:rPr>
          <w:rFonts w:ascii="Times New Roman" w:hAnsi="Times New Roman" w:cs="Times New Roman"/>
          <w:sz w:val="28"/>
          <w:szCs w:val="28"/>
        </w:rPr>
      </w:pPr>
    </w:p>
    <w:p w:rsidR="00FF249B" w:rsidRPr="009D5ED7" w:rsidRDefault="00FF249B">
      <w:pPr>
        <w:rPr>
          <w:rFonts w:ascii="Times New Roman" w:hAnsi="Times New Roman" w:cs="Times New Roman"/>
          <w:sz w:val="28"/>
          <w:szCs w:val="28"/>
        </w:rPr>
      </w:pPr>
    </w:p>
    <w:sectPr w:rsidR="00FF249B" w:rsidRPr="009D5ED7" w:rsidSect="00CC0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>
    <w:useFELayout/>
  </w:compat>
  <w:rsids>
    <w:rsidRoot w:val="000C3CCA"/>
    <w:rsid w:val="00004766"/>
    <w:rsid w:val="00060120"/>
    <w:rsid w:val="000C3CCA"/>
    <w:rsid w:val="001103F5"/>
    <w:rsid w:val="001767AB"/>
    <w:rsid w:val="00260869"/>
    <w:rsid w:val="002C2BF7"/>
    <w:rsid w:val="00376836"/>
    <w:rsid w:val="004418CC"/>
    <w:rsid w:val="00553C89"/>
    <w:rsid w:val="006C2AB6"/>
    <w:rsid w:val="009D58F7"/>
    <w:rsid w:val="009D5ED7"/>
    <w:rsid w:val="00AF042E"/>
    <w:rsid w:val="00B04681"/>
    <w:rsid w:val="00CC0F17"/>
    <w:rsid w:val="00D232A4"/>
    <w:rsid w:val="00D83D19"/>
    <w:rsid w:val="00FF2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F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C3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0C3CC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styleId="a3">
    <w:name w:val="Hyperlink"/>
    <w:basedOn w:val="a0"/>
    <w:uiPriority w:val="99"/>
    <w:semiHidden/>
    <w:unhideWhenUsed/>
    <w:rsid w:val="000C3C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C2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C2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19594083462269F510BB8D42DD42F74E7F7FBA485703E8EF650F94C7FC02187D3v4M" TargetMode="External"/><Relationship Id="rId13" Type="http://schemas.openxmlformats.org/officeDocument/2006/relationships/hyperlink" Target="file:///C:\Users\user\Desktop\&#1041;&#1102;&#1076;&#1078;&#1077;&#1090;&#1085;&#1099;&#1077;%20&#1080;&#1085;&#1074;&#1077;&#1089;&#1090;&#1080;&#1094;&#1080;&#1080;\282-&#1087;%20&#1086;&#1090;%2005.05.2014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\Desktop\&#1041;&#1102;&#1076;&#1078;&#1077;&#1090;&#1085;&#1099;&#1077;%20&#1080;&#1085;&#1074;&#1077;&#1089;&#1090;&#1080;&#1094;&#1080;&#1080;\282-&#1087;%20&#1086;&#1090;%2005.05.2014.docx" TargetMode="External"/><Relationship Id="rId12" Type="http://schemas.openxmlformats.org/officeDocument/2006/relationships/hyperlink" Target="consultantplus://offline/ref=A19594083462269F510BA6D93BB87270E5FEA5AC817130D1AF0FA21128C92BD07377DCBD38B3C776DFv9M" TargetMode="Externa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9594083462269F510BA6D93BB87270E5FEA5AC817130D1AF0FA21128C92BD07377DCBD38B3C775DFvAM" TargetMode="External"/><Relationship Id="rId11" Type="http://schemas.openxmlformats.org/officeDocument/2006/relationships/hyperlink" Target="file:///C:\Users\user\Desktop\&#1041;&#1102;&#1076;&#1078;&#1077;&#1090;&#1085;&#1099;&#1077;%20&#1080;&#1085;&#1074;&#1077;&#1089;&#1090;&#1080;&#1094;&#1080;&#1080;\282-&#1087;%20&#1086;&#1090;%2005.05.2014.docx" TargetMode="External"/><Relationship Id="rId5" Type="http://schemas.openxmlformats.org/officeDocument/2006/relationships/hyperlink" Target="consultantplus://offline/ref=A19594083462269F510BA6D93BB87270E5FEA5AC817130D1AF0FA21128C92BD07377DCBD38B3C770DFvEM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19594083462269F510BA6D93BB87270E5FEA5AC817130D1AF0FA21128DCv9M" TargetMode="External"/><Relationship Id="rId4" Type="http://schemas.openxmlformats.org/officeDocument/2006/relationships/image" Target="media/image1.png"/><Relationship Id="rId9" Type="http://schemas.openxmlformats.org/officeDocument/2006/relationships/hyperlink" Target="consultantplus://offline/ref=A19594083462269F510BB8D42DD42F74E7F7FBA485703E8EF650F94C7FC02187D3v4M" TargetMode="External"/><Relationship Id="rId14" Type="http://schemas.openxmlformats.org/officeDocument/2006/relationships/hyperlink" Target="consultantplus://offline/ref=A19594083462269F510BA6D93BB87270E5FEA5AC817130D1AF0FA21128DCv9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2819</Words>
  <Characters>16072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karimova</cp:lastModifiedBy>
  <cp:revision>16</cp:revision>
  <cp:lastPrinted>2018-05-21T05:18:00Z</cp:lastPrinted>
  <dcterms:created xsi:type="dcterms:W3CDTF">2018-04-01T10:00:00Z</dcterms:created>
  <dcterms:modified xsi:type="dcterms:W3CDTF">2018-05-23T13:07:00Z</dcterms:modified>
</cp:coreProperties>
</file>