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95" w:rsidRPr="002378F7" w:rsidRDefault="00CD3595" w:rsidP="00976BB2">
      <w:pPr>
        <w:jc w:val="center"/>
        <w:rPr>
          <w:sz w:val="28"/>
          <w:szCs w:val="28"/>
        </w:rPr>
      </w:pPr>
      <w:r w:rsidRPr="002378F7">
        <w:rPr>
          <w:sz w:val="28"/>
          <w:szCs w:val="28"/>
        </w:rPr>
        <w:t>Протокол публичных слушаний</w:t>
      </w:r>
    </w:p>
    <w:p w:rsidR="00CD3595" w:rsidRPr="002378F7" w:rsidRDefault="00CD3595" w:rsidP="00CD3595">
      <w:pPr>
        <w:jc w:val="both"/>
        <w:rPr>
          <w:sz w:val="28"/>
          <w:szCs w:val="28"/>
        </w:rPr>
      </w:pPr>
    </w:p>
    <w:p w:rsidR="00CD3595" w:rsidRPr="002378F7" w:rsidRDefault="00CD3595" w:rsidP="00CD3595">
      <w:pPr>
        <w:rPr>
          <w:sz w:val="28"/>
          <w:szCs w:val="28"/>
        </w:rPr>
      </w:pPr>
      <w:r w:rsidRPr="002378F7">
        <w:rPr>
          <w:sz w:val="28"/>
          <w:szCs w:val="28"/>
        </w:rPr>
        <w:t xml:space="preserve">Дата проведения слушаний:              </w:t>
      </w:r>
      <w:r w:rsidR="0051362B" w:rsidRPr="002378F7">
        <w:rPr>
          <w:sz w:val="28"/>
          <w:szCs w:val="28"/>
        </w:rPr>
        <w:t xml:space="preserve">                              </w:t>
      </w:r>
      <w:r w:rsidRPr="002378F7">
        <w:rPr>
          <w:sz w:val="28"/>
          <w:szCs w:val="28"/>
        </w:rPr>
        <w:t xml:space="preserve">    </w:t>
      </w:r>
      <w:r w:rsidR="0093611E">
        <w:rPr>
          <w:sz w:val="28"/>
          <w:szCs w:val="28"/>
        </w:rPr>
        <w:t>22 июня 2026</w:t>
      </w:r>
      <w:r w:rsidR="00D526A7" w:rsidRPr="002378F7">
        <w:rPr>
          <w:sz w:val="28"/>
          <w:szCs w:val="28"/>
        </w:rPr>
        <w:t xml:space="preserve"> </w:t>
      </w:r>
      <w:r w:rsidRPr="002378F7">
        <w:rPr>
          <w:sz w:val="28"/>
          <w:szCs w:val="28"/>
        </w:rPr>
        <w:t>года</w:t>
      </w:r>
    </w:p>
    <w:p w:rsidR="00353E5B" w:rsidRPr="002378F7" w:rsidRDefault="00353E5B" w:rsidP="00353E5B">
      <w:pPr>
        <w:tabs>
          <w:tab w:val="left" w:pos="6795"/>
        </w:tabs>
        <w:rPr>
          <w:sz w:val="28"/>
          <w:szCs w:val="28"/>
        </w:rPr>
      </w:pPr>
      <w:r w:rsidRPr="002378F7">
        <w:rPr>
          <w:sz w:val="28"/>
          <w:szCs w:val="28"/>
        </w:rPr>
        <w:t>Время проведения:</w:t>
      </w:r>
      <w:r w:rsidR="00976BB2" w:rsidRPr="002378F7">
        <w:rPr>
          <w:sz w:val="28"/>
          <w:szCs w:val="28"/>
        </w:rPr>
        <w:t xml:space="preserve">                                                               </w:t>
      </w:r>
      <w:r w:rsidRPr="002378F7">
        <w:rPr>
          <w:sz w:val="28"/>
          <w:szCs w:val="28"/>
        </w:rPr>
        <w:t>1</w:t>
      </w:r>
      <w:r w:rsidR="00232943" w:rsidRPr="002378F7">
        <w:rPr>
          <w:sz w:val="28"/>
          <w:szCs w:val="28"/>
        </w:rPr>
        <w:t>2</w:t>
      </w:r>
      <w:r w:rsidRPr="002378F7">
        <w:rPr>
          <w:sz w:val="28"/>
          <w:szCs w:val="28"/>
        </w:rPr>
        <w:t>-00</w:t>
      </w:r>
    </w:p>
    <w:p w:rsidR="00CD3595" w:rsidRPr="002378F7" w:rsidRDefault="00353E5B" w:rsidP="00CD3595">
      <w:pPr>
        <w:rPr>
          <w:sz w:val="28"/>
          <w:szCs w:val="28"/>
        </w:rPr>
      </w:pPr>
      <w:r w:rsidRPr="002378F7">
        <w:rPr>
          <w:sz w:val="28"/>
          <w:szCs w:val="28"/>
        </w:rPr>
        <w:t xml:space="preserve">Место проведения: </w:t>
      </w:r>
      <w:r w:rsidR="00F311E8" w:rsidRPr="002378F7">
        <w:rPr>
          <w:sz w:val="28"/>
          <w:szCs w:val="28"/>
        </w:rPr>
        <w:t>здание а</w:t>
      </w:r>
      <w:r w:rsidRPr="002378F7">
        <w:rPr>
          <w:sz w:val="28"/>
          <w:szCs w:val="28"/>
        </w:rPr>
        <w:t>дминистраци</w:t>
      </w:r>
      <w:r w:rsidR="00F311E8" w:rsidRPr="002378F7">
        <w:rPr>
          <w:sz w:val="28"/>
          <w:szCs w:val="28"/>
        </w:rPr>
        <w:t>и</w:t>
      </w:r>
      <w:r w:rsidRPr="002378F7">
        <w:rPr>
          <w:sz w:val="28"/>
          <w:szCs w:val="28"/>
        </w:rPr>
        <w:t xml:space="preserve"> МО Грачевский</w:t>
      </w:r>
      <w:r w:rsidR="003415BB">
        <w:rPr>
          <w:sz w:val="28"/>
          <w:szCs w:val="28"/>
        </w:rPr>
        <w:t xml:space="preserve"> муниципальный </w:t>
      </w:r>
      <w:r w:rsidRPr="002378F7">
        <w:rPr>
          <w:sz w:val="28"/>
          <w:szCs w:val="28"/>
        </w:rPr>
        <w:t>район, ул. Майская, д. 22</w:t>
      </w:r>
      <w:r w:rsidR="00F311E8" w:rsidRPr="002378F7">
        <w:rPr>
          <w:sz w:val="28"/>
          <w:szCs w:val="28"/>
        </w:rPr>
        <w:t xml:space="preserve">, </w:t>
      </w:r>
      <w:r w:rsidR="00CD3595" w:rsidRPr="002378F7">
        <w:rPr>
          <w:sz w:val="28"/>
          <w:szCs w:val="28"/>
        </w:rPr>
        <w:t>с. Грачёвка</w:t>
      </w:r>
      <w:r w:rsidRPr="002378F7">
        <w:rPr>
          <w:sz w:val="28"/>
          <w:szCs w:val="28"/>
        </w:rPr>
        <w:t xml:space="preserve">, </w:t>
      </w:r>
      <w:r w:rsidR="0093611E">
        <w:rPr>
          <w:sz w:val="28"/>
          <w:szCs w:val="28"/>
        </w:rPr>
        <w:t>малый</w:t>
      </w:r>
      <w:r w:rsidRPr="002378F7">
        <w:rPr>
          <w:sz w:val="28"/>
          <w:szCs w:val="28"/>
        </w:rPr>
        <w:t xml:space="preserve"> зал.</w:t>
      </w:r>
    </w:p>
    <w:p w:rsidR="00CD3595" w:rsidRPr="002378F7" w:rsidRDefault="00CD3595" w:rsidP="00CD3595">
      <w:pPr>
        <w:rPr>
          <w:sz w:val="28"/>
          <w:szCs w:val="28"/>
        </w:rPr>
      </w:pPr>
    </w:p>
    <w:p w:rsidR="00CD3595" w:rsidRPr="002378F7" w:rsidRDefault="00CD3595" w:rsidP="00CD3595">
      <w:pPr>
        <w:jc w:val="center"/>
        <w:rPr>
          <w:sz w:val="28"/>
          <w:szCs w:val="28"/>
        </w:rPr>
      </w:pPr>
      <w:r w:rsidRPr="002378F7">
        <w:rPr>
          <w:sz w:val="28"/>
          <w:szCs w:val="28"/>
        </w:rPr>
        <w:t>Повестка дня:</w:t>
      </w:r>
    </w:p>
    <w:p w:rsidR="00CD3595" w:rsidRPr="002378F7" w:rsidRDefault="0093611E" w:rsidP="007A756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3611E">
        <w:rPr>
          <w:sz w:val="28"/>
          <w:szCs w:val="28"/>
        </w:rPr>
        <w:t>По принятию проекта Устава   муниципального образования Грачевский муниципальный район Оренбургской области</w:t>
      </w:r>
      <w:r w:rsidR="007A7566" w:rsidRPr="002378F7">
        <w:rPr>
          <w:sz w:val="28"/>
          <w:szCs w:val="28"/>
        </w:rPr>
        <w:t>.</w:t>
      </w:r>
    </w:p>
    <w:p w:rsidR="002A2299" w:rsidRPr="0093611E" w:rsidRDefault="0093611E" w:rsidP="0093611E">
      <w:pPr>
        <w:ind w:firstLine="709"/>
        <w:jc w:val="both"/>
        <w:rPr>
          <w:sz w:val="28"/>
          <w:szCs w:val="28"/>
        </w:rPr>
      </w:pPr>
      <w:r w:rsidRPr="0093611E">
        <w:rPr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14 Устава муниципального образования Грачевский район, Положением «О публичных слушаниях» </w:t>
      </w:r>
      <w:r>
        <w:rPr>
          <w:sz w:val="28"/>
          <w:szCs w:val="28"/>
        </w:rPr>
        <w:t xml:space="preserve">решение Совета депутатов </w:t>
      </w:r>
      <w:r w:rsidRPr="0093611E">
        <w:rPr>
          <w:sz w:val="28"/>
          <w:szCs w:val="28"/>
        </w:rPr>
        <w:t>«По принятию проекта Устава   муниципального образования Грачевский муниципальный район Оренбургской области» выносится на публичные слушания.</w:t>
      </w:r>
      <w:r>
        <w:rPr>
          <w:sz w:val="28"/>
          <w:szCs w:val="28"/>
        </w:rPr>
        <w:t xml:space="preserve"> </w:t>
      </w:r>
      <w:r w:rsidRPr="0093611E">
        <w:rPr>
          <w:sz w:val="28"/>
          <w:szCs w:val="28"/>
        </w:rPr>
        <w:t xml:space="preserve">Информация о теме, времени и месте проведения публичных слушаний была опубликована на официальном сайте администрации муниципального образования Грачевский муниципальный район для того, чтобы каждый желающий мог принять участие в обсуждении рассматриваемого вопроса. </w:t>
      </w:r>
    </w:p>
    <w:p w:rsidR="007A7566" w:rsidRPr="002378F7" w:rsidRDefault="007A7566" w:rsidP="00976BB2">
      <w:pPr>
        <w:ind w:firstLine="708"/>
        <w:jc w:val="both"/>
        <w:rPr>
          <w:sz w:val="28"/>
          <w:szCs w:val="28"/>
        </w:rPr>
      </w:pPr>
      <w:r w:rsidRPr="002378F7">
        <w:rPr>
          <w:sz w:val="28"/>
          <w:szCs w:val="28"/>
        </w:rPr>
        <w:t xml:space="preserve">С </w:t>
      </w:r>
      <w:r w:rsidR="0093611E">
        <w:rPr>
          <w:sz w:val="28"/>
          <w:szCs w:val="28"/>
        </w:rPr>
        <w:t>решением Совета депутатов</w:t>
      </w:r>
      <w:r w:rsidRPr="002378F7">
        <w:rPr>
          <w:sz w:val="28"/>
          <w:szCs w:val="28"/>
        </w:rPr>
        <w:t xml:space="preserve"> можно было ознакомиться на официальном сайте администрации муниципального образования Грачевский район.</w:t>
      </w:r>
    </w:p>
    <w:p w:rsidR="002A2299" w:rsidRPr="002378F7" w:rsidRDefault="00232943" w:rsidP="00976BB2">
      <w:pPr>
        <w:jc w:val="both"/>
        <w:rPr>
          <w:sz w:val="28"/>
          <w:szCs w:val="28"/>
        </w:rPr>
      </w:pPr>
      <w:r w:rsidRPr="002378F7">
        <w:rPr>
          <w:sz w:val="28"/>
          <w:szCs w:val="28"/>
        </w:rPr>
        <w:t>В постоянную</w:t>
      </w:r>
      <w:r w:rsidR="007A7566" w:rsidRPr="002378F7">
        <w:rPr>
          <w:sz w:val="28"/>
          <w:szCs w:val="28"/>
        </w:rPr>
        <w:t xml:space="preserve"> комисси</w:t>
      </w:r>
      <w:r w:rsidRPr="002378F7">
        <w:rPr>
          <w:sz w:val="28"/>
          <w:szCs w:val="28"/>
        </w:rPr>
        <w:t>ю</w:t>
      </w:r>
      <w:r w:rsidR="007A7566" w:rsidRPr="002378F7">
        <w:rPr>
          <w:sz w:val="28"/>
          <w:szCs w:val="28"/>
        </w:rPr>
        <w:t xml:space="preserve"> </w:t>
      </w:r>
      <w:r w:rsidR="002A2299" w:rsidRPr="002378F7">
        <w:rPr>
          <w:sz w:val="28"/>
          <w:szCs w:val="28"/>
        </w:rPr>
        <w:t>ответственн</w:t>
      </w:r>
      <w:r w:rsidRPr="002378F7">
        <w:rPr>
          <w:sz w:val="28"/>
          <w:szCs w:val="28"/>
        </w:rPr>
        <w:t>ую</w:t>
      </w:r>
      <w:r w:rsidR="002A2299" w:rsidRPr="002378F7">
        <w:rPr>
          <w:sz w:val="28"/>
          <w:szCs w:val="28"/>
        </w:rPr>
        <w:t xml:space="preserve"> за подготовку и проведение слушаний с момента опубликования на официальном са</w:t>
      </w:r>
      <w:r w:rsidR="007A7566" w:rsidRPr="002378F7">
        <w:rPr>
          <w:sz w:val="28"/>
          <w:szCs w:val="28"/>
        </w:rPr>
        <w:t xml:space="preserve">йте администрации района </w:t>
      </w:r>
      <w:r w:rsidR="0093611E">
        <w:rPr>
          <w:sz w:val="28"/>
          <w:szCs w:val="28"/>
        </w:rPr>
        <w:t xml:space="preserve">информации </w:t>
      </w:r>
      <w:r w:rsidR="002A2299" w:rsidRPr="002378F7">
        <w:rPr>
          <w:sz w:val="28"/>
          <w:szCs w:val="28"/>
        </w:rPr>
        <w:t>предложений и замечаний не поступало.</w:t>
      </w:r>
    </w:p>
    <w:p w:rsidR="000F2BA6" w:rsidRPr="002378F7" w:rsidRDefault="002A2299" w:rsidP="00976BB2">
      <w:pPr>
        <w:ind w:firstLine="709"/>
        <w:jc w:val="both"/>
        <w:rPr>
          <w:b/>
          <w:sz w:val="28"/>
          <w:szCs w:val="28"/>
        </w:rPr>
      </w:pPr>
      <w:r w:rsidRPr="002378F7">
        <w:rPr>
          <w:sz w:val="28"/>
          <w:szCs w:val="28"/>
        </w:rPr>
        <w:t>Письменных за</w:t>
      </w:r>
      <w:r w:rsidR="00480915" w:rsidRPr="002378F7">
        <w:rPr>
          <w:sz w:val="28"/>
          <w:szCs w:val="28"/>
        </w:rPr>
        <w:t>явлений</w:t>
      </w:r>
      <w:r w:rsidRPr="002378F7">
        <w:rPr>
          <w:sz w:val="28"/>
          <w:szCs w:val="28"/>
        </w:rPr>
        <w:t xml:space="preserve"> от граждан о своем желании принять участие в слушаниях по </w:t>
      </w:r>
      <w:r w:rsidR="0093611E">
        <w:rPr>
          <w:sz w:val="28"/>
          <w:szCs w:val="28"/>
        </w:rPr>
        <w:t>проекту решения «</w:t>
      </w:r>
      <w:r w:rsidR="0093611E" w:rsidRPr="0093611E">
        <w:rPr>
          <w:sz w:val="28"/>
          <w:szCs w:val="28"/>
        </w:rPr>
        <w:t>По принятию проекта Устава   муниципального образования Грачевский муниципальный район Оренбургской области</w:t>
      </w:r>
      <w:r w:rsidR="0093611E">
        <w:rPr>
          <w:sz w:val="28"/>
          <w:szCs w:val="28"/>
        </w:rPr>
        <w:t>»</w:t>
      </w:r>
      <w:r w:rsidR="007A7566" w:rsidRPr="002378F7">
        <w:rPr>
          <w:sz w:val="28"/>
          <w:szCs w:val="28"/>
        </w:rPr>
        <w:t xml:space="preserve"> </w:t>
      </w:r>
      <w:r w:rsidRPr="002378F7">
        <w:rPr>
          <w:sz w:val="28"/>
          <w:szCs w:val="28"/>
        </w:rPr>
        <w:t>не зарегистрировано.</w:t>
      </w:r>
    </w:p>
    <w:p w:rsidR="00CD3595" w:rsidRPr="002378F7" w:rsidRDefault="00CD3595" w:rsidP="00976BB2">
      <w:pPr>
        <w:ind w:firstLine="709"/>
        <w:jc w:val="both"/>
        <w:rPr>
          <w:sz w:val="28"/>
          <w:szCs w:val="28"/>
        </w:rPr>
      </w:pPr>
      <w:r w:rsidRPr="002378F7">
        <w:rPr>
          <w:sz w:val="28"/>
          <w:szCs w:val="28"/>
        </w:rPr>
        <w:t>По результатам проведения публичных слушаний приняты следующие рекомендации:</w:t>
      </w:r>
    </w:p>
    <w:p w:rsidR="007A7566" w:rsidRPr="002378F7" w:rsidRDefault="007A7566" w:rsidP="007A7566">
      <w:pPr>
        <w:jc w:val="both"/>
        <w:rPr>
          <w:sz w:val="28"/>
          <w:szCs w:val="28"/>
        </w:rPr>
      </w:pPr>
      <w:r w:rsidRPr="002378F7">
        <w:rPr>
          <w:sz w:val="28"/>
          <w:szCs w:val="28"/>
        </w:rPr>
        <w:t>1.</w:t>
      </w:r>
      <w:r w:rsidRPr="002378F7">
        <w:rPr>
          <w:sz w:val="28"/>
          <w:szCs w:val="28"/>
        </w:rPr>
        <w:tab/>
      </w:r>
      <w:r w:rsidR="0093611E">
        <w:rPr>
          <w:sz w:val="28"/>
          <w:szCs w:val="28"/>
        </w:rPr>
        <w:t>Решение «</w:t>
      </w:r>
      <w:r w:rsidR="0093611E" w:rsidRPr="0093611E">
        <w:rPr>
          <w:sz w:val="28"/>
          <w:szCs w:val="28"/>
        </w:rPr>
        <w:t>По принятию проекта Устава   муниципального образования Грачевский муниципальный район Оренбургской области</w:t>
      </w:r>
      <w:r w:rsidR="0093611E">
        <w:rPr>
          <w:sz w:val="28"/>
          <w:szCs w:val="28"/>
        </w:rPr>
        <w:t>»</w:t>
      </w:r>
      <w:r w:rsidRPr="002378F7">
        <w:rPr>
          <w:sz w:val="28"/>
          <w:szCs w:val="28"/>
        </w:rPr>
        <w:t xml:space="preserve"> принять к сведению.</w:t>
      </w:r>
    </w:p>
    <w:p w:rsidR="007A7566" w:rsidRDefault="007A7566" w:rsidP="007A7566">
      <w:pPr>
        <w:jc w:val="both"/>
        <w:rPr>
          <w:sz w:val="28"/>
          <w:szCs w:val="28"/>
        </w:rPr>
      </w:pPr>
      <w:r w:rsidRPr="002378F7">
        <w:rPr>
          <w:sz w:val="28"/>
          <w:szCs w:val="28"/>
        </w:rPr>
        <w:t>2.</w:t>
      </w:r>
      <w:r w:rsidRPr="002378F7">
        <w:rPr>
          <w:sz w:val="28"/>
          <w:szCs w:val="28"/>
        </w:rPr>
        <w:tab/>
        <w:t>Включить в повестку дня очередного заседания Совета депутатов муниципального образования Грачевский район вопрос «</w:t>
      </w:r>
      <w:r w:rsidR="0093611E">
        <w:rPr>
          <w:sz w:val="28"/>
          <w:szCs w:val="28"/>
        </w:rPr>
        <w:t>О</w:t>
      </w:r>
      <w:r w:rsidR="0093611E" w:rsidRPr="0093611E">
        <w:rPr>
          <w:sz w:val="28"/>
          <w:szCs w:val="28"/>
        </w:rPr>
        <w:t xml:space="preserve"> принятию Устава   муниципального образования Грачевский муниципальный район Оренбургской области</w:t>
      </w:r>
      <w:r w:rsidRPr="002378F7">
        <w:rPr>
          <w:sz w:val="28"/>
          <w:szCs w:val="28"/>
        </w:rPr>
        <w:t>».</w:t>
      </w:r>
    </w:p>
    <w:p w:rsidR="0093611E" w:rsidRPr="002378F7" w:rsidRDefault="0093611E" w:rsidP="007A7566">
      <w:pPr>
        <w:jc w:val="both"/>
        <w:rPr>
          <w:sz w:val="28"/>
          <w:szCs w:val="28"/>
        </w:rPr>
      </w:pPr>
      <w:r>
        <w:rPr>
          <w:sz w:val="28"/>
          <w:szCs w:val="28"/>
        </w:rPr>
        <w:t>3. Р</w:t>
      </w:r>
      <w:r w:rsidRPr="00813807">
        <w:rPr>
          <w:sz w:val="28"/>
          <w:szCs w:val="28"/>
        </w:rPr>
        <w:t>екомендовать Совет</w:t>
      </w:r>
      <w:r>
        <w:rPr>
          <w:sz w:val="28"/>
          <w:szCs w:val="28"/>
        </w:rPr>
        <w:t>у</w:t>
      </w:r>
      <w:r w:rsidRPr="00813807">
        <w:rPr>
          <w:sz w:val="28"/>
          <w:szCs w:val="28"/>
        </w:rPr>
        <w:t xml:space="preserve"> депутатов утвердить проект Устава му</w:t>
      </w:r>
      <w:r>
        <w:rPr>
          <w:sz w:val="28"/>
          <w:szCs w:val="28"/>
        </w:rPr>
        <w:t>ниципального образования Грачев</w:t>
      </w:r>
      <w:r w:rsidRPr="00813807">
        <w:rPr>
          <w:sz w:val="28"/>
          <w:szCs w:val="28"/>
        </w:rPr>
        <w:t xml:space="preserve">ский муниципальный район Оренбургской области в редакции с учетом поступления возможных рекомендаций (предложений) от </w:t>
      </w:r>
      <w:r>
        <w:rPr>
          <w:sz w:val="28"/>
          <w:szCs w:val="28"/>
        </w:rPr>
        <w:t>У</w:t>
      </w:r>
      <w:r w:rsidRPr="00813807">
        <w:rPr>
          <w:sz w:val="28"/>
          <w:szCs w:val="28"/>
        </w:rPr>
        <w:t xml:space="preserve">правления Министерства </w:t>
      </w:r>
      <w:r>
        <w:rPr>
          <w:sz w:val="28"/>
          <w:szCs w:val="28"/>
        </w:rPr>
        <w:t>юс</w:t>
      </w:r>
      <w:r w:rsidRPr="00813807">
        <w:rPr>
          <w:sz w:val="28"/>
          <w:szCs w:val="28"/>
        </w:rPr>
        <w:t>тиции Российской Федерации по Оренбургской области</w:t>
      </w:r>
      <w:r>
        <w:rPr>
          <w:sz w:val="28"/>
          <w:szCs w:val="28"/>
        </w:rPr>
        <w:t>.</w:t>
      </w:r>
    </w:p>
    <w:p w:rsidR="00DF2A46" w:rsidRPr="002378F7" w:rsidRDefault="00DF2A46" w:rsidP="00D526A7">
      <w:pPr>
        <w:jc w:val="both"/>
        <w:rPr>
          <w:sz w:val="28"/>
          <w:szCs w:val="28"/>
        </w:rPr>
      </w:pPr>
    </w:p>
    <w:p w:rsidR="007A7566" w:rsidRDefault="0093611E" w:rsidP="0093611E">
      <w:pPr>
        <w:tabs>
          <w:tab w:val="left" w:pos="82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</w:t>
      </w:r>
      <w:r>
        <w:rPr>
          <w:sz w:val="28"/>
          <w:szCs w:val="28"/>
        </w:rPr>
        <w:tab/>
        <w:t xml:space="preserve">М. Н. </w:t>
      </w:r>
      <w:proofErr w:type="spellStart"/>
      <w:r>
        <w:rPr>
          <w:sz w:val="28"/>
          <w:szCs w:val="28"/>
        </w:rPr>
        <w:t>Джалиев</w:t>
      </w:r>
      <w:proofErr w:type="spellEnd"/>
    </w:p>
    <w:p w:rsidR="0093611E" w:rsidRPr="002378F7" w:rsidRDefault="0093611E" w:rsidP="0093611E">
      <w:pPr>
        <w:tabs>
          <w:tab w:val="left" w:pos="8235"/>
        </w:tabs>
        <w:jc w:val="both"/>
        <w:rPr>
          <w:sz w:val="28"/>
          <w:szCs w:val="28"/>
        </w:rPr>
      </w:pPr>
    </w:p>
    <w:p w:rsidR="00600209" w:rsidRPr="002378F7" w:rsidRDefault="00600209" w:rsidP="00976BB2">
      <w:pPr>
        <w:jc w:val="both"/>
        <w:rPr>
          <w:sz w:val="28"/>
          <w:szCs w:val="28"/>
        </w:rPr>
      </w:pPr>
    </w:p>
    <w:p w:rsidR="00CD3595" w:rsidRPr="002378F7" w:rsidRDefault="00DF2A46" w:rsidP="00976BB2">
      <w:pPr>
        <w:jc w:val="both"/>
        <w:rPr>
          <w:sz w:val="28"/>
          <w:szCs w:val="28"/>
        </w:rPr>
      </w:pPr>
      <w:r w:rsidRPr="002378F7">
        <w:rPr>
          <w:sz w:val="28"/>
          <w:szCs w:val="28"/>
        </w:rPr>
        <w:t xml:space="preserve">Протокол составила                                             </w:t>
      </w:r>
      <w:r w:rsidR="00976BB2" w:rsidRPr="002378F7">
        <w:rPr>
          <w:sz w:val="28"/>
          <w:szCs w:val="28"/>
        </w:rPr>
        <w:t xml:space="preserve">              </w:t>
      </w:r>
      <w:r w:rsidR="007A7566" w:rsidRPr="002378F7">
        <w:rPr>
          <w:sz w:val="28"/>
          <w:szCs w:val="28"/>
        </w:rPr>
        <w:t xml:space="preserve"> </w:t>
      </w:r>
      <w:r w:rsidR="002378F7">
        <w:rPr>
          <w:sz w:val="28"/>
          <w:szCs w:val="28"/>
        </w:rPr>
        <w:t xml:space="preserve">                </w:t>
      </w:r>
      <w:r w:rsidR="00976BB2" w:rsidRPr="002378F7">
        <w:rPr>
          <w:sz w:val="28"/>
          <w:szCs w:val="28"/>
        </w:rPr>
        <w:t xml:space="preserve"> </w:t>
      </w:r>
      <w:r w:rsidR="00232943" w:rsidRPr="002378F7">
        <w:rPr>
          <w:sz w:val="28"/>
          <w:szCs w:val="28"/>
        </w:rPr>
        <w:t>Е. В. Трифонова</w:t>
      </w:r>
    </w:p>
    <w:sectPr w:rsidR="00CD3595" w:rsidRPr="002378F7" w:rsidSect="00237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D698E"/>
    <w:multiLevelType w:val="hybridMultilevel"/>
    <w:tmpl w:val="78A86050"/>
    <w:lvl w:ilvl="0" w:tplc="83643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F709D"/>
    <w:multiLevelType w:val="hybridMultilevel"/>
    <w:tmpl w:val="AA1E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D7A60"/>
    <w:multiLevelType w:val="hybridMultilevel"/>
    <w:tmpl w:val="DE1C769A"/>
    <w:lvl w:ilvl="0" w:tplc="462EBCA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CD3595"/>
    <w:rsid w:val="0004454A"/>
    <w:rsid w:val="00066A13"/>
    <w:rsid w:val="000E2286"/>
    <w:rsid w:val="000F2BA6"/>
    <w:rsid w:val="000F4EBC"/>
    <w:rsid w:val="00232943"/>
    <w:rsid w:val="002378F7"/>
    <w:rsid w:val="00271BE6"/>
    <w:rsid w:val="00277C8D"/>
    <w:rsid w:val="002A2299"/>
    <w:rsid w:val="003415BB"/>
    <w:rsid w:val="00353E5B"/>
    <w:rsid w:val="003662AF"/>
    <w:rsid w:val="003C1A69"/>
    <w:rsid w:val="003D3989"/>
    <w:rsid w:val="00480915"/>
    <w:rsid w:val="004966C6"/>
    <w:rsid w:val="0051362B"/>
    <w:rsid w:val="005C1103"/>
    <w:rsid w:val="005D289A"/>
    <w:rsid w:val="005E76B2"/>
    <w:rsid w:val="00600209"/>
    <w:rsid w:val="00610C8D"/>
    <w:rsid w:val="0064013D"/>
    <w:rsid w:val="007A7566"/>
    <w:rsid w:val="007C1C8D"/>
    <w:rsid w:val="00807CE9"/>
    <w:rsid w:val="00856F1F"/>
    <w:rsid w:val="008855CF"/>
    <w:rsid w:val="008922E0"/>
    <w:rsid w:val="0093611E"/>
    <w:rsid w:val="00957E94"/>
    <w:rsid w:val="00976BB2"/>
    <w:rsid w:val="009E3838"/>
    <w:rsid w:val="00A432BD"/>
    <w:rsid w:val="00A43C08"/>
    <w:rsid w:val="00AE7A18"/>
    <w:rsid w:val="00B10033"/>
    <w:rsid w:val="00B2412A"/>
    <w:rsid w:val="00B24BC5"/>
    <w:rsid w:val="00B33F13"/>
    <w:rsid w:val="00B6636C"/>
    <w:rsid w:val="00CD3595"/>
    <w:rsid w:val="00D526A7"/>
    <w:rsid w:val="00DF2A46"/>
    <w:rsid w:val="00F311E8"/>
    <w:rsid w:val="00F8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59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96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496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9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Грачевского района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В.В.</dc:creator>
  <cp:lastModifiedBy>Computer</cp:lastModifiedBy>
  <cp:revision>2</cp:revision>
  <cp:lastPrinted>2026-06-22T05:45:00Z</cp:lastPrinted>
  <dcterms:created xsi:type="dcterms:W3CDTF">2026-06-22T05:46:00Z</dcterms:created>
  <dcterms:modified xsi:type="dcterms:W3CDTF">2026-06-22T05:46:00Z</dcterms:modified>
</cp:coreProperties>
</file>