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00" w:rsidRPr="00AD5A70" w:rsidRDefault="004F2000" w:rsidP="004F2000">
      <w:pPr>
        <w:jc w:val="center"/>
        <w:rPr>
          <w:b/>
        </w:rPr>
      </w:pPr>
      <w:r w:rsidRPr="00AD5A70">
        <w:rPr>
          <w:b/>
        </w:rPr>
        <w:t>О проведении торгов в форме аукциона по продаже земельн</w:t>
      </w:r>
      <w:r w:rsidR="00B46568">
        <w:rPr>
          <w:b/>
        </w:rPr>
        <w:t>ого</w:t>
      </w:r>
      <w:r w:rsidRPr="00AD5A70">
        <w:rPr>
          <w:b/>
        </w:rPr>
        <w:t xml:space="preserve"> участк</w:t>
      </w:r>
      <w:r w:rsidR="00B46568">
        <w:rPr>
          <w:b/>
        </w:rPr>
        <w:t>а</w:t>
      </w:r>
      <w:r w:rsidRPr="00AD5A70">
        <w:rPr>
          <w:b/>
        </w:rPr>
        <w:t xml:space="preserve"> в собственность</w:t>
      </w:r>
    </w:p>
    <w:p w:rsidR="004F2000" w:rsidRPr="00AD5A70" w:rsidRDefault="004F2000" w:rsidP="004F2000">
      <w:pPr>
        <w:jc w:val="center"/>
      </w:pPr>
    </w:p>
    <w:p w:rsidR="004F2000" w:rsidRPr="00B46568" w:rsidRDefault="004F2000" w:rsidP="004F2000">
      <w:pPr>
        <w:ind w:firstLine="540"/>
        <w:jc w:val="both"/>
      </w:pPr>
      <w:r w:rsidRPr="00B46568">
        <w:t>Администрация муниципального образования Грачевский сельсовет извещает о проведении торгов в форме аукциона, открытого по составу участников и по форме подачи предложений, по продаже земельных участков в собственность.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Аукцион состоится в здании администрации сельсовета по адресу: с. Грачевка, ул. Советская, д. 4, кабинет председателя конкурсной комиссии – </w:t>
      </w:r>
      <w:r w:rsidR="00AD5A70" w:rsidRPr="00ED56D1">
        <w:rPr>
          <w:b/>
        </w:rPr>
        <w:t>2</w:t>
      </w:r>
      <w:r w:rsidR="00C70181">
        <w:rPr>
          <w:b/>
        </w:rPr>
        <w:t>6</w:t>
      </w:r>
      <w:r w:rsidRPr="00ED56D1">
        <w:rPr>
          <w:b/>
        </w:rPr>
        <w:t xml:space="preserve"> </w:t>
      </w:r>
      <w:r w:rsidR="00F41A06">
        <w:rPr>
          <w:b/>
        </w:rPr>
        <w:t>сентября</w:t>
      </w:r>
      <w:r w:rsidRPr="00ED56D1">
        <w:rPr>
          <w:b/>
        </w:rPr>
        <w:t xml:space="preserve"> 2016 года</w:t>
      </w:r>
      <w:r w:rsidRPr="00ED56D1">
        <w:t xml:space="preserve"> </w:t>
      </w:r>
      <w:r w:rsidRPr="00B46568">
        <w:t>в 11:00 часов.</w:t>
      </w:r>
    </w:p>
    <w:p w:rsidR="004F2000" w:rsidRPr="00B46568" w:rsidRDefault="004F2000" w:rsidP="004F2000">
      <w:pPr>
        <w:ind w:firstLine="540"/>
        <w:jc w:val="both"/>
      </w:pPr>
      <w:r w:rsidRPr="00B46568">
        <w:t>На торги выставляется следующи</w:t>
      </w:r>
      <w:r w:rsidR="009A6FCA" w:rsidRPr="00B46568">
        <w:t>й</w:t>
      </w:r>
      <w:r w:rsidRPr="00B46568">
        <w:t xml:space="preserve"> земельны</w:t>
      </w:r>
      <w:r w:rsidR="009A6FCA" w:rsidRPr="00B46568">
        <w:t>й</w:t>
      </w:r>
      <w:r w:rsidRPr="00B46568">
        <w:t xml:space="preserve"> участ</w:t>
      </w:r>
      <w:r w:rsidR="009A6FCA" w:rsidRPr="00B46568">
        <w:t>о</w:t>
      </w:r>
      <w:r w:rsidRPr="00B46568">
        <w:t>к из земель населенных пунктов:</w:t>
      </w:r>
    </w:p>
    <w:p w:rsidR="009A6FCA" w:rsidRPr="009A6FCA" w:rsidRDefault="009A6FCA" w:rsidP="009A6FCA">
      <w:pPr>
        <w:ind w:firstLine="540"/>
        <w:jc w:val="both"/>
      </w:pPr>
      <w:r w:rsidRPr="009A6FCA">
        <w:rPr>
          <w:b/>
        </w:rPr>
        <w:t>Лот № 1:</w:t>
      </w:r>
      <w:r w:rsidRPr="009A6FCA">
        <w:t xml:space="preserve"> </w:t>
      </w:r>
    </w:p>
    <w:p w:rsidR="009A6FCA" w:rsidRPr="00B46568" w:rsidRDefault="009A6FCA" w:rsidP="009A6FCA">
      <w:pPr>
        <w:ind w:firstLine="540"/>
        <w:jc w:val="both"/>
      </w:pPr>
      <w:r w:rsidRPr="00B46568">
        <w:t>к</w:t>
      </w:r>
      <w:r w:rsidRPr="009A6FCA">
        <w:t xml:space="preserve">адастровый № 56:10:0301015:1196, местоположение: </w:t>
      </w:r>
      <w:r w:rsidRPr="00B46568">
        <w:t>Оренбургская область, Грачевский район, с. Грачевка, ул. Комсомольская, 19е, площадью 502 кв.м.</w:t>
      </w:r>
    </w:p>
    <w:p w:rsidR="009A6FCA" w:rsidRPr="009A6FCA" w:rsidRDefault="009A6FCA" w:rsidP="009A6FCA">
      <w:pPr>
        <w:ind w:firstLine="540"/>
        <w:jc w:val="both"/>
      </w:pPr>
      <w:r w:rsidRPr="009A6FCA">
        <w:t xml:space="preserve">По видам разрешенного использования участок отнесен </w:t>
      </w:r>
      <w:r w:rsidRPr="00B46568">
        <w:t xml:space="preserve">к </w:t>
      </w:r>
      <w:r w:rsidRPr="009A6FCA">
        <w:t>коду 2.7.1</w:t>
      </w:r>
      <w:r w:rsidR="006C7635">
        <w:t xml:space="preserve"> </w:t>
      </w:r>
      <w:r w:rsidRPr="009A6FCA">
        <w:t>-</w:t>
      </w:r>
      <w:r w:rsidR="006C7635">
        <w:t xml:space="preserve"> </w:t>
      </w:r>
      <w:r w:rsidR="00E93AD2">
        <w:t>(</w:t>
      </w:r>
      <w:r w:rsidRPr="009A6FCA">
        <w:t xml:space="preserve">объекты гаражного назначения) </w:t>
      </w:r>
    </w:p>
    <w:p w:rsidR="009A6FCA" w:rsidRPr="009A6FCA" w:rsidRDefault="009A6FCA" w:rsidP="009A6FCA">
      <w:pPr>
        <w:ind w:firstLine="540"/>
        <w:jc w:val="both"/>
      </w:pPr>
      <w:r w:rsidRPr="009A6FCA">
        <w:t>Установить начальную цену вышеуказанного земельного участка в сумме 69000 рубля (шестьдесят девять тысяч рублей 00 копеек), размер задатка 20 % от начальной цены – 13800,00 рублей (тринадцать тысяч восемьсот рублей 00 копеек), «шаг аукциона» 3 % от начальной цены – 2070,00 рублей (две тысячи семьдесят рублей 00 копеек).</w:t>
      </w:r>
    </w:p>
    <w:p w:rsidR="008F2AC3" w:rsidRPr="00B46568" w:rsidRDefault="008F2AC3" w:rsidP="008F2AC3">
      <w:pPr>
        <w:ind w:firstLine="540"/>
        <w:jc w:val="both"/>
      </w:pPr>
      <w:r w:rsidRPr="00B46568">
        <w:t>Категория земель - земли населенных пунктов.</w:t>
      </w:r>
    </w:p>
    <w:p w:rsidR="004F2000" w:rsidRPr="00B46568" w:rsidRDefault="004F2000" w:rsidP="008F2AC3">
      <w:pPr>
        <w:ind w:firstLine="540"/>
        <w:jc w:val="both"/>
      </w:pPr>
      <w:r w:rsidRPr="00B46568">
        <w:t>«Шаг аукциона» устанавливается в размере не более 3% от начальной цены земельных участков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4F2000" w:rsidRPr="00B46568" w:rsidRDefault="004F2000" w:rsidP="004F2000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B46568">
        <w:rPr>
          <w:rFonts w:cs="Calibri"/>
        </w:rPr>
        <w:t>Участником торгов может быть любое физическое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Заявки на участие в аукционе принимаются с момента </w:t>
      </w:r>
      <w:r w:rsidR="009A6FCA" w:rsidRPr="00B46568">
        <w:t xml:space="preserve">опубликования </w:t>
      </w:r>
      <w:r w:rsidR="00ED56D1">
        <w:t>и</w:t>
      </w:r>
      <w:r w:rsidR="009A6FCA" w:rsidRPr="00B46568">
        <w:t xml:space="preserve">звещения о проведении аукциона на официальном сайте Российской Федерации </w:t>
      </w:r>
      <w:proofErr w:type="gramStart"/>
      <w:r w:rsidR="009A6FCA" w:rsidRPr="00B46568">
        <w:t>www.torgi.gov.ru.</w:t>
      </w:r>
      <w:r w:rsidR="009A6FCA" w:rsidRPr="00B46568">
        <w:rPr>
          <w:rStyle w:val="a7"/>
        </w:rPr>
        <w:t>,</w:t>
      </w:r>
      <w:proofErr w:type="gramEnd"/>
      <w:r w:rsidR="009A6FCA" w:rsidRPr="00B46568">
        <w:t xml:space="preserve"> на официальном сайте </w:t>
      </w:r>
      <w:r w:rsidR="009A6FCA" w:rsidRPr="00B46568">
        <w:rPr>
          <w:lang w:val="en-US"/>
        </w:rPr>
        <w:t>www</w:t>
      </w:r>
      <w:r w:rsidR="009A6FCA" w:rsidRPr="00B46568">
        <w:t>.право-</w:t>
      </w:r>
      <w:proofErr w:type="spellStart"/>
      <w:r w:rsidR="009A6FCA" w:rsidRPr="00B46568">
        <w:t>грачевка.рф</w:t>
      </w:r>
      <w:proofErr w:type="spellEnd"/>
      <w:r w:rsidR="009A6FCA" w:rsidRPr="00B46568">
        <w:t>, на официальном информационном сайте администрации муниципального образования Грачевский район (</w:t>
      </w:r>
      <w:r w:rsidR="009A6FCA" w:rsidRPr="00B46568">
        <w:rPr>
          <w:lang w:val="en-US"/>
        </w:rPr>
        <w:t>www</w:t>
      </w:r>
      <w:r w:rsidR="009A6FCA" w:rsidRPr="00B46568">
        <w:t>.</w:t>
      </w:r>
      <w:proofErr w:type="spellStart"/>
      <w:r w:rsidR="009A6FCA" w:rsidRPr="00B46568">
        <w:t>грачевский</w:t>
      </w:r>
      <w:proofErr w:type="spellEnd"/>
      <w:r w:rsidR="009A6FCA" w:rsidRPr="00B46568">
        <w:t>–</w:t>
      </w:r>
      <w:proofErr w:type="spellStart"/>
      <w:r w:rsidR="009A6FCA" w:rsidRPr="00B46568">
        <w:t>район.рф</w:t>
      </w:r>
      <w:proofErr w:type="spellEnd"/>
      <w:r w:rsidR="009A6FCA" w:rsidRPr="00B46568">
        <w:t xml:space="preserve">) в разделе «Сельские поселения – </w:t>
      </w:r>
      <w:proofErr w:type="spellStart"/>
      <w:r w:rsidR="009A6FCA" w:rsidRPr="00B46568">
        <w:t>Грчевский</w:t>
      </w:r>
      <w:proofErr w:type="spellEnd"/>
      <w:r w:rsidR="009A6FCA" w:rsidRPr="00B46568">
        <w:t xml:space="preserve"> сельсовет».</w:t>
      </w:r>
      <w:r w:rsidRPr="00B46568">
        <w:rPr>
          <w:b/>
        </w:rPr>
        <w:t xml:space="preserve"> (с </w:t>
      </w:r>
      <w:r w:rsidR="00AD5A70" w:rsidRPr="00B46568">
        <w:rPr>
          <w:b/>
        </w:rPr>
        <w:t>2</w:t>
      </w:r>
      <w:r w:rsidR="00C4740E">
        <w:rPr>
          <w:b/>
        </w:rPr>
        <w:t>3</w:t>
      </w:r>
      <w:r w:rsidRPr="00B46568">
        <w:rPr>
          <w:b/>
        </w:rPr>
        <w:t>.</w:t>
      </w:r>
      <w:r w:rsidR="008F2AC3" w:rsidRPr="00B46568">
        <w:rPr>
          <w:b/>
        </w:rPr>
        <w:t>0</w:t>
      </w:r>
      <w:r w:rsidR="00ED56D1">
        <w:rPr>
          <w:b/>
        </w:rPr>
        <w:t>8</w:t>
      </w:r>
      <w:r w:rsidRPr="00B46568">
        <w:rPr>
          <w:b/>
        </w:rPr>
        <w:t>.201</w:t>
      </w:r>
      <w:r w:rsidR="008F2AC3" w:rsidRPr="00B46568">
        <w:rPr>
          <w:b/>
        </w:rPr>
        <w:t>6</w:t>
      </w:r>
      <w:r w:rsidRPr="00B46568">
        <w:rPr>
          <w:b/>
        </w:rPr>
        <w:t>г).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Срок подачи заявления истекает за пять дней до начала торгов </w:t>
      </w:r>
      <w:r w:rsidRPr="00B46568">
        <w:rPr>
          <w:b/>
        </w:rPr>
        <w:t>(</w:t>
      </w:r>
      <w:r w:rsidR="00F85BFF" w:rsidRPr="00B46568">
        <w:rPr>
          <w:b/>
        </w:rPr>
        <w:t>1</w:t>
      </w:r>
      <w:r w:rsidR="00E93AD2">
        <w:rPr>
          <w:b/>
        </w:rPr>
        <w:t>9</w:t>
      </w:r>
      <w:r w:rsidRPr="00B46568">
        <w:rPr>
          <w:b/>
        </w:rPr>
        <w:t>.</w:t>
      </w:r>
      <w:r w:rsidR="007B6EC9" w:rsidRPr="00B46568">
        <w:rPr>
          <w:b/>
        </w:rPr>
        <w:t>0</w:t>
      </w:r>
      <w:r w:rsidR="00F41A06">
        <w:rPr>
          <w:b/>
        </w:rPr>
        <w:t>9</w:t>
      </w:r>
      <w:r w:rsidRPr="00B46568">
        <w:rPr>
          <w:b/>
        </w:rPr>
        <w:t>.201</w:t>
      </w:r>
      <w:r w:rsidR="007B6EC9" w:rsidRPr="00B46568">
        <w:rPr>
          <w:b/>
        </w:rPr>
        <w:t>6</w:t>
      </w:r>
      <w:r w:rsidRPr="00B46568">
        <w:rPr>
          <w:b/>
        </w:rPr>
        <w:t>г).</w:t>
      </w:r>
    </w:p>
    <w:p w:rsidR="004F2000" w:rsidRPr="00B46568" w:rsidRDefault="004F2000" w:rsidP="004F2000">
      <w:pPr>
        <w:ind w:firstLine="540"/>
        <w:jc w:val="both"/>
      </w:pPr>
      <w:r w:rsidRPr="00B46568">
        <w:t>К заявлению прилагаются следующие документы:</w:t>
      </w:r>
    </w:p>
    <w:p w:rsidR="004F2000" w:rsidRPr="00B46568" w:rsidRDefault="004F2000" w:rsidP="004F2000">
      <w:pPr>
        <w:ind w:firstLine="540"/>
        <w:jc w:val="both"/>
      </w:pPr>
      <w:r w:rsidRPr="00B46568">
        <w:t>1. Платежный документ с отметкой банка плательщика об исполнении перечисления претендентом задатка, в размере 20% от начальной стоимости земельного участка, на лицевой счет Администрации муниципального образования Грачевский сельсовет.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Реквизиты для перечисления задатка: Финансовый отдел администрации Грачевского района Оренбургской области (Администрация муниципального образования Грачевский сельсовет Грачевского района Оренбургской области л/с 008 06 0010), ИНН 5627003200 КПП 562701001 Банк: Отделение </w:t>
      </w:r>
      <w:r w:rsidRPr="00B46568">
        <w:rPr>
          <w:lang w:val="en-US"/>
        </w:rPr>
        <w:t>N</w:t>
      </w:r>
      <w:r w:rsidR="00ED56D1">
        <w:t xml:space="preserve"> </w:t>
      </w:r>
      <w:r w:rsidRPr="00B46568">
        <w:t xml:space="preserve">8623 Сбербанка России г. Оренбург 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Расчетный счет: 40302810446205000008 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Кор. счет: 30101810600000000601 </w:t>
      </w:r>
    </w:p>
    <w:p w:rsidR="004F2000" w:rsidRPr="00B46568" w:rsidRDefault="004F2000" w:rsidP="004F2000">
      <w:pPr>
        <w:ind w:firstLine="540"/>
        <w:jc w:val="both"/>
      </w:pPr>
      <w:r w:rsidRPr="00B46568">
        <w:t>БИК 045354601</w:t>
      </w:r>
    </w:p>
    <w:p w:rsidR="004F2000" w:rsidRPr="00B46568" w:rsidRDefault="004F2000" w:rsidP="004F2000">
      <w:pPr>
        <w:ind w:firstLine="540"/>
        <w:jc w:val="both"/>
      </w:pPr>
      <w:r w:rsidRPr="00B46568">
        <w:t>2. Копия документа, удостоверяющего личность.</w:t>
      </w:r>
    </w:p>
    <w:p w:rsidR="004F2000" w:rsidRPr="00B46568" w:rsidRDefault="004F2000" w:rsidP="004F2000">
      <w:pPr>
        <w:ind w:firstLine="540"/>
        <w:jc w:val="both"/>
      </w:pPr>
      <w:r w:rsidRPr="00B46568">
        <w:t xml:space="preserve">Форма заявки и проект договора купли-продажи земельного участка находится у секретаря аукционной комиссии и на официальном сайте торги в сети «Интернет»: </w:t>
      </w:r>
      <w:proofErr w:type="spellStart"/>
      <w:r w:rsidRPr="00B46568">
        <w:rPr>
          <w:lang w:val="en-US"/>
        </w:rPr>
        <w:t>htth</w:t>
      </w:r>
      <w:proofErr w:type="spellEnd"/>
      <w:r w:rsidRPr="00B46568">
        <w:t>://</w:t>
      </w:r>
      <w:r w:rsidRPr="00B46568">
        <w:rPr>
          <w:lang w:val="en-US"/>
        </w:rPr>
        <w:t>www</w:t>
      </w:r>
      <w:r w:rsidRPr="00B46568">
        <w:t>.</w:t>
      </w:r>
      <w:proofErr w:type="spellStart"/>
      <w:r w:rsidRPr="00B46568">
        <w:rPr>
          <w:lang w:val="en-US"/>
        </w:rPr>
        <w:t>torgi</w:t>
      </w:r>
      <w:proofErr w:type="spellEnd"/>
      <w:r w:rsidRPr="00B46568">
        <w:t>.</w:t>
      </w:r>
      <w:proofErr w:type="spellStart"/>
      <w:r w:rsidRPr="00B46568">
        <w:rPr>
          <w:lang w:val="en-US"/>
        </w:rPr>
        <w:t>gow</w:t>
      </w:r>
      <w:proofErr w:type="spellEnd"/>
      <w:r w:rsidRPr="00B46568">
        <w:t>.</w:t>
      </w:r>
      <w:proofErr w:type="spellStart"/>
      <w:r w:rsidRPr="00B46568">
        <w:rPr>
          <w:lang w:val="en-US"/>
        </w:rPr>
        <w:t>ru</w:t>
      </w:r>
      <w:proofErr w:type="spellEnd"/>
      <w:r w:rsidRPr="00B46568">
        <w:t xml:space="preserve"> (тел. 8(35344) 2-29-95, электронный адрес: grah871966@mail.ru). </w:t>
      </w:r>
    </w:p>
    <w:p w:rsidR="004F2000" w:rsidRPr="00B46568" w:rsidRDefault="004F2000" w:rsidP="004F2000">
      <w:pPr>
        <w:pStyle w:val="a4"/>
        <w:spacing w:before="0" w:beforeAutospacing="0" w:after="0" w:afterAutospacing="0"/>
        <w:ind w:firstLine="540"/>
        <w:jc w:val="both"/>
      </w:pPr>
      <w:r w:rsidRPr="00B46568">
        <w:t xml:space="preserve">Осмотр земельных участков на местности производится лицами, желающими участвовать в аукционе </w:t>
      </w:r>
      <w:r w:rsidRPr="00B46568">
        <w:rPr>
          <w:b/>
        </w:rPr>
        <w:t xml:space="preserve">с </w:t>
      </w:r>
      <w:r w:rsidR="00247F4B" w:rsidRPr="00B46568">
        <w:rPr>
          <w:b/>
        </w:rPr>
        <w:t>0</w:t>
      </w:r>
      <w:r w:rsidR="00E93AD2">
        <w:rPr>
          <w:b/>
        </w:rPr>
        <w:t>5</w:t>
      </w:r>
      <w:r w:rsidR="00247F4B" w:rsidRPr="00B46568">
        <w:rPr>
          <w:b/>
        </w:rPr>
        <w:t xml:space="preserve"> </w:t>
      </w:r>
      <w:r w:rsidR="00ED56D1">
        <w:rPr>
          <w:b/>
        </w:rPr>
        <w:t xml:space="preserve">сентября </w:t>
      </w:r>
      <w:r w:rsidRPr="00B46568">
        <w:rPr>
          <w:b/>
        </w:rPr>
        <w:t>201</w:t>
      </w:r>
      <w:r w:rsidR="00092B3C" w:rsidRPr="00B46568">
        <w:rPr>
          <w:b/>
        </w:rPr>
        <w:t>6</w:t>
      </w:r>
      <w:r w:rsidRPr="00B46568">
        <w:rPr>
          <w:b/>
        </w:rPr>
        <w:t xml:space="preserve"> года по </w:t>
      </w:r>
      <w:r w:rsidR="00247F4B" w:rsidRPr="00B46568">
        <w:rPr>
          <w:b/>
        </w:rPr>
        <w:t>0</w:t>
      </w:r>
      <w:r w:rsidR="00E93AD2">
        <w:rPr>
          <w:b/>
        </w:rPr>
        <w:t>6</w:t>
      </w:r>
      <w:r w:rsidRPr="00B46568">
        <w:rPr>
          <w:b/>
        </w:rPr>
        <w:t xml:space="preserve"> </w:t>
      </w:r>
      <w:r w:rsidR="00ED56D1">
        <w:rPr>
          <w:b/>
        </w:rPr>
        <w:t>сентября</w:t>
      </w:r>
      <w:r w:rsidRPr="00B46568">
        <w:rPr>
          <w:b/>
        </w:rPr>
        <w:t xml:space="preserve"> 201</w:t>
      </w:r>
      <w:r w:rsidR="00092B3C" w:rsidRPr="00B46568">
        <w:rPr>
          <w:b/>
        </w:rPr>
        <w:t>6</w:t>
      </w:r>
      <w:r w:rsidRPr="00B46568">
        <w:rPr>
          <w:b/>
        </w:rPr>
        <w:t xml:space="preserve"> года с 9:00 до 12:00 и с 14:00 до 16:00</w:t>
      </w:r>
      <w:r w:rsidRPr="00B46568">
        <w:t xml:space="preserve"> по предварительному согласованию с организатором аукциона.</w:t>
      </w:r>
    </w:p>
    <w:p w:rsidR="004F2000" w:rsidRPr="00B46568" w:rsidRDefault="004F2000" w:rsidP="004F2000">
      <w:pPr>
        <w:ind w:firstLine="540"/>
        <w:jc w:val="both"/>
        <w:rPr>
          <w:b/>
        </w:rPr>
      </w:pPr>
      <w:r w:rsidRPr="00B46568">
        <w:t xml:space="preserve">Определение участников и подведение итогов аукциона состоится в здании администрации сельсовета по адресу: с. Грачевка, ул. Советская, д. 4, кабинет председателя конкурсной комиссии – </w:t>
      </w:r>
      <w:r w:rsidR="00AD5A70" w:rsidRPr="00B46568">
        <w:rPr>
          <w:b/>
        </w:rPr>
        <w:t>2</w:t>
      </w:r>
      <w:r w:rsidR="005C7E01">
        <w:rPr>
          <w:b/>
        </w:rPr>
        <w:t>6</w:t>
      </w:r>
      <w:bookmarkStart w:id="0" w:name="_GoBack"/>
      <w:bookmarkEnd w:id="0"/>
      <w:r w:rsidR="00AD5A70" w:rsidRPr="00B46568">
        <w:rPr>
          <w:b/>
        </w:rPr>
        <w:t xml:space="preserve"> </w:t>
      </w:r>
      <w:r w:rsidR="00ED56D1">
        <w:rPr>
          <w:b/>
        </w:rPr>
        <w:t xml:space="preserve">сентября </w:t>
      </w:r>
      <w:r w:rsidR="00092B3C" w:rsidRPr="00B46568">
        <w:rPr>
          <w:b/>
        </w:rPr>
        <w:t>2016 года в 11</w:t>
      </w:r>
      <w:r w:rsidRPr="00B46568">
        <w:rPr>
          <w:b/>
        </w:rPr>
        <w:t>:</w:t>
      </w:r>
      <w:r w:rsidR="00092B3C" w:rsidRPr="00B46568">
        <w:rPr>
          <w:b/>
        </w:rPr>
        <w:t>00</w:t>
      </w:r>
      <w:r w:rsidRPr="00B46568">
        <w:rPr>
          <w:b/>
        </w:rPr>
        <w:t xml:space="preserve"> часов.</w:t>
      </w:r>
    </w:p>
    <w:p w:rsidR="004F2000" w:rsidRPr="00B46568" w:rsidRDefault="004F2000" w:rsidP="004F2000">
      <w:pPr>
        <w:ind w:firstLine="540"/>
        <w:jc w:val="both"/>
      </w:pPr>
      <w:r w:rsidRPr="00B46568">
        <w:t>Победителем аукциона признается участник, предложивший максимальную цену за земельный участок.</w:t>
      </w:r>
    </w:p>
    <w:p w:rsidR="004F2000" w:rsidRPr="00B46568" w:rsidRDefault="004F2000" w:rsidP="004F2000">
      <w:pPr>
        <w:ind w:firstLine="540"/>
        <w:jc w:val="both"/>
      </w:pPr>
      <w:r w:rsidRPr="00B46568">
        <w:lastRenderedPageBreak/>
        <w:t>Задаток, внесенный лицом, признанным победителем (покупателем) аукциона, засчитывается в счет оплаты итоговой стоимости земельного участка, проигравшей стороне – возвращается в течение 3-х рабочих дней.</w:t>
      </w:r>
    </w:p>
    <w:p w:rsidR="004F2000" w:rsidRPr="00B46568" w:rsidRDefault="004F2000" w:rsidP="004F2000">
      <w:pPr>
        <w:ind w:firstLine="540"/>
        <w:jc w:val="both"/>
      </w:pPr>
      <w:r w:rsidRPr="00B46568">
        <w:t>Срок заключения договора купли-продажи – не ранее 10 дней со дня подписания протокола о проведение аукциона.</w:t>
      </w:r>
    </w:p>
    <w:p w:rsidR="004F2000" w:rsidRPr="00B46568" w:rsidRDefault="004F2000" w:rsidP="004F2000">
      <w:pPr>
        <w:ind w:firstLine="540"/>
        <w:jc w:val="both"/>
      </w:pPr>
      <w:r w:rsidRPr="00B46568">
        <w:t>Организатор торгов – аукционная комиссия, созданная постановлением администрации муниципального образования Грачевский сельсовет № 85-п от 12.05.2014 (председатель – Пахомов В.А., секретарь – Ефимова Н.Е., тел.: (35344)2-29-95)</w:t>
      </w:r>
    </w:p>
    <w:p w:rsidR="004F2000" w:rsidRPr="00B46568" w:rsidRDefault="004F2000" w:rsidP="004F2000">
      <w:pPr>
        <w:ind w:firstLine="540"/>
        <w:jc w:val="both"/>
        <w:rPr>
          <w:b/>
          <w:color w:val="000000"/>
        </w:rPr>
      </w:pPr>
      <w:r w:rsidRPr="00B46568">
        <w:t xml:space="preserve">Решение о проведении торгов принято администрацией сельсовета, постановление </w:t>
      </w:r>
      <w:r w:rsidRPr="00B46568">
        <w:rPr>
          <w:b/>
        </w:rPr>
        <w:t xml:space="preserve">№ </w:t>
      </w:r>
      <w:r w:rsidR="00ED56D1">
        <w:rPr>
          <w:b/>
        </w:rPr>
        <w:t>196</w:t>
      </w:r>
      <w:r w:rsidRPr="00B46568">
        <w:rPr>
          <w:b/>
        </w:rPr>
        <w:t xml:space="preserve">-п от </w:t>
      </w:r>
      <w:r w:rsidR="00AD5A70" w:rsidRPr="00B46568">
        <w:rPr>
          <w:b/>
        </w:rPr>
        <w:t>1</w:t>
      </w:r>
      <w:r w:rsidR="00ED56D1">
        <w:rPr>
          <w:b/>
        </w:rPr>
        <w:t>7</w:t>
      </w:r>
      <w:r w:rsidR="00AD5A70" w:rsidRPr="00B46568">
        <w:rPr>
          <w:b/>
        </w:rPr>
        <w:t>.0</w:t>
      </w:r>
      <w:r w:rsidR="00ED56D1">
        <w:rPr>
          <w:b/>
        </w:rPr>
        <w:t>8</w:t>
      </w:r>
      <w:r w:rsidRPr="00B46568">
        <w:rPr>
          <w:b/>
        </w:rPr>
        <w:t>.201</w:t>
      </w:r>
      <w:r w:rsidR="00B60297" w:rsidRPr="00B46568">
        <w:rPr>
          <w:b/>
        </w:rPr>
        <w:t>6</w:t>
      </w:r>
      <w:r w:rsidRPr="00B46568">
        <w:rPr>
          <w:b/>
        </w:rPr>
        <w:t xml:space="preserve"> года</w:t>
      </w:r>
      <w:r w:rsidRPr="00B46568">
        <w:rPr>
          <w:b/>
          <w:color w:val="000000"/>
        </w:rPr>
        <w:t>.</w:t>
      </w:r>
    </w:p>
    <w:p w:rsidR="004F2000" w:rsidRPr="00B46568" w:rsidRDefault="004F2000" w:rsidP="009A6FCA">
      <w:pPr>
        <w:ind w:firstLine="540"/>
        <w:jc w:val="both"/>
      </w:pPr>
      <w:r w:rsidRPr="00B46568">
        <w:t xml:space="preserve">Организатор аукциона вправе отказаться от проведения аукциона не позднее, чем за 15 дней до дня проведения аукциона, путем публикации соответствующего </w:t>
      </w:r>
      <w:r w:rsidR="009A6FCA" w:rsidRPr="00B46568">
        <w:t>извещения о проведении аукциона на официальном сайте Российской Федерации www.torgi.gov.ru.</w:t>
      </w:r>
      <w:r w:rsidR="009A6FCA" w:rsidRPr="00B46568">
        <w:rPr>
          <w:rStyle w:val="a7"/>
        </w:rPr>
        <w:t>,</w:t>
      </w:r>
      <w:r w:rsidR="009A6FCA" w:rsidRPr="00B46568">
        <w:t xml:space="preserve"> на официальном сайте </w:t>
      </w:r>
      <w:r w:rsidR="009A6FCA" w:rsidRPr="00B46568">
        <w:rPr>
          <w:lang w:val="en-US"/>
        </w:rPr>
        <w:t>www</w:t>
      </w:r>
      <w:r w:rsidR="009A6FCA" w:rsidRPr="00B46568">
        <w:t>.право-</w:t>
      </w:r>
      <w:proofErr w:type="spellStart"/>
      <w:r w:rsidR="009A6FCA" w:rsidRPr="00B46568">
        <w:t>грачевка.рф</w:t>
      </w:r>
      <w:proofErr w:type="spellEnd"/>
      <w:r w:rsidR="009A6FCA" w:rsidRPr="00B46568">
        <w:t>, на официальном информационном сайте администрации муниципального образования Грачевский район (</w:t>
      </w:r>
      <w:r w:rsidR="009A6FCA" w:rsidRPr="00B46568">
        <w:rPr>
          <w:lang w:val="en-US"/>
        </w:rPr>
        <w:t>www</w:t>
      </w:r>
      <w:r w:rsidR="009A6FCA" w:rsidRPr="00B46568">
        <w:t>.</w:t>
      </w:r>
      <w:proofErr w:type="spellStart"/>
      <w:r w:rsidR="009A6FCA" w:rsidRPr="00B46568">
        <w:t>грачевский</w:t>
      </w:r>
      <w:proofErr w:type="spellEnd"/>
      <w:r w:rsidR="009A6FCA" w:rsidRPr="00B46568">
        <w:t>–</w:t>
      </w:r>
      <w:proofErr w:type="spellStart"/>
      <w:r w:rsidR="009A6FCA" w:rsidRPr="00B46568">
        <w:t>район.рф</w:t>
      </w:r>
      <w:proofErr w:type="spellEnd"/>
      <w:r w:rsidR="009A6FCA" w:rsidRPr="00B46568">
        <w:t xml:space="preserve">) в разделе «Сельские поселения – </w:t>
      </w:r>
      <w:proofErr w:type="spellStart"/>
      <w:r w:rsidR="009A6FCA" w:rsidRPr="00B46568">
        <w:t>Грчевский</w:t>
      </w:r>
      <w:proofErr w:type="spellEnd"/>
      <w:r w:rsidR="009A6FCA" w:rsidRPr="00B46568">
        <w:t xml:space="preserve"> </w:t>
      </w:r>
      <w:proofErr w:type="spellStart"/>
      <w:r w:rsidR="009A6FCA" w:rsidRPr="00B46568">
        <w:t>сельсовет».</w:t>
      </w:r>
      <w:r w:rsidRPr="00B46568">
        <w:t>Любой</w:t>
      </w:r>
      <w:proofErr w:type="spellEnd"/>
      <w:r w:rsidRPr="00B46568">
        <w:t xml:space="preserve"> заявитель вправе обратиться к организатору аукциона за разъяснениями положений аукционной документации, а также направить запрос за разъяснениями в письменной форме.</w:t>
      </w:r>
    </w:p>
    <w:p w:rsidR="004F2000" w:rsidRPr="00B46568" w:rsidRDefault="004F2000" w:rsidP="004F2000">
      <w:pPr>
        <w:pStyle w:val="a4"/>
        <w:spacing w:before="0" w:beforeAutospacing="0" w:after="0" w:afterAutospacing="0"/>
        <w:ind w:firstLine="540"/>
        <w:jc w:val="both"/>
      </w:pPr>
      <w:r w:rsidRPr="00B46568">
        <w:t>Организатор аукциона при получении письменного запроса обязан не позднее трех рабочих дней направить в письменной форме разъяснение положений аукционной документации, если указанный запрос поступил к организатору аукциона не позднее чем за пять дней до окончания подачи заявок на участие в аукционе.</w:t>
      </w:r>
    </w:p>
    <w:p w:rsidR="004F2000" w:rsidRPr="00B46568" w:rsidRDefault="004F2000" w:rsidP="004F2000">
      <w:pPr>
        <w:pStyle w:val="a4"/>
        <w:spacing w:before="0" w:beforeAutospacing="0" w:after="0" w:afterAutospacing="0"/>
        <w:ind w:firstLine="540"/>
        <w:jc w:val="both"/>
        <w:rPr>
          <w:i/>
        </w:rPr>
      </w:pPr>
      <w:r w:rsidRPr="00B46568">
        <w:t>Ознакомиться с иной информацией по продаже земельных участков можно по адресу: село Грачевка, ул. Советская, д. 4, телефон 8(35344)2-29-95.</w:t>
      </w:r>
    </w:p>
    <w:p w:rsidR="004F2000" w:rsidRPr="00B46568" w:rsidRDefault="004F2000" w:rsidP="004F2000">
      <w:pPr>
        <w:jc w:val="both"/>
      </w:pPr>
    </w:p>
    <w:p w:rsidR="004F2000" w:rsidRPr="00B46568" w:rsidRDefault="004F2000" w:rsidP="004F2000">
      <w:pPr>
        <w:jc w:val="both"/>
        <w:rPr>
          <w:b/>
        </w:rPr>
      </w:pPr>
      <w:r w:rsidRPr="00B46568">
        <w:t>Председатель аукционной комиссии                                             В.А. Пахомов</w:t>
      </w:r>
    </w:p>
    <w:p w:rsidR="004F2000" w:rsidRPr="00B46568" w:rsidRDefault="004F2000" w:rsidP="004F2000"/>
    <w:p w:rsidR="00561B5E" w:rsidRPr="00B46568" w:rsidRDefault="00561B5E"/>
    <w:sectPr w:rsidR="00561B5E" w:rsidRPr="00B46568" w:rsidSect="006D2CC1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03"/>
    <w:rsid w:val="00092B3C"/>
    <w:rsid w:val="00202398"/>
    <w:rsid w:val="002244B7"/>
    <w:rsid w:val="00247F4B"/>
    <w:rsid w:val="003E39D1"/>
    <w:rsid w:val="004F2000"/>
    <w:rsid w:val="00561B5E"/>
    <w:rsid w:val="005C7E01"/>
    <w:rsid w:val="006C7635"/>
    <w:rsid w:val="007B6EC9"/>
    <w:rsid w:val="008F2AC3"/>
    <w:rsid w:val="008F3AC8"/>
    <w:rsid w:val="00923355"/>
    <w:rsid w:val="009A6FCA"/>
    <w:rsid w:val="00A45DE7"/>
    <w:rsid w:val="00A51BB5"/>
    <w:rsid w:val="00AD5A70"/>
    <w:rsid w:val="00AE2F03"/>
    <w:rsid w:val="00B46568"/>
    <w:rsid w:val="00B60297"/>
    <w:rsid w:val="00C2161D"/>
    <w:rsid w:val="00C4740E"/>
    <w:rsid w:val="00C70181"/>
    <w:rsid w:val="00E93AD2"/>
    <w:rsid w:val="00ED56D1"/>
    <w:rsid w:val="00F41A06"/>
    <w:rsid w:val="00F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EFB6-EA20-4007-A262-9216F3C4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4F20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rsid w:val="004F2000"/>
    <w:pPr>
      <w:spacing w:before="100" w:beforeAutospacing="1" w:after="100" w:afterAutospacing="1"/>
    </w:pPr>
  </w:style>
  <w:style w:type="character" w:customStyle="1" w:styleId="11">
    <w:name w:val="Основной текст + 11"/>
    <w:aliases w:val="5 pt"/>
    <w:rsid w:val="004F2000"/>
    <w:rPr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244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4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rsid w:val="009A6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11</cp:revision>
  <cp:lastPrinted>2016-03-23T07:06:00Z</cp:lastPrinted>
  <dcterms:created xsi:type="dcterms:W3CDTF">2016-08-17T06:48:00Z</dcterms:created>
  <dcterms:modified xsi:type="dcterms:W3CDTF">2016-08-23T05:02:00Z</dcterms:modified>
</cp:coreProperties>
</file>