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D30B7" w:rsidRPr="00AD30B7" w:rsidTr="009D4DB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B7" w:rsidRPr="00AD30B7" w:rsidRDefault="00AD30B7" w:rsidP="00AD30B7">
            <w:pPr>
              <w:spacing w:line="276" w:lineRule="auto"/>
              <w:jc w:val="center"/>
              <w:rPr>
                <w:color w:val="000000"/>
              </w:rPr>
            </w:pPr>
            <w:r w:rsidRPr="00AD30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color w:val="000000"/>
              </w:rPr>
            </w:pP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>ГРАЧЕВСКИЙ  РАЙОН ОРЕНБУРГСКОЙ ОБЛАСТИ</w:t>
            </w:r>
          </w:p>
          <w:p w:rsidR="00AD30B7" w:rsidRPr="00AD30B7" w:rsidRDefault="00AD30B7" w:rsidP="00AD30B7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AD30B7">
              <w:rPr>
                <w:b/>
                <w:color w:val="000000"/>
                <w:sz w:val="32"/>
                <w:szCs w:val="32"/>
              </w:rPr>
              <w:t>П О С Т А Н О В Л Е Н И Е</w:t>
            </w:r>
          </w:p>
        </w:tc>
      </w:tr>
    </w:tbl>
    <w:p w:rsidR="003856B9" w:rsidRDefault="003856B9" w:rsidP="00AD30B7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AD30B7" w:rsidRPr="00AD30B7" w:rsidRDefault="00CA29CF" w:rsidP="00AD30B7">
      <w:pPr>
        <w:jc w:val="both"/>
        <w:rPr>
          <w:color w:val="000000"/>
        </w:rPr>
      </w:pPr>
      <w:r>
        <w:rPr>
          <w:color w:val="000000"/>
        </w:rPr>
        <w:t>14.06.2023</w:t>
      </w:r>
      <w:r w:rsidR="00AD30B7" w:rsidRPr="00AD30B7">
        <w:rPr>
          <w:color w:val="000000"/>
        </w:rPr>
        <w:t xml:space="preserve">                                                                       </w:t>
      </w:r>
      <w:r w:rsidR="00AD30B7">
        <w:rPr>
          <w:color w:val="000000"/>
        </w:rPr>
        <w:t xml:space="preserve">                    </w:t>
      </w:r>
      <w:r w:rsidR="00510AEF">
        <w:rPr>
          <w:color w:val="000000"/>
        </w:rPr>
        <w:t xml:space="preserve">               </w:t>
      </w:r>
      <w:r w:rsidR="00AD30B7">
        <w:rPr>
          <w:color w:val="000000"/>
        </w:rPr>
        <w:t xml:space="preserve">   </w:t>
      </w:r>
      <w:r w:rsidR="00510AEF">
        <w:rPr>
          <w:color w:val="000000"/>
        </w:rPr>
        <w:t xml:space="preserve">   </w:t>
      </w:r>
      <w:r w:rsidR="00AD30B7">
        <w:rPr>
          <w:color w:val="000000"/>
        </w:rPr>
        <w:t xml:space="preserve">  </w:t>
      </w:r>
      <w:r w:rsidR="003856B9">
        <w:rPr>
          <w:color w:val="000000"/>
        </w:rPr>
        <w:t>№</w:t>
      </w:r>
      <w:r w:rsidR="00AD30B7">
        <w:rPr>
          <w:color w:val="000000"/>
        </w:rPr>
        <w:t xml:space="preserve"> </w:t>
      </w:r>
      <w:r>
        <w:rPr>
          <w:color w:val="000000"/>
        </w:rPr>
        <w:t xml:space="preserve">348 </w:t>
      </w:r>
      <w:proofErr w:type="spellStart"/>
      <w:r>
        <w:rPr>
          <w:color w:val="000000"/>
        </w:rPr>
        <w:t>п</w:t>
      </w:r>
      <w:proofErr w:type="spellEnd"/>
    </w:p>
    <w:p w:rsidR="00AD30B7" w:rsidRPr="003856B9" w:rsidRDefault="00AD30B7" w:rsidP="003856B9">
      <w:pPr>
        <w:jc w:val="center"/>
        <w:rPr>
          <w:color w:val="000000"/>
        </w:rPr>
      </w:pPr>
      <w:r w:rsidRPr="00AD30B7">
        <w:rPr>
          <w:color w:val="000000"/>
        </w:rPr>
        <w:t>с.Грачевка</w:t>
      </w: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jc w:val="center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</w:t>
      </w:r>
      <w:r w:rsidRPr="00AD30B7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14.11.2018 № 640-п</w:t>
      </w: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rPr>
          <w:sz w:val="28"/>
          <w:szCs w:val="28"/>
        </w:rPr>
      </w:pPr>
    </w:p>
    <w:p w:rsidR="00AD30B7" w:rsidRPr="00AD30B7" w:rsidRDefault="00AD30B7" w:rsidP="00AD30B7">
      <w:pPr>
        <w:tabs>
          <w:tab w:val="left" w:pos="3380"/>
        </w:tabs>
        <w:ind w:firstLine="709"/>
        <w:jc w:val="both"/>
        <w:rPr>
          <w:color w:val="000000"/>
          <w:sz w:val="28"/>
          <w:szCs w:val="28"/>
        </w:rPr>
      </w:pPr>
      <w:r w:rsidRPr="00AD30B7">
        <w:rPr>
          <w:bCs/>
          <w:color w:val="000000"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AD30B7">
        <w:rPr>
          <w:color w:val="000000"/>
          <w:sz w:val="28"/>
          <w:szCs w:val="28"/>
        </w:rPr>
        <w:t>п о с т а н о в л я ю:</w:t>
      </w:r>
    </w:p>
    <w:p w:rsidR="00C32FCD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 xml:space="preserve">1. В постановление администрации муниципального образования Грачевский район Оренбургской области от 14.11.2018 № 640-п «Об утверждении </w:t>
      </w:r>
      <w:r w:rsidR="00F86842">
        <w:rPr>
          <w:sz w:val="28"/>
          <w:szCs w:val="28"/>
        </w:rPr>
        <w:t xml:space="preserve">  </w:t>
      </w:r>
      <w:r w:rsidRPr="00AD30B7">
        <w:rPr>
          <w:sz w:val="28"/>
          <w:szCs w:val="28"/>
        </w:rPr>
        <w:t>муниципальной</w:t>
      </w:r>
      <w:r w:rsidR="00C32FCD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программы </w:t>
      </w:r>
      <w:r w:rsidR="00C32FCD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>«Молодёжь</w:t>
      </w:r>
      <w:r w:rsidR="00F86842">
        <w:rPr>
          <w:sz w:val="28"/>
          <w:szCs w:val="28"/>
        </w:rPr>
        <w:t xml:space="preserve"> </w:t>
      </w:r>
      <w:r w:rsidRPr="00AD30B7">
        <w:rPr>
          <w:sz w:val="28"/>
          <w:szCs w:val="28"/>
        </w:rPr>
        <w:t xml:space="preserve"> Грачевского района» </w:t>
      </w:r>
    </w:p>
    <w:p w:rsidR="00AD30B7" w:rsidRPr="00AD30B7" w:rsidRDefault="00AD30B7" w:rsidP="00C32FC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>(с изменениями) внести след</w:t>
      </w:r>
      <w:r>
        <w:rPr>
          <w:sz w:val="28"/>
          <w:szCs w:val="28"/>
        </w:rPr>
        <w:t>ующее изменение</w:t>
      </w:r>
      <w:r w:rsidRPr="00AD30B7">
        <w:rPr>
          <w:sz w:val="28"/>
          <w:szCs w:val="28"/>
        </w:rPr>
        <w:t>: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D30B7">
        <w:rPr>
          <w:bCs/>
          <w:sz w:val="28"/>
          <w:szCs w:val="28"/>
        </w:rPr>
        <w:t>1.1. Приложение к постановлению изложить в новой редакции согласно приложению.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3. Постановление вступае</w:t>
      </w:r>
      <w:r>
        <w:rPr>
          <w:sz w:val="28"/>
          <w:szCs w:val="28"/>
        </w:rPr>
        <w:t>т в силу со дня его подписания</w:t>
      </w:r>
      <w:r w:rsidRPr="00AD30B7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AD30B7">
        <w:rPr>
          <w:sz w:val="28"/>
          <w:szCs w:val="28"/>
          <w:lang w:val="en-US"/>
        </w:rPr>
        <w:t>www</w:t>
      </w:r>
      <w:r w:rsidRPr="00AD30B7">
        <w:rPr>
          <w:sz w:val="28"/>
          <w:szCs w:val="28"/>
        </w:rPr>
        <w:t>.</w:t>
      </w:r>
      <w:proofErr w:type="spellStart"/>
      <w:r w:rsidRPr="00AD30B7">
        <w:rPr>
          <w:sz w:val="28"/>
          <w:szCs w:val="28"/>
        </w:rPr>
        <w:t>право-грачевка.рф</w:t>
      </w:r>
      <w:proofErr w:type="spellEnd"/>
      <w:r w:rsidRPr="00AD30B7">
        <w:rPr>
          <w:sz w:val="28"/>
          <w:szCs w:val="28"/>
        </w:rPr>
        <w:t>.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0B7" w:rsidRPr="00AD30B7" w:rsidRDefault="00AD30B7" w:rsidP="00AD30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30B7" w:rsidRPr="00AD30B7" w:rsidRDefault="00B63FFD" w:rsidP="00AD30B7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 w:rsidR="00AD30B7">
        <w:rPr>
          <w:sz w:val="28"/>
          <w:szCs w:val="28"/>
        </w:rPr>
        <w:t>района</w:t>
      </w:r>
      <w:r w:rsidR="00AD30B7" w:rsidRPr="00AD30B7">
        <w:rPr>
          <w:sz w:val="28"/>
          <w:szCs w:val="28"/>
        </w:rPr>
        <w:t xml:space="preserve">                             </w:t>
      </w:r>
      <w:r w:rsidR="00AD30B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М.Н. </w:t>
      </w:r>
      <w:proofErr w:type="spellStart"/>
      <w:r>
        <w:rPr>
          <w:sz w:val="28"/>
          <w:szCs w:val="28"/>
        </w:rPr>
        <w:t>Джалиев</w:t>
      </w:r>
      <w:proofErr w:type="spellEnd"/>
      <w:r w:rsidR="00AD30B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</w:t>
      </w:r>
      <w:r w:rsidR="00AD30B7" w:rsidRPr="00AD30B7">
        <w:rPr>
          <w:sz w:val="28"/>
          <w:szCs w:val="28"/>
        </w:rPr>
        <w:t xml:space="preserve">                                                                             </w:t>
      </w:r>
    </w:p>
    <w:p w:rsidR="00AD30B7" w:rsidRP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7" w:rsidRP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0B7" w:rsidRPr="00AD30B7" w:rsidRDefault="00AD30B7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 xml:space="preserve">Разослано: финансовому отделу, С.В. Бахметьевой, </w:t>
      </w:r>
      <w:r w:rsidR="00A82EA1">
        <w:rPr>
          <w:sz w:val="28"/>
          <w:szCs w:val="28"/>
        </w:rPr>
        <w:t xml:space="preserve">отделу образования, </w:t>
      </w:r>
      <w:r w:rsidRPr="00AD30B7">
        <w:rPr>
          <w:sz w:val="28"/>
          <w:szCs w:val="28"/>
        </w:rPr>
        <w:t xml:space="preserve">отделу организационно-правовой и кадровой работы, Счетной палате, Трифоновой Е.В. </w:t>
      </w:r>
    </w:p>
    <w:p w:rsidR="00AD5456" w:rsidRPr="00AD5456" w:rsidRDefault="00AD5456" w:rsidP="00AD5456">
      <w:pPr>
        <w:rPr>
          <w:sz w:val="28"/>
          <w:szCs w:val="28"/>
        </w:rPr>
      </w:pPr>
    </w:p>
    <w:tbl>
      <w:tblPr>
        <w:tblStyle w:val="a3"/>
        <w:tblW w:w="0" w:type="auto"/>
        <w:tblInd w:w="5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AD5456" w:rsidRPr="00AD5456" w:rsidTr="00B004BB">
        <w:tc>
          <w:tcPr>
            <w:tcW w:w="3652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5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администрации района</w:t>
            </w:r>
          </w:p>
          <w:p w:rsidR="00AD5456" w:rsidRPr="00AD5456" w:rsidRDefault="00CA29CF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14.06.2023  № 348 п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rPr>
          <w:sz w:val="28"/>
          <w:szCs w:val="28"/>
        </w:rPr>
      </w:pPr>
    </w:p>
    <w:p w:rsidR="00AD5456" w:rsidRPr="00AD5456" w:rsidRDefault="00AD5456" w:rsidP="00AD5456">
      <w:pPr>
        <w:widowControl w:val="0"/>
        <w:suppressAutoHyphens/>
        <w:autoSpaceDE w:val="0"/>
        <w:autoSpaceDN w:val="0"/>
        <w:adjustRightInd w:val="0"/>
        <w:ind w:right="-31"/>
        <w:jc w:val="center"/>
        <w:rPr>
          <w:sz w:val="28"/>
          <w:szCs w:val="28"/>
          <w:lang w:eastAsia="en-US"/>
        </w:rPr>
      </w:pPr>
      <w:r w:rsidRPr="00AD5456">
        <w:rPr>
          <w:sz w:val="28"/>
          <w:szCs w:val="28"/>
          <w:lang w:eastAsia="en-US"/>
        </w:rPr>
        <w:t>Муниципальная программа «Молодежь Грачевского района»</w:t>
      </w:r>
    </w:p>
    <w:p w:rsidR="00AD5456" w:rsidRPr="00AD5456" w:rsidRDefault="00AD5456" w:rsidP="00AD5456">
      <w:pPr>
        <w:widowControl w:val="0"/>
        <w:suppressAutoHyphens/>
        <w:autoSpaceDE w:val="0"/>
        <w:autoSpaceDN w:val="0"/>
        <w:adjustRightInd w:val="0"/>
        <w:ind w:right="-31"/>
        <w:jc w:val="center"/>
        <w:rPr>
          <w:sz w:val="28"/>
          <w:szCs w:val="28"/>
          <w:lang w:eastAsia="en-US"/>
        </w:rPr>
      </w:pPr>
      <w:r w:rsidRPr="00AD5456">
        <w:rPr>
          <w:sz w:val="28"/>
          <w:szCs w:val="28"/>
          <w:lang w:eastAsia="en-US"/>
        </w:rPr>
        <w:t>(далее – муниципальная программа)</w:t>
      </w:r>
    </w:p>
    <w:p w:rsidR="00AD5456" w:rsidRPr="00AD5456" w:rsidRDefault="00AD5456" w:rsidP="00AD5456">
      <w:pPr>
        <w:widowControl w:val="0"/>
        <w:suppressAutoHyphens/>
        <w:autoSpaceDE w:val="0"/>
        <w:autoSpaceDN w:val="0"/>
        <w:adjustRightInd w:val="0"/>
        <w:ind w:right="-31"/>
        <w:jc w:val="center"/>
        <w:rPr>
          <w:sz w:val="28"/>
          <w:szCs w:val="28"/>
          <w:lang w:eastAsia="en-US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AD5456">
        <w:rPr>
          <w:bCs/>
          <w:sz w:val="28"/>
          <w:szCs w:val="28"/>
        </w:rPr>
        <w:t>Стратегические приоритеты развития муниципальной программы</w:t>
      </w:r>
    </w:p>
    <w:p w:rsidR="00AD5456" w:rsidRPr="00AD5456" w:rsidRDefault="00AD5456" w:rsidP="00AD5456">
      <w:pPr>
        <w:ind w:left="720"/>
        <w:jc w:val="center"/>
        <w:rPr>
          <w:b/>
          <w:bCs/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Молодежная политика является важным направлением деятельности органов местного самоуправления Грачевского района, которая формируется в соответствии со стратегией развития Грачевского района до 2030 года. Страна и общество, ставящие своей целью переход на инновационный путь развития, не могут обойтись без потенциала, присущего молодежи. От готовности молодого поколения понять и принять новую стратегию развития страны, включиться в процесс преобразований во многом зависит успех задуманного.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 данному направлению в Грачевском районе накопился немалый опыт работы.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Благодаря реализованным за прошедший период мероприятиям муниципальной программы «Молодежь Грачевского района» создана действенная модель муниципальной молодёжной политики, которая позволила достичь определенных результатов: 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сформированы условия для гражданского становления, патриотического, духовно-нравственного воспитания молодёжи;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налажен механизм поддержки молодых семей, создания условий, способствующих увеличению рождаемости, через комплекс мероприятий, направленных на оздоровление и организацию досуга родителей и детей из неполных семей, пропаганду семейных ценностей;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внедрены инновационные технологии профилактики асоциального поведения в молодежной среде путем проведения профильных лагерей, площадок по месту жительства, обеспечения методическими разработками специалистов заинтересованных учреждений;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созданы условия для обеспечения продуктивной занятости молодёжи через организацию курсового обучения, проведение </w:t>
      </w:r>
      <w:proofErr w:type="spellStart"/>
      <w:r w:rsidRPr="00AD5456">
        <w:rPr>
          <w:sz w:val="28"/>
          <w:szCs w:val="28"/>
        </w:rPr>
        <w:t>профориентационных</w:t>
      </w:r>
      <w:proofErr w:type="spellEnd"/>
      <w:r w:rsidRPr="00AD5456">
        <w:rPr>
          <w:sz w:val="28"/>
          <w:szCs w:val="28"/>
        </w:rPr>
        <w:t xml:space="preserve"> мероприятий и формирование трудовых бригад;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сложилась система формирования культуры здорового образа жизни, охраны здоровья молодых граждан путем участия в добровольческих профилактических акциях и организация «равного обучения».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 настоящий момент необходим переход от идеи поддержки молодежи к идее создания условий для повышения степени интеграции молодых граждан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Молодёжь в возрасте от 14 до 35 лет составляет основной кадровый, экономический, политический ресурс Грачевского района. В этой связи задача формирования активной жизненной позиции у подрастающего поколения является наиболее актуальной.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Муниципальная программа является инструментом обеспечения </w:t>
      </w:r>
      <w:r w:rsidRPr="00AD5456">
        <w:rPr>
          <w:sz w:val="28"/>
          <w:szCs w:val="28"/>
        </w:rPr>
        <w:lastRenderedPageBreak/>
        <w:t xml:space="preserve">включения молодёжных инициатив в социальную жизнь района. 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людей, их привлечение к созидательному, активному участию в жизни района – это инвестирование в развитие стратегических ресурсов района.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 В настоящее время существует необходимость и возможность разработки муниципальной программы на новый период как инструмента координации работы с молодыми людьми.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Из-за отсутствия нормативного регулирования ряда вопросов и комплексного подхода к решению проблем молодёжи в последние десятилетия проявились негативные тенденции, которые при сохранении текущей экономической ситуации могут усиливаться.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Первая тенденция - снижение интереса молодёжи к научной и творческой деятельности. Недостаточная эффективность системы выявления и продвижения талантливой молодежи, механизмов вовлечения молодежи в творческую и изобретательскую деятельность может существенно затруднить реализацию государственных приоритетов по модернизации российской экономики.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Вторая тенденция - низкий уровень вовлеченности молодёжи в социальную практику. Эта тенденция проявляется во всех сферах жизни молодого человека - гражданской, профессиональной, культурной, семейной. При сохранении такой ситуации возникает угроза восприятия социальной инфантильности как нормы, что уже через десять лет, когда современные молодые люди станут принимающими решения лицами, может ограничить возможности развития района, в том числе из-за сокращения экономически активного населения.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реабилитацию молодых людей и их возвращение к полноценной жизни. 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Перечисленные выше негативные тенденции усугубляются отсутствием современной инфраструктуры муниципальной молодежной политики. 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Отмечается отсутствие актуальной и достоверной информации о возможностях и потребностях молодежи, что приводит к невозможности принятия обоснованных управленческих решений, необходимых и востребованных молодыми людьми.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Для преодоления сложившейся ситуации необходимо применить комплексный подход к решению накопившихся проблем в сфере молодежной политики.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 этой связи возникла реальная необходимость в применении качественно новых подходов к решению проблем молодёжи и совершенствованию системы мер, направленных на создание условий и возможностей для успешной социализации и эффективной самореализации молодых граждан.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Политика по отношению к молодому поколению формируется на уровне общества и государства. Расширение практики социального партнерства с </w:t>
      </w:r>
      <w:r w:rsidRPr="00AD5456">
        <w:rPr>
          <w:sz w:val="28"/>
          <w:szCs w:val="28"/>
        </w:rPr>
        <w:lastRenderedPageBreak/>
        <w:t>молодыми гражданами, общественными организациями, вовлечение их в процесс выработки и принятия решений будет способствовать использованию общественных инициатив при реализации данной муниципальной программы.</w:t>
      </w:r>
    </w:p>
    <w:p w:rsidR="00AD5456" w:rsidRPr="00AD5456" w:rsidRDefault="00AD5456" w:rsidP="00AD5456">
      <w:pPr>
        <w:ind w:firstLine="709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Муниципальная программа построена на обоснованном учете потребностей всех молодых граждан, адресности проводимых мероприятий и финансовых потоков, направлена на поддержку позитивных тенденций в становлении и развитии молодого поколения, усиление степени противодействия деструктивному влиянию окружающей среды и активной общественной деятельности на благо Грачевского района и государства в целом. Каждый молодой человек, опираясь на собственный опыт, знания, достижения, образование, инициативу, желание участвовать в социально значимых проектах, инициативах должен иметь возможность реализовать свой потенциал.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Воспитание детей и молодёжи в современном российском обществе осуществляется в условиях экономического и политического реформирования, в ходе которого существенно изменилась социокультурная жизнь подрастающего поколения. Это предполагает необходимость формирования у граждан и прежде всего подрастающего поколения высоких нравственных, морально-психологических и этических качеств, среди которых большое значение имеет патриотизм, гражданственность, ответственность за судьбу Отечества и готовность к её защите. В связи с этим патриотическое воспитание детей и молодёжи становится одним из актуальнейших направлений государственной политики.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Большое значение приобретает разработка качественно новых подходов к патриотическому воспитанию, разработка которых способствовала бы расширению методов в организации этой деятельности. Особой задачей мероприятий такого рода является продолжение работы по развитию среди молодёжи гуманистических идеалов, идей толерантного сознания, уважения к истории и культуре Отечества, родному краю, другим народам.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Молодая семья является важной частью общества. Поэтому необходимо акцентировать внимание на решении их проблем. Специфика молодой семьи определяется тем, что она находится в процессе своего становления, интенсивного развития. Мероприятия муниципальной программы по поддержке молодой семьи направлены на укрепление института семьи, пропаганду среди молодежи семейного образа жизни, поддержку благополучных и многодетных семей, оказание помощи молодым семьям в улучшении жилищных условий.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Очевидно, что укрепление позиций Грачевского района, обеспечение его конкурентоспособности, повышение качества жизни молодых граждан района возможны только при эффективном использовании потенциала молодёжи. Необходимо создать условия для самореализации и стимулы для включения молодых людей в общественные процессы.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AD5456">
        <w:rPr>
          <w:rFonts w:eastAsia="MS Mincho"/>
          <w:sz w:val="28"/>
          <w:szCs w:val="28"/>
        </w:rPr>
        <w:t xml:space="preserve">Произошедшие за прошедший период реализации мероприятий муниципальной программы социально-экономические изменения обозначили </w:t>
      </w:r>
      <w:r w:rsidRPr="00AD5456">
        <w:rPr>
          <w:rFonts w:eastAsia="MS Mincho"/>
          <w:sz w:val="28"/>
          <w:szCs w:val="28"/>
        </w:rPr>
        <w:lastRenderedPageBreak/>
        <w:t>необходимость определения новых приоритетов в молодежной политике Грачевского района. Принципиальная особенность муниципальной программы заключается в постановке и решении задач по обеспечению активного вовлечения молодёжи в жизнь района, области и страны, что требует применения новых методов и технологий формирования и реализации муниципальной программы, соответствующего ресурсного обеспечения.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AD5456">
        <w:rPr>
          <w:rFonts w:eastAsia="MS Mincho"/>
          <w:sz w:val="28"/>
          <w:szCs w:val="28"/>
        </w:rPr>
        <w:tab/>
        <w:t xml:space="preserve">Участвуя в региональном проекте «Социальная активность», реализуется национальная цель «Возможности для самореализации и развития талантов»; увеличивается количество граждан, занимающихся волонтерской (добровольческой) деятельностью. 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Основными приоритетами и целями муниципальной политики в сфере реализации муниципальной программы являются: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вовлечение молодежи в социальную практику и ее информирование о потенциальных возможностях саморазвития, обеспечение поддержки талантливой, научной, творческой и изобретательской активности молодёжи;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повышение эффективности реализации мер по поддержке молодёжи, находящейся в трудной жизненной ситуации;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формирование инструментов по гражданско-патриотическому воспитанию молодежи, содействие формированию правовых, культурных и нравственных ценностей среди молодёжи;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развитие творчества и организация досуга;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включение молодежи в социально-экономическую жизнь района;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профилактика асоциальных проявлений в молодёжной среде;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общественных объединений, работающих с молодёжью;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информационное обеспечение молодёжи;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семей;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специалистов;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развитие добровольческой (волонтерской) деятельности.</w:t>
      </w:r>
    </w:p>
    <w:p w:rsidR="00AD5456" w:rsidRPr="00AD5456" w:rsidRDefault="00AD5456" w:rsidP="00AD54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AD5456">
        <w:rPr>
          <w:color w:val="000000"/>
          <w:sz w:val="28"/>
          <w:szCs w:val="28"/>
        </w:rPr>
        <w:t>Паспорт муниципальной программы</w:t>
      </w:r>
    </w:p>
    <w:p w:rsidR="00AD5456" w:rsidRPr="00AD5456" w:rsidRDefault="00AD5456" w:rsidP="00AD5456">
      <w:pPr>
        <w:tabs>
          <w:tab w:val="left" w:pos="993"/>
        </w:tabs>
        <w:suppressAutoHyphens/>
        <w:ind w:firstLine="720"/>
        <w:jc w:val="center"/>
        <w:rPr>
          <w:color w:val="000000"/>
          <w:sz w:val="28"/>
          <w:szCs w:val="28"/>
        </w:rPr>
      </w:pPr>
    </w:p>
    <w:p w:rsidR="00AD5456" w:rsidRPr="00AD5456" w:rsidRDefault="00AD5456" w:rsidP="00AD5456">
      <w:pPr>
        <w:tabs>
          <w:tab w:val="left" w:pos="993"/>
        </w:tabs>
        <w:suppressAutoHyphens/>
        <w:ind w:firstLine="720"/>
        <w:jc w:val="both"/>
        <w:rPr>
          <w:color w:val="000000"/>
          <w:sz w:val="28"/>
          <w:szCs w:val="28"/>
        </w:rPr>
      </w:pPr>
      <w:r w:rsidRPr="00AD5456">
        <w:rPr>
          <w:color w:val="000000"/>
          <w:sz w:val="28"/>
          <w:szCs w:val="28"/>
        </w:rPr>
        <w:t>Паспорт муниципальной программы представлен в приложении к муниципальной программе.</w:t>
      </w:r>
    </w:p>
    <w:p w:rsidR="00AD5456" w:rsidRPr="00AD5456" w:rsidRDefault="00AD5456" w:rsidP="00AD5456">
      <w:pPr>
        <w:tabs>
          <w:tab w:val="left" w:pos="993"/>
        </w:tabs>
        <w:suppressAutoHyphens/>
        <w:ind w:firstLine="720"/>
        <w:jc w:val="both"/>
        <w:rPr>
          <w:color w:val="000000"/>
          <w:sz w:val="28"/>
          <w:szCs w:val="28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Default="00AD5456" w:rsidP="00AD5456">
      <w:pPr>
        <w:autoSpaceDE w:val="0"/>
        <w:autoSpaceDN w:val="0"/>
        <w:adjustRightInd w:val="0"/>
        <w:jc w:val="both"/>
        <w:outlineLvl w:val="1"/>
        <w:rPr>
          <w:rFonts w:cs="Arial"/>
          <w:sz w:val="26"/>
          <w:szCs w:val="26"/>
        </w:rPr>
        <w:sectPr w:rsidR="00AD5456" w:rsidSect="00813D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456" w:rsidRDefault="00AD5456" w:rsidP="00AD5456">
      <w:pPr>
        <w:autoSpaceDE w:val="0"/>
        <w:autoSpaceDN w:val="0"/>
        <w:adjustRightInd w:val="0"/>
        <w:jc w:val="both"/>
        <w:outlineLvl w:val="1"/>
        <w:rPr>
          <w:rFonts w:cs="Arial"/>
          <w:sz w:val="26"/>
          <w:szCs w:val="26"/>
        </w:rPr>
      </w:pPr>
    </w:p>
    <w:p w:rsidR="009D29C4" w:rsidRPr="00AD5456" w:rsidRDefault="009D29C4" w:rsidP="00AD5456">
      <w:pPr>
        <w:autoSpaceDE w:val="0"/>
        <w:autoSpaceDN w:val="0"/>
        <w:adjustRightInd w:val="0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AD5456" w:rsidRPr="00AD5456" w:rsidRDefault="00AD5456" w:rsidP="00AD5456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 w:rsidRPr="00AD5456">
        <w:rPr>
          <w:rFonts w:eastAsia="Calibri"/>
          <w:sz w:val="28"/>
          <w:szCs w:val="28"/>
        </w:rPr>
        <w:t xml:space="preserve">Приложение </w:t>
      </w:r>
    </w:p>
    <w:p w:rsidR="00AD5456" w:rsidRPr="00AD5456" w:rsidRDefault="00AD5456" w:rsidP="00AD5456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 w:rsidRPr="00AD5456">
        <w:rPr>
          <w:rFonts w:eastAsia="Calibri"/>
          <w:sz w:val="28"/>
          <w:szCs w:val="28"/>
        </w:rPr>
        <w:t xml:space="preserve">к муниципальной программе </w:t>
      </w:r>
    </w:p>
    <w:p w:rsidR="00AD5456" w:rsidRPr="00AD5456" w:rsidRDefault="00AD5456" w:rsidP="00AD5456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 w:rsidRPr="00AD5456">
        <w:rPr>
          <w:rFonts w:eastAsia="Calibri"/>
          <w:sz w:val="28"/>
          <w:szCs w:val="28"/>
        </w:rPr>
        <w:t>«</w:t>
      </w:r>
      <w:r w:rsidRPr="00AD5456">
        <w:rPr>
          <w:sz w:val="28"/>
          <w:szCs w:val="28"/>
          <w:lang w:eastAsia="en-US"/>
        </w:rPr>
        <w:t>Молодежь Грачевского района</w:t>
      </w:r>
      <w:r w:rsidRPr="00AD5456">
        <w:rPr>
          <w:rFonts w:eastAsia="Calibri"/>
          <w:sz w:val="28"/>
          <w:szCs w:val="28"/>
        </w:rPr>
        <w:t>»</w:t>
      </w:r>
    </w:p>
    <w:p w:rsidR="00AD5456" w:rsidRPr="00AD5456" w:rsidRDefault="00AD5456" w:rsidP="00AD545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ПАСПОРТ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 xml:space="preserve">муниципальной программы 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«Молодежь Грачевского района»</w:t>
      </w:r>
    </w:p>
    <w:p w:rsidR="00AD5456" w:rsidRPr="00AD5456" w:rsidRDefault="00AD5456" w:rsidP="00AD5456">
      <w:pPr>
        <w:ind w:right="40"/>
        <w:contextualSpacing/>
        <w:jc w:val="center"/>
        <w:rPr>
          <w:i/>
          <w:sz w:val="28"/>
          <w:szCs w:val="28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244"/>
      </w:tblGrid>
      <w:tr w:rsidR="00AD5456" w:rsidRPr="00AD5456" w:rsidTr="00B004BB">
        <w:trPr>
          <w:trHeight w:val="90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</w:rPr>
              <w:t>Бахметьева Светлана Владимировна -  заместитель главы администрации по социальным вопросам</w:t>
            </w:r>
          </w:p>
        </w:tc>
      </w:tr>
      <w:tr w:rsidR="00AD5456" w:rsidRPr="00AD5456" w:rsidTr="00B004BB">
        <w:trPr>
          <w:trHeight w:val="103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</w:rPr>
              <w:t>Администрация Грачевского района  (отдел по физической культуре, спорту и молодежной политике)</w:t>
            </w:r>
          </w:p>
        </w:tc>
      </w:tr>
      <w:tr w:rsidR="00AD5456" w:rsidRPr="00AD5456" w:rsidTr="00B004BB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456" w:rsidRPr="00AD5456" w:rsidRDefault="00AD5456" w:rsidP="00AD5456">
            <w:pPr>
              <w:shd w:val="clear" w:color="auto" w:fill="FFFFFF"/>
              <w:ind w:right="2667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AD5456" w:rsidRPr="00AD5456" w:rsidTr="00B004BB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</w:rPr>
              <w:t>Создание условий для 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29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</w:t>
            </w:r>
          </w:p>
        </w:tc>
      </w:tr>
      <w:tr w:rsidR="00AD5456" w:rsidRPr="00AD5456" w:rsidTr="00B004BB">
        <w:trPr>
          <w:trHeight w:val="204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общая численность граждан РФ, вовлеченных центрами (сообществами, объединениям) поддержки добровольчеств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удельный вес численности молодых людей в возрасте от 14 до 35 лет, участвующих   в   мероприятиях творческой   направленности, вовлеченных в реализуемые проекты талантливой молодежи, в общей численности молодежи в возрасте от 14 до 35 лет;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 удельный вес численности молодых </w:t>
            </w:r>
            <w:r w:rsidRPr="00AD5456">
              <w:rPr>
                <w:sz w:val="28"/>
                <w:szCs w:val="28"/>
              </w:rPr>
              <w:lastRenderedPageBreak/>
              <w:t xml:space="preserve">людей, вовлеченных в проекты и программы по работе с молодежью, оказавшейся в трудной жизненной ситуации в общей численности молодежи в возрасте от 14 до 35 лет;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 количество молодых семей, принимающих участие в районных мероприятиях;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доля обучающихся по договору о целевом обучении, получивших поддержку, в общем числе обратившихся и имеющих право на получение мер поддержки;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 количество опубликованного материала, направленного на информирование молодежи о молодежных программах и проектах</w:t>
            </w:r>
          </w:p>
        </w:tc>
      </w:tr>
      <w:tr w:rsidR="00AD5456" w:rsidRPr="00AD5456" w:rsidTr="00B004BB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2 596</w:t>
            </w:r>
            <w:r w:rsidRPr="00AD5456">
              <w:rPr>
                <w:sz w:val="28"/>
                <w:szCs w:val="28"/>
                <w:lang w:eastAsia="en-US"/>
              </w:rPr>
              <w:t xml:space="preserve">,4 тыс. рублей, в том числе: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sz w:val="28"/>
                <w:szCs w:val="28"/>
                <w:lang w:eastAsia="en-US"/>
              </w:rPr>
              <w:t>59</w:t>
            </w:r>
            <w:r w:rsidRPr="00AD5456">
              <w:rPr>
                <w:sz w:val="28"/>
                <w:szCs w:val="28"/>
                <w:lang w:eastAsia="en-US"/>
              </w:rPr>
              <w:t>0,9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2024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2025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2026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2027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2028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2029 год – 286,5 тыс. рублей,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2030 год – 286,5 тыс. рублей.</w:t>
            </w:r>
          </w:p>
        </w:tc>
      </w:tr>
      <w:tr w:rsidR="00AD5456" w:rsidRPr="00AD5456" w:rsidTr="00B004BB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281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AD5456">
              <w:rPr>
                <w:rFonts w:eastAsiaTheme="minorHAnsi"/>
                <w:sz w:val="28"/>
                <w:szCs w:val="28"/>
                <w:lang w:eastAsia="en-US"/>
              </w:rPr>
              <w:t>1. Возможности для самореализации и развития талантов 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</w:t>
            </w:r>
          </w:p>
        </w:tc>
      </w:tr>
      <w:tr w:rsidR="00AD5456" w:rsidRPr="00AD5456" w:rsidTr="00B004BB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AD5456" w:rsidSect="00813D8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  <w:r w:rsidRPr="00AD5456">
        <w:rPr>
          <w:sz w:val="28"/>
          <w:szCs w:val="28"/>
        </w:rPr>
        <w:t>2. Значения показателей муниципальной программы</w:t>
      </w:r>
    </w:p>
    <w:p w:rsidR="00AD5456" w:rsidRPr="00AD5456" w:rsidRDefault="00AD5456" w:rsidP="00AD5456">
      <w:pPr>
        <w:spacing w:line="259" w:lineRule="auto"/>
        <w:ind w:right="42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80"/>
        <w:gridCol w:w="25"/>
        <w:gridCol w:w="1275"/>
        <w:gridCol w:w="1439"/>
        <w:gridCol w:w="1114"/>
        <w:gridCol w:w="1013"/>
      </w:tblGrid>
      <w:tr w:rsidR="00AD5456" w:rsidRPr="00AD5456" w:rsidTr="00B004BB">
        <w:trPr>
          <w:trHeight w:val="240"/>
          <w:tblHeader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№ п/п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  <w:vertAlign w:val="superscript"/>
              </w:rPr>
            </w:pPr>
            <w:r w:rsidRPr="00AD5456">
              <w:t>Наименование показателя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Единица измерения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Базовое значение показателя</w:t>
            </w:r>
          </w:p>
        </w:tc>
        <w:tc>
          <w:tcPr>
            <w:tcW w:w="574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Ответственный за достижение показателя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Связь с показателями национальных целей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Информационная система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rPr>
          <w:tblHeader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7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2023 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2024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2025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2026</w:t>
            </w:r>
          </w:p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2027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2028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2029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2030</w:t>
            </w:r>
          </w:p>
          <w:p w:rsidR="00AD5456" w:rsidRPr="00AD5456" w:rsidRDefault="00AD5456" w:rsidP="00AD5456">
            <w:pPr>
              <w:jc w:val="center"/>
            </w:pPr>
            <w:r w:rsidRPr="00AD5456">
              <w:t>год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1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  <w:tc>
          <w:tcPr>
            <w:tcW w:w="1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</w:p>
        </w:tc>
      </w:tr>
      <w:tr w:rsidR="00AD5456" w:rsidRPr="00AD5456" w:rsidTr="00B004BB">
        <w:trPr>
          <w:tblHeader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b/>
              </w:rPr>
            </w:pPr>
            <w:r w:rsidRPr="00AD5456"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</w:tr>
      <w:tr w:rsidR="00AD5456" w:rsidRPr="00AD5456" w:rsidTr="00B004BB">
        <w:trPr>
          <w:trHeight w:val="312"/>
        </w:trPr>
        <w:tc>
          <w:tcPr>
            <w:tcW w:w="15629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5456" w:rsidRPr="00AD5456" w:rsidRDefault="00AD5456" w:rsidP="00710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AD5456">
              <w:t>Цель: С</w:t>
            </w:r>
            <w:r w:rsidRPr="00AD5456">
              <w:rPr>
                <w:rFonts w:eastAsia="Calibri"/>
                <w:lang w:eastAsia="en-US"/>
              </w:rPr>
              <w:t xml:space="preserve">оздание условий </w:t>
            </w:r>
            <w:r w:rsidR="00710D86" w:rsidRPr="00AD5456">
              <w:rPr>
                <w:rFonts w:eastAsia="Calibri"/>
                <w:lang w:eastAsia="en-US"/>
              </w:rPr>
              <w:t xml:space="preserve"> для </w:t>
            </w:r>
            <w:r w:rsidRPr="00AD5456">
              <w:rPr>
                <w:rFonts w:eastAsia="Calibri"/>
                <w:lang w:eastAsia="en-US"/>
              </w:rPr>
              <w:t>успешной социализации и эффективной самореализации молодёжи</w:t>
            </w:r>
          </w:p>
        </w:tc>
      </w:tr>
      <w:tr w:rsidR="00AD5456" w:rsidRPr="00AD5456" w:rsidTr="00B004BB">
        <w:trPr>
          <w:trHeight w:val="16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</w:pPr>
            <w:r w:rsidRPr="00AD5456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AD5456" w:rsidRPr="00AD5456" w:rsidRDefault="00AD5456" w:rsidP="00AD5456">
            <w:pPr>
              <w:ind w:left="32"/>
            </w:pPr>
            <w:r w:rsidRPr="00AD5456">
              <w:t>в добровольческую (волонтерскую) деятельность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ind w:left="32"/>
              <w:jc w:val="center"/>
            </w:pPr>
            <w:r w:rsidRPr="00AD5456">
              <w:t>человек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612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765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both"/>
            </w:pPr>
            <w:r w:rsidRPr="00AD5456">
              <w:rPr>
                <w:rFonts w:eastAsiaTheme="minorHAnsi"/>
                <w:lang w:eastAsia="en-US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Default="00AD5456"/>
    <w:p w:rsidR="00AD5456" w:rsidRDefault="00AD5456"/>
    <w:p w:rsidR="00AD5456" w:rsidRDefault="00AD5456"/>
    <w:tbl>
      <w:tblPr>
        <w:tblpPr w:leftFromText="180" w:rightFromText="180" w:vertAnchor="text" w:tblpY="1"/>
        <w:tblOverlap w:val="never"/>
        <w:tblW w:w="15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149"/>
        <w:gridCol w:w="1265"/>
        <w:gridCol w:w="1073"/>
        <w:gridCol w:w="720"/>
        <w:gridCol w:w="720"/>
        <w:gridCol w:w="720"/>
        <w:gridCol w:w="720"/>
        <w:gridCol w:w="720"/>
        <w:gridCol w:w="720"/>
        <w:gridCol w:w="720"/>
        <w:gridCol w:w="699"/>
        <w:gridCol w:w="1281"/>
        <w:gridCol w:w="1439"/>
        <w:gridCol w:w="1114"/>
        <w:gridCol w:w="1013"/>
      </w:tblGrid>
      <w:tr w:rsidR="00AD5456" w:rsidRPr="00AD5456" w:rsidTr="00B004BB">
        <w:trPr>
          <w:trHeight w:val="1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lastRenderedPageBreak/>
              <w:t>2.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11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Количество молодых семей, принимающих участие в районных мероприятиях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2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lastRenderedPageBreak/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процент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  <w:tr w:rsidR="00AD5456" w:rsidRPr="00AD5456" w:rsidTr="00B004BB">
        <w:trPr>
          <w:trHeight w:val="47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contextualSpacing/>
              <w:jc w:val="both"/>
            </w:pPr>
            <w:r w:rsidRPr="00AD5456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единиц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rPr>
                <w:lang w:val="en-US"/>
              </w:rPr>
              <w:t>2</w:t>
            </w:r>
            <w:r w:rsidRPr="00AD5456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  <w:rPr>
                <w:lang w:val="en-US"/>
              </w:rPr>
            </w:pPr>
            <w:r w:rsidRPr="00AD5456">
              <w:rPr>
                <w:lang w:val="en-US"/>
              </w:rPr>
              <w:t>25</w:t>
            </w:r>
          </w:p>
          <w:p w:rsidR="00AD5456" w:rsidRPr="00AD5456" w:rsidRDefault="00AD5456" w:rsidP="00AD5456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r w:rsidRPr="00AD5456">
              <w:t>Отдел по физической культуре, спорту и молодежной политике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456" w:rsidRPr="00AD5456" w:rsidRDefault="00AD5456" w:rsidP="00AD5456">
            <w:pPr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AD5456">
        <w:rPr>
          <w:b/>
          <w:bCs/>
          <w:sz w:val="28"/>
          <w:szCs w:val="28"/>
        </w:rPr>
        <w:br w:type="textWrapping" w:clear="all"/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9D29C4" w:rsidRPr="00AD5456" w:rsidRDefault="009D29C4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  <w:r w:rsidRPr="00AD5456">
        <w:rPr>
          <w:rFonts w:eastAsia="Calibri"/>
          <w:sz w:val="28"/>
          <w:szCs w:val="28"/>
          <w:lang w:eastAsia="en-US"/>
        </w:rPr>
        <w:t xml:space="preserve">3.Задачи, планируемые в рамках структурных элементов муниципальной программы </w:t>
      </w:r>
    </w:p>
    <w:p w:rsidR="00AD5456" w:rsidRPr="00AD5456" w:rsidRDefault="00AD5456" w:rsidP="00AD5456">
      <w:pPr>
        <w:overflowPunct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387"/>
        <w:gridCol w:w="1693"/>
        <w:gridCol w:w="66"/>
        <w:gridCol w:w="257"/>
        <w:gridCol w:w="3087"/>
        <w:gridCol w:w="4694"/>
      </w:tblGrid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№ п/п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Задачи структурного элемента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Связь с показателями</w:t>
            </w:r>
          </w:p>
        </w:tc>
      </w:tr>
      <w:tr w:rsidR="00AD5456" w:rsidRPr="00AD5456" w:rsidTr="00B004BB">
        <w:trPr>
          <w:tblHeader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</w:p>
        </w:tc>
      </w:tr>
      <w:tr w:rsidR="002B02C7" w:rsidRPr="00AD5456" w:rsidTr="00E53692">
        <w:trPr>
          <w:tblHeader/>
        </w:trPr>
        <w:tc>
          <w:tcPr>
            <w:tcW w:w="582" w:type="dxa"/>
            <w:shd w:val="clear" w:color="auto" w:fill="FFFFFF"/>
          </w:tcPr>
          <w:p w:rsidR="002B02C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2B02C7" w:rsidRPr="00AD5456" w:rsidRDefault="002B02C7" w:rsidP="002B02C7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>ках региональ</w:t>
            </w:r>
            <w:r w:rsidR="009D29C4">
              <w:t xml:space="preserve">ного проекта 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</w:t>
            </w:r>
            <w:r>
              <w:t>»</w:t>
            </w:r>
            <w:r w:rsidR="00481CDE">
              <w:t>)</w:t>
            </w:r>
            <w:r w:rsidR="00F666AA">
              <w:t>»</w:t>
            </w:r>
          </w:p>
        </w:tc>
      </w:tr>
      <w:tr w:rsidR="00283097" w:rsidRPr="00AD5456" w:rsidTr="00283097">
        <w:trPr>
          <w:tblHeader/>
        </w:trPr>
        <w:tc>
          <w:tcPr>
            <w:tcW w:w="582" w:type="dxa"/>
            <w:shd w:val="clear" w:color="auto" w:fill="FFFFFF"/>
          </w:tcPr>
          <w:p w:rsidR="00283097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28309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r w:rsidRPr="002B02C7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Срок реализации: </w:t>
            </w:r>
          </w:p>
          <w:p w:rsidR="00283097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 начала: 2023 </w:t>
            </w:r>
          </w:p>
          <w:p w:rsidR="00283097" w:rsidRPr="00AD5456" w:rsidRDefault="00283097" w:rsidP="002B02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 окончания: 2023</w:t>
            </w:r>
          </w:p>
        </w:tc>
      </w:tr>
      <w:tr w:rsidR="002B02C7" w:rsidRPr="00AD5456" w:rsidTr="00B004BB">
        <w:trPr>
          <w:tblHeader/>
        </w:trPr>
        <w:tc>
          <w:tcPr>
            <w:tcW w:w="582" w:type="dxa"/>
            <w:shd w:val="clear" w:color="auto" w:fill="FFFFFF"/>
          </w:tcPr>
          <w:p w:rsidR="009D29C4" w:rsidRPr="00AD5456" w:rsidRDefault="009D29C4" w:rsidP="009D29C4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1.1.</w:t>
            </w:r>
          </w:p>
          <w:p w:rsidR="002B02C7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7" w:type="dxa"/>
            <w:shd w:val="clear" w:color="auto" w:fill="FFFFFF"/>
          </w:tcPr>
          <w:p w:rsidR="002B02C7" w:rsidRPr="00AD5456" w:rsidRDefault="00283097" w:rsidP="00283097">
            <w:pPr>
              <w:widowControl w:val="0"/>
              <w:autoSpaceDE w:val="0"/>
              <w:autoSpaceDN w:val="0"/>
              <w:adjustRightInd w:val="0"/>
            </w:pPr>
            <w:r w:rsidRPr="00283097">
              <w:t>Задача</w:t>
            </w:r>
            <w:r w:rsidR="00A12864">
              <w:t xml:space="preserve">  1 (ОЗР). </w:t>
            </w:r>
            <w:r>
              <w:t xml:space="preserve">Создание условий для эффективной самореализации молодежи 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2B02C7" w:rsidRPr="007C02E5" w:rsidRDefault="007C02E5" w:rsidP="002227D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условий для формирования гармоничной, постоянно совершенствующей, эрудированной, конкурентоспособной, неравнодушной личности, обладающей прочным нравственным стержнем, способной при этом адаптироваться к меняющимся условиям и восприимчи</w:t>
            </w:r>
            <w:r w:rsidR="003C7F7F">
              <w:t>во</w:t>
            </w:r>
            <w:r w:rsidR="00F02E0D">
              <w:t>й к новым созидательным идеям.</w:t>
            </w:r>
          </w:p>
        </w:tc>
        <w:tc>
          <w:tcPr>
            <w:tcW w:w="4694" w:type="dxa"/>
            <w:shd w:val="clear" w:color="auto" w:fill="FFFFFF"/>
          </w:tcPr>
          <w:p w:rsidR="002B02C7" w:rsidRPr="00AD5456" w:rsidRDefault="00DF6251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251"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rPr>
          <w:trHeight w:val="346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28309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2B02C7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02C7">
              <w:t>Мероприятия в рамках регионального проекта «Социа</w:t>
            </w:r>
            <w:r w:rsidR="00AD5456" w:rsidRPr="00AD5456">
              <w:t>льная активность»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color w:val="22272F"/>
              </w:rPr>
              <w:t> </w:t>
            </w:r>
          </w:p>
        </w:tc>
        <w:tc>
          <w:tcPr>
            <w:tcW w:w="74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Год окончания: 2024</w:t>
            </w:r>
          </w:p>
        </w:tc>
      </w:tr>
      <w:tr w:rsidR="00AD5456" w:rsidRPr="00AD5456" w:rsidTr="00B004BB">
        <w:trPr>
          <w:trHeight w:val="2554"/>
        </w:trPr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color w:val="22272F"/>
              </w:rPr>
              <w:t>2.1.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12864" w:rsidP="00CF5E43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</w:t>
            </w:r>
            <w:r w:rsidR="00AD5456" w:rsidRPr="00AD5456">
              <w:t>1</w:t>
            </w:r>
            <w:r>
              <w:t xml:space="preserve"> (ОЗР). </w:t>
            </w:r>
            <w:r w:rsidR="00AD5456" w:rsidRPr="00AD5456">
              <w:t>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Формирование социального волонтерства, желания граждан заниматься добровольческой (волонтерской) деятельностью.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 xml:space="preserve">Комплекс процессных мероприятий 1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3.1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ind w:right="299"/>
            </w:pPr>
            <w:r w:rsidRPr="00AD5456">
              <w:rPr>
                <w:lang w:eastAsia="en-US"/>
              </w:rPr>
              <w:t>Формирование гражданско-патриотического сознания у детей и молодёжи, п</w:t>
            </w:r>
            <w:r w:rsidRPr="00AD5456">
              <w:t>овышение заинтересованности у молодежи участия в общественной жизни, положительная динамика роста нравственности молодежи района.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rPr>
                <w:rFonts w:eastAsia="MS Mincho"/>
                <w:lang w:eastAsia="ja-JP"/>
              </w:rPr>
              <w:t>Удельный вес численности молодых  людей в возрасте от 14 до 35 лет,  участвующих   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2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4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7781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rPr>
          <w:trHeight w:val="1678"/>
        </w:trPr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MS Mincho"/>
              </w:rPr>
              <w:t>Обеспечение эффективной социализации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Наличие и совершенствование системы профилактики асоциального поведения в молодёжной среде района, повышение эффективности реализации мер по поддержке молодёжи, находящейся в трудной жизненной ситуации.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Удельный вес численности молодых людей, вовлеченных в проекты и программы  по работе с молодежью, оказавшейся в трудной жизненной ситуации в  общей численности молодежи в возрасте от 14 до 35 лет</w:t>
            </w:r>
            <w:r w:rsidRPr="00AD5456">
              <w:rPr>
                <w:color w:val="22272F"/>
              </w:rPr>
              <w:t>.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  <w:hideMark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Создание условий для реализации творческого потенциала молодых семей.</w:t>
            </w:r>
          </w:p>
        </w:tc>
        <w:tc>
          <w:tcPr>
            <w:tcW w:w="5103" w:type="dxa"/>
            <w:gridSpan w:val="4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Повышение уровня духовно-нравственного развития, творческого потенциала молодых семей, внедрение в практику новых форм досуга молодых семей.</w:t>
            </w:r>
          </w:p>
        </w:tc>
        <w:tc>
          <w:tcPr>
            <w:tcW w:w="4694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Количество молодых семей, принимающих участие в районных мероприятиях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D5456" w:rsidRPr="00AD5456">
              <w:rPr>
                <w:lang w:eastAsia="en-US"/>
              </w:rPr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46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038" w:type="dxa"/>
            <w:gridSpan w:val="3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 xml:space="preserve">2023 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D5456" w:rsidRPr="00AD5456">
              <w:rPr>
                <w:color w:val="22272F"/>
              </w:rPr>
              <w:t>.1.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Задача 1. Стимулирование молодых специалистов для работы в учреждениях социальной сферы Грачевского района.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Поддержка молодых специалистов, содействие молодежи в выборе профессии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AD5456" w:rsidRPr="00AD5456">
              <w:t>.</w:t>
            </w:r>
          </w:p>
        </w:tc>
        <w:tc>
          <w:tcPr>
            <w:tcW w:w="15184" w:type="dxa"/>
            <w:gridSpan w:val="6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Комплекс процессных мероприятий 5 «Организационно-информационное обеспечение молодёжной политики»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Ответственный за реализацию: отдел по физической культуре, спорту и молодежной политике</w:t>
            </w:r>
          </w:p>
        </w:tc>
        <w:tc>
          <w:tcPr>
            <w:tcW w:w="8104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bidi="ru-RU"/>
              </w:rPr>
            </w:pPr>
            <w:r w:rsidRPr="00AD5456">
              <w:rPr>
                <w:color w:val="000000"/>
                <w:lang w:bidi="ru-RU"/>
              </w:rPr>
              <w:t xml:space="preserve">Срок реализации: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000000"/>
                <w:lang w:bidi="ru-RU"/>
              </w:rPr>
              <w:t xml:space="preserve">Год начала: </w:t>
            </w:r>
            <w:r w:rsidRPr="00AD5456">
              <w:t>2023</w:t>
            </w:r>
          </w:p>
        </w:tc>
      </w:tr>
      <w:tr w:rsidR="00AD5456" w:rsidRPr="00AD5456" w:rsidTr="00B004BB">
        <w:tc>
          <w:tcPr>
            <w:tcW w:w="582" w:type="dxa"/>
            <w:shd w:val="clear" w:color="auto" w:fill="FFFFFF"/>
          </w:tcPr>
          <w:p w:rsidR="00AD5456" w:rsidRPr="00AD5456" w:rsidRDefault="009D29C4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D5456" w:rsidRPr="00AD5456">
              <w:rPr>
                <w:color w:val="22272F"/>
              </w:rPr>
              <w:t>.1</w:t>
            </w:r>
          </w:p>
        </w:tc>
        <w:tc>
          <w:tcPr>
            <w:tcW w:w="538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 xml:space="preserve">Создание </w:t>
            </w:r>
            <w:r w:rsidRPr="00AD5456">
              <w:rPr>
                <w:rFonts w:eastAsia="MS Mincho"/>
              </w:rPr>
              <w:t xml:space="preserve">организационных условий для </w:t>
            </w:r>
            <w:r w:rsidRPr="00AD5456">
              <w:rPr>
                <w:rFonts w:eastAsia="MS Mincho"/>
              </w:rPr>
              <w:lastRenderedPageBreak/>
              <w:t>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 xml:space="preserve">Информирование молодёжи и населения через </w:t>
            </w:r>
            <w:r w:rsidRPr="00AD5456">
              <w:lastRenderedPageBreak/>
              <w:t>СМИ и сеть «Интернет» о молодёжных программах и проектах, участии молодёжи в общественно-политической жизни района</w:t>
            </w:r>
          </w:p>
        </w:tc>
        <w:tc>
          <w:tcPr>
            <w:tcW w:w="4694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 xml:space="preserve">Количество опубликованного материала, </w:t>
            </w:r>
            <w:r w:rsidRPr="00AD5456">
              <w:lastRenderedPageBreak/>
              <w:t>направленного на информирование молодежи о молодежных программах и проектах</w:t>
            </w:r>
          </w:p>
        </w:tc>
      </w:tr>
    </w:tbl>
    <w:p w:rsidR="00AD5456" w:rsidRPr="00AD5456" w:rsidRDefault="00AD5456" w:rsidP="009D29C4">
      <w:pPr>
        <w:spacing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F266E" w:rsidRDefault="00AF266E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93E35" w:rsidRDefault="00293E35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lastRenderedPageBreak/>
        <w:t xml:space="preserve">4. Перечень мероприятий (результатов), направленных на реализацию </w:t>
      </w:r>
    </w:p>
    <w:p w:rsidR="00AD5456" w:rsidRPr="00AD5456" w:rsidRDefault="00AD5456" w:rsidP="00AD5456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rFonts w:eastAsia="Calibri"/>
          <w:sz w:val="28"/>
          <w:szCs w:val="28"/>
          <w:lang w:eastAsia="en-US"/>
        </w:rPr>
        <w:t>задач структурных элементов муниципальной программы</w:t>
      </w:r>
    </w:p>
    <w:tbl>
      <w:tblPr>
        <w:tblStyle w:val="a3"/>
        <w:tblW w:w="15805" w:type="dxa"/>
        <w:tblLook w:val="04A0"/>
      </w:tblPr>
      <w:tblGrid>
        <w:gridCol w:w="540"/>
        <w:gridCol w:w="2279"/>
        <w:gridCol w:w="2575"/>
        <w:gridCol w:w="1258"/>
        <w:gridCol w:w="49"/>
        <w:gridCol w:w="1137"/>
        <w:gridCol w:w="741"/>
        <w:gridCol w:w="696"/>
        <w:gridCol w:w="696"/>
        <w:gridCol w:w="763"/>
        <w:gridCol w:w="757"/>
        <w:gridCol w:w="757"/>
        <w:gridCol w:w="757"/>
        <w:gridCol w:w="764"/>
        <w:gridCol w:w="2036"/>
      </w:tblGrid>
      <w:tr w:rsidR="00AD5456" w:rsidRPr="00AD5456" w:rsidTr="00B004BB">
        <w:trPr>
          <w:trHeight w:val="705"/>
        </w:trPr>
        <w:tc>
          <w:tcPr>
            <w:tcW w:w="540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№ п/п</w:t>
            </w:r>
          </w:p>
        </w:tc>
        <w:tc>
          <w:tcPr>
            <w:tcW w:w="2279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2575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Характеристика</w:t>
            </w:r>
          </w:p>
        </w:tc>
        <w:tc>
          <w:tcPr>
            <w:tcW w:w="1307" w:type="dxa"/>
            <w:gridSpan w:val="2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Единица измерения</w:t>
            </w:r>
          </w:p>
        </w:tc>
        <w:tc>
          <w:tcPr>
            <w:tcW w:w="1137" w:type="dxa"/>
            <w:vMerge w:val="restart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Базовое значение</w:t>
            </w:r>
          </w:p>
        </w:tc>
        <w:tc>
          <w:tcPr>
            <w:tcW w:w="5931" w:type="dxa"/>
            <w:gridSpan w:val="8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2036" w:type="dxa"/>
            <w:vMerge w:val="restart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B004BB">
        <w:tc>
          <w:tcPr>
            <w:tcW w:w="0" w:type="auto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279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2575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307" w:type="dxa"/>
            <w:gridSpan w:val="2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1137" w:type="dxa"/>
            <w:vMerge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  <w:tc>
          <w:tcPr>
            <w:tcW w:w="741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2023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2024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2025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2026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2027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2028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2029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2030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2036" w:type="dxa"/>
            <w:vMerge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1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2575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</w:t>
            </w:r>
          </w:p>
        </w:tc>
        <w:tc>
          <w:tcPr>
            <w:tcW w:w="1307" w:type="dxa"/>
            <w:gridSpan w:val="2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</w:t>
            </w:r>
          </w:p>
        </w:tc>
        <w:tc>
          <w:tcPr>
            <w:tcW w:w="113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5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6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7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8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9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12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13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14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552570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 </w:t>
            </w:r>
            <w:r w:rsidR="00552570">
              <w:t>Мероприятия в рамках регионального прое</w:t>
            </w:r>
            <w:r w:rsidR="00B83A63">
              <w:t>к</w:t>
            </w:r>
            <w:r w:rsidR="009D29C4">
              <w:t xml:space="preserve">та </w:t>
            </w:r>
            <w:r w:rsidR="00481CDE">
              <w:t>«</w:t>
            </w:r>
            <w:r w:rsidR="009D29C4">
              <w:t xml:space="preserve">Развитие системы поддержки молодежи </w:t>
            </w:r>
            <w:r w:rsidR="00481CDE">
              <w:t>(</w:t>
            </w:r>
            <w:r w:rsidR="009D29C4">
              <w:t>«Молодежь России»</w:t>
            </w:r>
            <w:r w:rsidR="00481CDE">
              <w:t>)</w:t>
            </w:r>
            <w:r w:rsidR="00F666AA">
              <w:t>»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Pr="00AD5456" w:rsidRDefault="00F27F12" w:rsidP="00F27F1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З</w:t>
            </w:r>
            <w:r w:rsidRPr="00AD5456">
              <w:t>адача</w:t>
            </w:r>
            <w:r w:rsidR="00E53692">
              <w:t>1.</w:t>
            </w:r>
            <w:r w:rsidR="00552570">
              <w:t xml:space="preserve"> </w:t>
            </w:r>
            <w:r w:rsidR="00E53692" w:rsidRPr="00E53692">
              <w:t>Создание условий для эффективной самореализации молодежи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F27F12" w:rsidRPr="00AD5456" w:rsidTr="00B004BB">
        <w:tc>
          <w:tcPr>
            <w:tcW w:w="540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2279" w:type="dxa"/>
          </w:tcPr>
          <w:p w:rsidR="00F27F12" w:rsidRPr="00AD5456" w:rsidRDefault="00E53692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Результат</w:t>
            </w:r>
            <w:r w:rsidR="00D36C3E">
              <w:rPr>
                <w:color w:val="22272F"/>
              </w:rPr>
              <w:t xml:space="preserve"> «Реализация программы </w:t>
            </w:r>
            <w:r w:rsidR="00D36C3E"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2575" w:type="dxa"/>
          </w:tcPr>
          <w:p w:rsidR="00F27F12" w:rsidRPr="00AD5456" w:rsidRDefault="00AF266E" w:rsidP="00E53692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Обеспечено проведение мероприятий, посвященных Дню молодежи и Дню семьи, любви и верности на территории района</w:t>
            </w:r>
          </w:p>
        </w:tc>
        <w:tc>
          <w:tcPr>
            <w:tcW w:w="1307" w:type="dxa"/>
            <w:gridSpan w:val="2"/>
          </w:tcPr>
          <w:p w:rsidR="00F27F12" w:rsidRPr="00AD5456" w:rsidRDefault="00F9125F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13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41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69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3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57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764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2036" w:type="dxa"/>
          </w:tcPr>
          <w:p w:rsidR="00F27F12" w:rsidRPr="00AD5456" w:rsidRDefault="00E53692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1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jc w:val="both"/>
            </w:pPr>
            <w:r w:rsidRPr="00AD5456">
              <w:t xml:space="preserve">Задача 1. </w:t>
            </w:r>
            <w:r w:rsidRPr="00AD5456">
              <w:rPr>
                <w:rFonts w:eastAsia="Calibri"/>
                <w:lang w:eastAsia="en-US"/>
              </w:rPr>
              <w:t>Р</w:t>
            </w:r>
            <w:r w:rsidRPr="00AD5456">
              <w:rPr>
                <w:rFonts w:eastAsia="MS Mincho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c>
          <w:tcPr>
            <w:tcW w:w="540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2.</w:t>
            </w:r>
          </w:p>
        </w:tc>
        <w:tc>
          <w:tcPr>
            <w:tcW w:w="2279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AD5456">
              <w:t>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2575" w:type="dxa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 xml:space="preserve">Обеспечено проведение районных мероприятий </w:t>
            </w:r>
            <w:r w:rsidRPr="00AD5456">
              <w:t>и участие в зональных, региональных мероприятиях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 (оплата товаров, работ, услуг для обеспечения реализации и участия в мероприятиях)</w:t>
            </w:r>
          </w:p>
        </w:tc>
        <w:tc>
          <w:tcPr>
            <w:tcW w:w="1258" w:type="dxa"/>
            <w:hideMark/>
          </w:tcPr>
          <w:p w:rsidR="00AD5456" w:rsidRPr="00AD5456" w:rsidRDefault="00AD5456" w:rsidP="00AD5456">
            <w:pPr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единиц</w:t>
            </w:r>
          </w:p>
        </w:tc>
        <w:tc>
          <w:tcPr>
            <w:tcW w:w="1186" w:type="dxa"/>
            <w:gridSpan w:val="2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41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696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3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57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764" w:type="dxa"/>
          </w:tcPr>
          <w:p w:rsidR="00AD5456" w:rsidRPr="00AD5456" w:rsidRDefault="00AD5456" w:rsidP="00AD5456">
            <w:pPr>
              <w:jc w:val="center"/>
            </w:pPr>
            <w:r w:rsidRPr="00AD5456">
              <w:t>11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AD5456" w:rsidRPr="00AD5456" w:rsidTr="00B004BB">
        <w:trPr>
          <w:trHeight w:val="539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К</w:t>
            </w:r>
            <w:r w:rsidR="00BB5F51">
              <w:t>омплекс процессных мероприятий 2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AD5456" w:rsidRPr="00AD5456" w:rsidTr="00B004BB">
        <w:trPr>
          <w:trHeight w:val="295"/>
        </w:trPr>
        <w:tc>
          <w:tcPr>
            <w:tcW w:w="13769" w:type="dxa"/>
            <w:gridSpan w:val="14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О</w:t>
            </w:r>
            <w:r w:rsidRPr="00AD5456">
              <w:rPr>
                <w:rFonts w:eastAsia="MS Mincho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2036" w:type="dxa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rPr>
                <w:b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2575" w:type="dxa"/>
          </w:tcPr>
          <w:p w:rsidR="009A773F" w:rsidRPr="009A773F" w:rsidRDefault="009A773F" w:rsidP="009A773F">
            <w:r w:rsidRPr="009A773F">
              <w:t>Обеспечено проведение районных мероприятий (оплата товаров, работ, услуг для обеспечения реализации  мероприятий)</w:t>
            </w:r>
          </w:p>
          <w:p w:rsidR="00F764AC" w:rsidRPr="00AD5456" w:rsidRDefault="00F764AC" w:rsidP="00F764AC">
            <w:pPr>
              <w:jc w:val="both"/>
            </w:pPr>
          </w:p>
        </w:tc>
        <w:tc>
          <w:tcPr>
            <w:tcW w:w="1258" w:type="dxa"/>
          </w:tcPr>
          <w:p w:rsidR="00F764AC" w:rsidRPr="00AD5456" w:rsidRDefault="009A773F" w:rsidP="00F764AC">
            <w:pPr>
              <w:jc w:val="center"/>
            </w:pPr>
            <w:r w:rsidRPr="009A773F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41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696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3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57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764" w:type="dxa"/>
          </w:tcPr>
          <w:p w:rsidR="00F764AC" w:rsidRPr="00AD5456" w:rsidRDefault="009A773F" w:rsidP="00F764AC">
            <w:pPr>
              <w:jc w:val="center"/>
            </w:pPr>
            <w:r>
              <w:t>6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r w:rsidRPr="00AD5456"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jc w:val="both"/>
            </w:pPr>
            <w:r w:rsidRPr="00AD5456">
              <w:t>Обеспечено трудоустройство подростков в возрасте от 14 до 18 лет в летний период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jc w:val="center"/>
            </w:pPr>
            <w:r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 w:rsidR="00F666AA">
              <w:t>8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5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7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8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4</w:t>
            </w:r>
            <w:r>
              <w:t>9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rPr>
          <w:trHeight w:val="278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t>К</w:t>
            </w:r>
            <w:r w:rsidR="00BB5F51">
              <w:t>омплекс процессных мероприятий 3</w:t>
            </w:r>
            <w:r w:rsidRPr="00AD5456">
              <w:t xml:space="preserve">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D5456">
              <w:rPr>
                <w:lang w:eastAsia="en-US"/>
              </w:rPr>
              <w:t>-</w:t>
            </w:r>
          </w:p>
        </w:tc>
      </w:tr>
      <w:tr w:rsidR="00F764AC" w:rsidRPr="00AD5456" w:rsidTr="00C15224">
        <w:trPr>
          <w:trHeight w:val="325"/>
        </w:trPr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rPr>
                <w:lang w:eastAsia="en-US"/>
              </w:rPr>
              <w:t>Задача 1.</w:t>
            </w:r>
            <w:r w:rsidRPr="00AD5456">
              <w:t xml:space="preserve"> С</w:t>
            </w:r>
            <w:r w:rsidRPr="00AD5456">
              <w:rPr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9D29C4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F764AC" w:rsidRPr="00AD5456">
              <w:rPr>
                <w:color w:val="22272F"/>
              </w:rPr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t>Мероприятие (результат)</w:t>
            </w:r>
          </w:p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AD5456">
              <w:t>«Обеспечено проведение и участие в мероприятиях по поддержке молодых семей»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Обеспечено проведение мероприятий для молодых семей (конкурсов, заседаний клуба молодая «</w:t>
            </w:r>
            <w:proofErr w:type="spellStart"/>
            <w:r w:rsidRPr="00AD5456">
              <w:t>СемьЯ</w:t>
            </w:r>
            <w:proofErr w:type="spellEnd"/>
            <w:r w:rsidRPr="00AD5456">
              <w:t>», совещаний)  и участие молодых семей в областных и всероссийских конкурсах (оплата товаров, работ, услуг для обеспечения реализации  мероприятий)</w:t>
            </w:r>
          </w:p>
        </w:tc>
        <w:tc>
          <w:tcPr>
            <w:tcW w:w="1258" w:type="dxa"/>
          </w:tcPr>
          <w:p w:rsidR="00F764AC" w:rsidRPr="00AD5456" w:rsidRDefault="00F764AC" w:rsidP="00F764AC">
            <w:r w:rsidRPr="00AD5456">
              <w:t>единиц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jc w:val="center"/>
            </w:pPr>
            <w:r>
              <w:t>4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>К</w:t>
            </w:r>
            <w:r w:rsidR="00BB5F51">
              <w:t>омплекс процессных мероприятий 4</w:t>
            </w:r>
            <w:r w:rsidRPr="00AD5456">
              <w:t xml:space="preserve"> </w:t>
            </w:r>
            <w:r w:rsidRPr="00AD5456">
              <w:rPr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13769" w:type="dxa"/>
            <w:gridSpan w:val="14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</w:pPr>
            <w:r w:rsidRPr="00AD5456">
              <w:rPr>
                <w:lang w:eastAsia="en-US"/>
              </w:rPr>
              <w:t>Задача</w:t>
            </w:r>
            <w:r w:rsidRPr="00AD5456"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764AC" w:rsidRPr="00AD5456" w:rsidTr="00B004BB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 xml:space="preserve">Мероприятие (результат) «Осуществлены </w:t>
            </w:r>
            <w:r w:rsidRPr="00AD5456">
              <w:lastRenderedPageBreak/>
              <w:t>выплаты стипендий»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</w:rPr>
            </w:pPr>
            <w:r w:rsidRPr="00AD5456">
              <w:lastRenderedPageBreak/>
              <w:t xml:space="preserve">Осуществление  выплат стипендий студентам, врачам-интернам, </w:t>
            </w:r>
            <w:r w:rsidRPr="00AD5456">
              <w:lastRenderedPageBreak/>
              <w:t>обучающимся по договору о целевом обучении в государственном образовательном учреждении высшего профессионального образования, осуществляющего подготовку кадров в здравоохранении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lastRenderedPageBreak/>
              <w:t>человек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lastRenderedPageBreak/>
              <w:t>К</w:t>
            </w:r>
            <w:r w:rsidR="00BB5F51">
              <w:t>омплекс процессных мероприятий 5</w:t>
            </w:r>
            <w:r w:rsidRPr="00F27F12">
              <w:t xml:space="preserve"> «Организационно-информационное обеспечение молодёжной политики»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27F12" w:rsidRPr="00AD5456" w:rsidTr="00E53692">
        <w:tc>
          <w:tcPr>
            <w:tcW w:w="13769" w:type="dxa"/>
            <w:gridSpan w:val="14"/>
          </w:tcPr>
          <w:p w:rsidR="00F27F12" w:rsidRDefault="00F27F12" w:rsidP="00F27F12">
            <w:pPr>
              <w:widowControl w:val="0"/>
              <w:autoSpaceDE w:val="0"/>
              <w:autoSpaceDN w:val="0"/>
              <w:adjustRightInd w:val="0"/>
            </w:pPr>
            <w:r w:rsidRPr="00F27F12">
              <w:t>Задача 1. Создание 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2036" w:type="dxa"/>
          </w:tcPr>
          <w:p w:rsidR="00F27F12" w:rsidRPr="00AD5456" w:rsidRDefault="00F27F12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</w:p>
        </w:tc>
      </w:tr>
      <w:tr w:rsidR="00F764AC" w:rsidRPr="00AD5456" w:rsidTr="00E53692">
        <w:tc>
          <w:tcPr>
            <w:tcW w:w="540" w:type="dxa"/>
          </w:tcPr>
          <w:p w:rsidR="00F764AC" w:rsidRPr="00AD5456" w:rsidRDefault="00776D3D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F764AC" w:rsidRPr="00AD5456">
              <w:t>.</w:t>
            </w:r>
          </w:p>
        </w:tc>
        <w:tc>
          <w:tcPr>
            <w:tcW w:w="2279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Мероприятие (результат) «Размещены и опубликованы организационно-информационные материалы</w:t>
            </w:r>
            <w:r w:rsidRPr="00AD5456">
              <w:rPr>
                <w:rFonts w:eastAsia="MS Mincho"/>
              </w:rPr>
              <w:t xml:space="preserve"> о молодёжных программах и проектах</w:t>
            </w:r>
            <w:r w:rsidRPr="00AD5456">
              <w:t>»</w:t>
            </w:r>
          </w:p>
        </w:tc>
        <w:tc>
          <w:tcPr>
            <w:tcW w:w="2575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Размещены и опубликованы на официальном информационном сайте и в районной газете «Призыв» материалы, освещающие деятельность органов власти в сфере молодежной политики</w:t>
            </w:r>
          </w:p>
        </w:tc>
        <w:tc>
          <w:tcPr>
            <w:tcW w:w="1258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процент</w:t>
            </w:r>
          </w:p>
        </w:tc>
        <w:tc>
          <w:tcPr>
            <w:tcW w:w="1186" w:type="dxa"/>
            <w:gridSpan w:val="2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41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69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3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57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764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100</w:t>
            </w:r>
          </w:p>
        </w:tc>
        <w:tc>
          <w:tcPr>
            <w:tcW w:w="2036" w:type="dxa"/>
          </w:tcPr>
          <w:p w:rsidR="00F764AC" w:rsidRPr="00AD5456" w:rsidRDefault="00F764AC" w:rsidP="00F764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</w:rPr>
            </w:pPr>
            <w:r w:rsidRPr="00AD5456">
              <w:rPr>
                <w:b/>
                <w:color w:val="22272F"/>
              </w:rPr>
              <w:t>-</w:t>
            </w:r>
          </w:p>
        </w:tc>
      </w:tr>
    </w:tbl>
    <w:p w:rsidR="00B004BB" w:rsidRDefault="00B004BB" w:rsidP="00F378B2">
      <w:pPr>
        <w:rPr>
          <w:rFonts w:eastAsia="Calibri"/>
          <w:highlight w:val="yellow"/>
          <w:lang w:eastAsia="en-US"/>
        </w:rPr>
      </w:pPr>
    </w:p>
    <w:p w:rsidR="00AD5456" w:rsidRPr="00B004BB" w:rsidRDefault="00AD5456" w:rsidP="00B004BB">
      <w:pPr>
        <w:rPr>
          <w:rFonts w:eastAsia="Calibri"/>
          <w:highlight w:val="yellow"/>
          <w:lang w:eastAsia="en-US"/>
        </w:rPr>
        <w:sectPr w:rsidR="00AD5456" w:rsidRPr="00B004BB" w:rsidSect="009D29C4">
          <w:pgSz w:w="16838" w:h="11906" w:orient="landscape"/>
          <w:pgMar w:top="426" w:right="536" w:bottom="851" w:left="566" w:header="720" w:footer="720" w:gutter="0"/>
          <w:cols w:space="720"/>
          <w:titlePg/>
        </w:sectPr>
      </w:pPr>
    </w:p>
    <w:p w:rsidR="00AD5456" w:rsidRPr="00AD5456" w:rsidRDefault="00AD5456" w:rsidP="00AD5456">
      <w:pPr>
        <w:spacing w:after="14"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D5456">
        <w:rPr>
          <w:sz w:val="28"/>
          <w:szCs w:val="28"/>
        </w:rPr>
        <w:lastRenderedPageBreak/>
        <w:t xml:space="preserve">5. </w:t>
      </w:r>
      <w:r w:rsidRPr="00AD5456">
        <w:rPr>
          <w:rFonts w:eastAsia="Calibri"/>
          <w:sz w:val="28"/>
          <w:szCs w:val="28"/>
          <w:lang w:eastAsia="en-US"/>
        </w:rPr>
        <w:t>Финансовое обеспечение реализации муниципальной программы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after="14" w:line="259" w:lineRule="auto"/>
        <w:jc w:val="center"/>
        <w:rPr>
          <w:sz w:val="28"/>
          <w:szCs w:val="28"/>
        </w:rPr>
      </w:pP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2510"/>
        <w:gridCol w:w="2977"/>
        <w:gridCol w:w="709"/>
        <w:gridCol w:w="1391"/>
        <w:gridCol w:w="709"/>
        <w:gridCol w:w="709"/>
        <w:gridCol w:w="709"/>
        <w:gridCol w:w="592"/>
        <w:gridCol w:w="709"/>
        <w:gridCol w:w="709"/>
        <w:gridCol w:w="708"/>
        <w:gridCol w:w="709"/>
        <w:gridCol w:w="849"/>
        <w:gridCol w:w="1420"/>
      </w:tblGrid>
      <w:tr w:rsidR="00AD5456" w:rsidRPr="00AD5456" w:rsidTr="007344FE">
        <w:trPr>
          <w:trHeight w:val="240"/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№ п/п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00" w:type="dxa"/>
            <w:gridSpan w:val="2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Код бюджетной классификации</w:t>
            </w:r>
          </w:p>
        </w:tc>
        <w:tc>
          <w:tcPr>
            <w:tcW w:w="6403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Связь с иными муниципальными программами Грачевского района</w:t>
            </w:r>
          </w:p>
        </w:tc>
      </w:tr>
      <w:tr w:rsidR="00AD5456" w:rsidRPr="00AD5456" w:rsidTr="007344FE">
        <w:trPr>
          <w:trHeight w:val="1220"/>
          <w:jc w:val="center"/>
        </w:trPr>
        <w:tc>
          <w:tcPr>
            <w:tcW w:w="34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ГРБС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ЦСР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2023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2024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2025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592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2026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2027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2028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2029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2030</w:t>
            </w:r>
          </w:p>
          <w:p w:rsidR="00075700" w:rsidRPr="00AD5456" w:rsidRDefault="00075700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</w:t>
            </w:r>
          </w:p>
        </w:tc>
        <w:tc>
          <w:tcPr>
            <w:tcW w:w="142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AD5456" w:rsidRPr="00AD5456" w:rsidTr="007344FE">
        <w:trPr>
          <w:jc w:val="center"/>
        </w:trPr>
        <w:tc>
          <w:tcPr>
            <w:tcW w:w="34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</w:t>
            </w:r>
          </w:p>
        </w:tc>
        <w:tc>
          <w:tcPr>
            <w:tcW w:w="251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2</w:t>
            </w:r>
          </w:p>
        </w:tc>
        <w:tc>
          <w:tcPr>
            <w:tcW w:w="2977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4</w:t>
            </w:r>
          </w:p>
        </w:tc>
        <w:tc>
          <w:tcPr>
            <w:tcW w:w="1391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8</w:t>
            </w:r>
          </w:p>
        </w:tc>
        <w:tc>
          <w:tcPr>
            <w:tcW w:w="592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456"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13</w:t>
            </w:r>
          </w:p>
        </w:tc>
        <w:tc>
          <w:tcPr>
            <w:tcW w:w="84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</w:p>
        </w:tc>
        <w:tc>
          <w:tcPr>
            <w:tcW w:w="142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15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1.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  <w:r w:rsidRPr="00AD5456">
              <w:t>Муниципальная программа «Молодежь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  <w:r w:rsidRPr="00AD5456">
              <w:t>0,9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592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2596,4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Администрация Грачевского района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370,9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286,5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2376</w:t>
            </w:r>
            <w:r w:rsidRPr="00AD5456">
              <w:t>,4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A53358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A53358" w:rsidRPr="00075700" w:rsidRDefault="00A53358" w:rsidP="00AD54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r w:rsidRPr="00075700">
              <w:t>образования администрации Грачевского района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0700000000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92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1420" w:type="dxa"/>
            <w:shd w:val="clear" w:color="auto" w:fill="FFFFFF"/>
          </w:tcPr>
          <w:p w:rsidR="00A53358" w:rsidRPr="00AD5456" w:rsidRDefault="00A53358" w:rsidP="00AD5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E53692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E53692">
              <w:t>2.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 xml:space="preserve">ках регионального проекта  </w:t>
            </w:r>
            <w:r w:rsidR="00163558">
              <w:t>«</w:t>
            </w:r>
            <w:r>
              <w:t xml:space="preserve">Развитие системы поддержки молодежи </w:t>
            </w:r>
            <w:r w:rsidR="00163558">
              <w:t>(</w:t>
            </w:r>
            <w:r>
              <w:t>«Молодежь России»</w:t>
            </w:r>
            <w:r w:rsidR="00163558">
              <w:t>)</w:t>
            </w:r>
            <w:r w:rsidR="00F666AA">
              <w:t>»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071ЕГ00000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825B70">
              <w:t>Администрация Грачевского района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F737EE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5B70">
              <w:t>071ЕГ51160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592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1</w:t>
            </w:r>
            <w:r>
              <w:t xml:space="preserve"> </w:t>
            </w:r>
            <w:r w:rsidRPr="00AD5456">
              <w:rPr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</w:t>
            </w:r>
          </w:p>
        </w:tc>
        <w:tc>
          <w:tcPr>
            <w:tcW w:w="2977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592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816,7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Грачевского района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0740140010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592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4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81</w:t>
            </w:r>
            <w:r>
              <w:t>6,7</w:t>
            </w:r>
          </w:p>
        </w:tc>
        <w:tc>
          <w:tcPr>
            <w:tcW w:w="142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5F1023" w:rsidRDefault="005F1023" w:rsidP="005F102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  <w:r w:rsidRPr="00AD5456">
              <w:rPr>
                <w:lang w:eastAsia="en-US"/>
              </w:rPr>
              <w:t>«Профилактика асоциального поведения, проявления агрессии в молодежной среде, формирование культуры здорового образа жизни».</w:t>
            </w: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0740200000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1260,0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Администрация Грачевского района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0740240020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1040,0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5F1023" w:rsidRPr="00075700" w:rsidRDefault="005F1023" w:rsidP="005F10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r w:rsidRPr="00075700">
              <w:t>образования администрации Грачевского района Оренбургской области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0740240021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</w:t>
            </w: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0740300000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80,0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0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Грачевского района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D5456">
              <w:t>11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0740340030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80,0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 w:val="restart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AD5456">
              <w:t>.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Х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0740400000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288,0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5F1023" w:rsidRPr="00AD5456" w:rsidTr="007344FE">
        <w:trPr>
          <w:jc w:val="center"/>
        </w:trPr>
        <w:tc>
          <w:tcPr>
            <w:tcW w:w="346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7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 xml:space="preserve">Администрация Грачевского района Оренбургской области 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111</w:t>
            </w:r>
          </w:p>
        </w:tc>
        <w:tc>
          <w:tcPr>
            <w:tcW w:w="1391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0740440555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592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49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288,0</w:t>
            </w:r>
          </w:p>
        </w:tc>
        <w:tc>
          <w:tcPr>
            <w:tcW w:w="1420" w:type="dxa"/>
            <w:shd w:val="clear" w:color="auto" w:fill="FFFFFF"/>
          </w:tcPr>
          <w:p w:rsidR="005F1023" w:rsidRPr="00AD5456" w:rsidRDefault="005F1023" w:rsidP="005F1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jc w:val="center"/>
        <w:rPr>
          <w:sz w:val="28"/>
          <w:szCs w:val="28"/>
        </w:rPr>
      </w:pPr>
    </w:p>
    <w:p w:rsidR="00AD5456" w:rsidRPr="00AD5456" w:rsidRDefault="00AD5456" w:rsidP="00AD5456">
      <w:pPr>
        <w:jc w:val="center"/>
        <w:rPr>
          <w:b/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jc w:val="both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color w:val="22272F"/>
          <w:sz w:val="28"/>
          <w:szCs w:val="28"/>
        </w:rPr>
      </w:pPr>
      <w:r w:rsidRPr="00AD5456">
        <w:rPr>
          <w:color w:val="22272F"/>
          <w:sz w:val="28"/>
          <w:szCs w:val="28"/>
        </w:rPr>
        <w:lastRenderedPageBreak/>
        <w:t>5.1.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spacing w:line="259" w:lineRule="auto"/>
        <w:rPr>
          <w:sz w:val="28"/>
          <w:szCs w:val="28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4183"/>
        <w:gridCol w:w="269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576"/>
      </w:tblGrid>
      <w:tr w:rsidR="00AD5456" w:rsidRPr="00AD5456" w:rsidTr="00B004BB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76" w:type="dxa"/>
            <w:vMerge w:val="restart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Связь с иными муниципальными программа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ми Грачевского района</w:t>
            </w:r>
          </w:p>
        </w:tc>
      </w:tr>
      <w:tr w:rsidR="00AD5456" w:rsidRPr="00AD5456" w:rsidTr="00B004BB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  <w:vAlign w:val="center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2023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2024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2025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2026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2027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2028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2029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2030</w:t>
            </w:r>
          </w:p>
          <w:p w:rsidR="00B3532E" w:rsidRPr="00AD5456" w:rsidRDefault="00B3532E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vMerge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AD5456" w:rsidRPr="00AD5456" w:rsidTr="00B004BB">
        <w:trPr>
          <w:trHeight w:val="387"/>
        </w:trPr>
        <w:tc>
          <w:tcPr>
            <w:tcW w:w="51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4183" w:type="dxa"/>
            <w:shd w:val="clear" w:color="auto" w:fill="FFFFFF"/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1576" w:type="dxa"/>
            <w:shd w:val="clear" w:color="auto" w:fill="FFFFFF"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</w:rPr>
            </w:pPr>
            <w:r w:rsidRPr="00AD5456">
              <w:rPr>
                <w:color w:val="22272F"/>
                <w:sz w:val="28"/>
                <w:szCs w:val="28"/>
              </w:rPr>
              <w:t>13</w:t>
            </w:r>
          </w:p>
        </w:tc>
      </w:tr>
      <w:tr w:rsidR="004F5A95" w:rsidRPr="00AD5456" w:rsidTr="004F5A95">
        <w:trPr>
          <w:trHeight w:val="333"/>
        </w:trPr>
        <w:tc>
          <w:tcPr>
            <w:tcW w:w="510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1.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Муниципальная программа «Молодежь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590,9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2596,4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1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144,0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144,0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4F5A95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6,0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6,0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4F5A95" w:rsidRPr="00AD5456" w:rsidTr="00B004BB">
        <w:trPr>
          <w:trHeight w:val="387"/>
        </w:trPr>
        <w:tc>
          <w:tcPr>
            <w:tcW w:w="510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</w:p>
        </w:tc>
        <w:tc>
          <w:tcPr>
            <w:tcW w:w="2693" w:type="dxa"/>
            <w:shd w:val="clear" w:color="auto" w:fill="FFFFFF"/>
          </w:tcPr>
          <w:p w:rsidR="004F5A95" w:rsidRPr="004F5A95" w:rsidRDefault="004F5A95" w:rsidP="004F5A95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 w:rsidRPr="004F5A95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440,9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8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709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4F5A95">
              <w:rPr>
                <w:color w:val="22272F"/>
              </w:rPr>
              <w:t>286,5</w:t>
            </w:r>
          </w:p>
        </w:tc>
        <w:tc>
          <w:tcPr>
            <w:tcW w:w="850" w:type="dxa"/>
            <w:shd w:val="clear" w:color="auto" w:fill="FFFFFF"/>
          </w:tcPr>
          <w:p w:rsidR="004F5A95" w:rsidRPr="004F5A95" w:rsidRDefault="004F5A95" w:rsidP="00AD54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2446,4</w:t>
            </w:r>
          </w:p>
        </w:tc>
        <w:tc>
          <w:tcPr>
            <w:tcW w:w="1576" w:type="dxa"/>
            <w:shd w:val="clear" w:color="auto" w:fill="FFFFFF"/>
          </w:tcPr>
          <w:p w:rsidR="004F5A95" w:rsidRPr="004F5A95" w:rsidRDefault="004F5A95" w:rsidP="006664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F3703" w:rsidRPr="00AD5456" w:rsidTr="00B004BB">
        <w:tc>
          <w:tcPr>
            <w:tcW w:w="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2B02C7">
              <w:t>Мероприятия в рам</w:t>
            </w:r>
            <w:r>
              <w:t xml:space="preserve">ках регионального проекта  </w:t>
            </w:r>
            <w:r w:rsidR="0057630D">
              <w:t>«</w:t>
            </w:r>
            <w:r>
              <w:t xml:space="preserve">Развитие системы поддержки молодежи </w:t>
            </w:r>
            <w:r w:rsidR="0057630D">
              <w:t>(</w:t>
            </w:r>
            <w:r>
              <w:t>«Молодежь России»</w:t>
            </w:r>
            <w:r w:rsidR="0057630D">
              <w:t>)»</w:t>
            </w:r>
          </w:p>
        </w:tc>
        <w:tc>
          <w:tcPr>
            <w:tcW w:w="2693" w:type="dxa"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всего, в том числе: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708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  <w:hideMark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151,7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shd w:val="clear" w:color="auto" w:fill="FFFFFF"/>
          </w:tcPr>
          <w:p w:rsidR="008F3703" w:rsidRPr="00775C8D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5C8D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</w:t>
            </w:r>
            <w:r>
              <w:t xml:space="preserve"> </w:t>
            </w:r>
            <w:r w:rsidRPr="00AD5456">
              <w:rPr>
                <w:lang w:eastAsia="en-US"/>
              </w:rPr>
              <w:t>1 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816,7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</w:t>
            </w:r>
            <w:r>
              <w:t>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81</w:t>
            </w:r>
            <w:r>
              <w:t>6,7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</w:pPr>
            <w:r w:rsidRPr="00AD5456">
              <w:t>Комплекс процессных мероприятий 2</w:t>
            </w:r>
          </w:p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«Профилактика асоциального поведения, проявления агрессии в </w:t>
            </w:r>
            <w:r w:rsidRPr="00AD5456">
              <w:lastRenderedPageBreak/>
              <w:t>молодежной среде, формирование культуры здорового образа жизни»</w:t>
            </w: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lastRenderedPageBreak/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245,0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5456"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1260,0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666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245,0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145,0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1260,0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5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3 </w:t>
            </w:r>
            <w:r w:rsidRPr="00AD5456">
              <w:rPr>
                <w:lang w:eastAsia="en-US"/>
              </w:rPr>
              <w:t>«Поддержка молодой семьи»</w:t>
            </w:r>
          </w:p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80,0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rPr>
          <w:trHeight w:val="362"/>
        </w:trPr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10,0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80,0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  <w:r w:rsidRPr="00AD5456">
              <w:rPr>
                <w:color w:val="22272F"/>
                <w:sz w:val="28"/>
                <w:szCs w:val="28"/>
              </w:rPr>
              <w:t>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D5456">
              <w:t xml:space="preserve">Комплекс процессных мероприятий 4 </w:t>
            </w:r>
            <w:r w:rsidRPr="00AD5456">
              <w:rPr>
                <w:lang w:eastAsia="en-US"/>
              </w:rPr>
              <w:t>«Привлечение молодых специалистов в учреждения социальной сферы Грачевского района»</w:t>
            </w: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36,0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288,0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5456"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56"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  <w:tr w:rsidR="008F3703" w:rsidRPr="00AD5456" w:rsidTr="00B004BB">
        <w:tc>
          <w:tcPr>
            <w:tcW w:w="510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2272F"/>
              </w:rPr>
            </w:pPr>
            <w:r w:rsidRPr="00AD5456">
              <w:rPr>
                <w:color w:val="22272F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8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36,0</w:t>
            </w:r>
          </w:p>
        </w:tc>
        <w:tc>
          <w:tcPr>
            <w:tcW w:w="850" w:type="dxa"/>
            <w:shd w:val="clear" w:color="auto" w:fill="FFFFFF"/>
          </w:tcPr>
          <w:p w:rsidR="008F3703" w:rsidRPr="00AD5456" w:rsidRDefault="008F3703" w:rsidP="008F3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</w:rPr>
            </w:pPr>
            <w:r w:rsidRPr="00AD5456">
              <w:rPr>
                <w:color w:val="22272F"/>
              </w:rPr>
              <w:t>288,0</w:t>
            </w:r>
          </w:p>
        </w:tc>
        <w:tc>
          <w:tcPr>
            <w:tcW w:w="1576" w:type="dxa"/>
            <w:shd w:val="clear" w:color="auto" w:fill="FFFFFF"/>
          </w:tcPr>
          <w:p w:rsidR="008F3703" w:rsidRPr="00AD5456" w:rsidRDefault="008F3703" w:rsidP="0005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56">
              <w:t>-</w:t>
            </w:r>
          </w:p>
        </w:tc>
      </w:tr>
    </w:tbl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P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41A" w:rsidRDefault="0062541A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41A" w:rsidRDefault="0062541A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41A" w:rsidRPr="00AD5456" w:rsidRDefault="0062541A" w:rsidP="00AD54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456" w:rsidRDefault="00AD5456"/>
    <w:p w:rsidR="00AD5456" w:rsidRDefault="00AD5456"/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  <w:r w:rsidRPr="003F29C7">
        <w:rPr>
          <w:sz w:val="28"/>
          <w:szCs w:val="28"/>
        </w:rPr>
        <w:lastRenderedPageBreak/>
        <w:t xml:space="preserve">6. Сведения о методике расчета показателей муниципальной программы и </w:t>
      </w:r>
      <w:r w:rsidRPr="003F29C7">
        <w:rPr>
          <w:rFonts w:cs="Arial"/>
          <w:sz w:val="28"/>
          <w:szCs w:val="28"/>
        </w:rPr>
        <w:t>результатов структурных элементов</w:t>
      </w:r>
    </w:p>
    <w:p w:rsidR="003F29C7" w:rsidRPr="003F29C7" w:rsidRDefault="003F29C7" w:rsidP="003F29C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8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694"/>
        <w:gridCol w:w="1080"/>
        <w:gridCol w:w="1080"/>
        <w:gridCol w:w="1525"/>
        <w:gridCol w:w="1559"/>
        <w:gridCol w:w="1810"/>
        <w:gridCol w:w="1833"/>
        <w:gridCol w:w="1440"/>
        <w:gridCol w:w="1800"/>
      </w:tblGrid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Наименование показателя (результат)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Уровень показателя/</w:t>
            </w:r>
          </w:p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sz w:val="26"/>
                <w:szCs w:val="26"/>
              </w:rPr>
              <w:t>источник результата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Единица измерения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Алгоритм формирования (формула) и методологические пояснения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Базовые показатели (используемые в формуле)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Метод сбора информации, индекс формы отчетности</w:t>
            </w:r>
            <w:hyperlink r:id="rId7" w:anchor="/document/402701751/entry/666666" w:history="1"/>
          </w:p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Источник данных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Срок представления годовой отчетной информации</w:t>
            </w:r>
          </w:p>
        </w:tc>
      </w:tr>
      <w:tr w:rsidR="003F29C7" w:rsidRPr="003F29C7" w:rsidTr="00EB2D62">
        <w:trPr>
          <w:tblHeader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b/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5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  <w:sz w:val="26"/>
                <w:szCs w:val="26"/>
              </w:rPr>
            </w:pPr>
            <w:r w:rsidRPr="003F29C7">
              <w:rPr>
                <w:color w:val="22272F"/>
                <w:sz w:val="26"/>
                <w:szCs w:val="26"/>
              </w:rPr>
              <w:t>9</w:t>
            </w:r>
          </w:p>
        </w:tc>
      </w:tr>
      <w:tr w:rsidR="003F29C7" w:rsidRPr="003F29C7" w:rsidTr="00EB2D62">
        <w:trPr>
          <w:trHeight w:val="1341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 xml:space="preserve">Общая численность граждан РФ,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</w:t>
            </w:r>
          </w:p>
          <w:p w:rsidR="003F29C7" w:rsidRPr="003F29C7" w:rsidRDefault="003F29C7" w:rsidP="003F29C7">
            <w:pPr>
              <w:ind w:left="32"/>
            </w:pPr>
            <w:r w:rsidRPr="003F29C7">
              <w:t>в добровольческую (волонтерскую) деятельность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РП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Значение показателя определяется на основе форм государственного статистического наблюдения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-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1055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9C7" w:rsidRPr="003F29C7" w:rsidRDefault="003F29C7" w:rsidP="003F29C7">
            <w:pPr>
              <w:ind w:left="32"/>
            </w:pPr>
            <w:r w:rsidRPr="003F29C7">
              <w:rPr>
                <w:rFonts w:eastAsia="MS Mincho"/>
                <w:lang w:eastAsia="ja-JP"/>
              </w:rPr>
              <w:t xml:space="preserve">Удельный вес численности молодых  людей в возрасте от 14 до 35 лет,  участвующих   </w:t>
            </w:r>
            <w:r w:rsidRPr="003F29C7">
              <w:rPr>
                <w:rFonts w:eastAsia="MS Mincho"/>
                <w:lang w:eastAsia="ja-JP"/>
              </w:rPr>
              <w:lastRenderedPageBreak/>
              <w:t>в   мероприятиях творческой   направленности,   вовлеченных в реализуемые проекты талантливой молодежи, в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А- </w:t>
            </w:r>
            <w:r w:rsidRPr="003F29C7">
              <w:rPr>
                <w:rFonts w:eastAsia="MS Mincho"/>
                <w:lang w:eastAsia="ja-JP"/>
              </w:rPr>
              <w:t xml:space="preserve">численность молодых  людей в </w:t>
            </w:r>
            <w:r w:rsidRPr="003F29C7">
              <w:rPr>
                <w:rFonts w:eastAsia="MS Mincho"/>
                <w:lang w:eastAsia="ja-JP"/>
              </w:rPr>
              <w:lastRenderedPageBreak/>
              <w:t>возрасте от 14 до 35 лет,  участвующих   в   мероприятиях творческой   направленности,   вовлеченных в реализуемые проекты талантливой молодежи</w:t>
            </w:r>
            <w:r w:rsidRPr="003F29C7">
              <w:t>.</w:t>
            </w:r>
          </w:p>
          <w:p w:rsidR="003F29C7" w:rsidRPr="003F29C7" w:rsidRDefault="003F29C7" w:rsidP="003F29C7">
            <w:pPr>
              <w:jc w:val="center"/>
            </w:pPr>
            <w:r w:rsidRPr="003F29C7">
              <w:t>В – общая численность молодых людей в возрасте от14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 xml:space="preserve">Отдел по физической культуре, спорту и молодежной </w:t>
            </w:r>
            <w:r w:rsidRPr="003F29C7">
              <w:lastRenderedPageBreak/>
              <w:t>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lastRenderedPageBreak/>
              <w:t>Приказ 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 xml:space="preserve">Удельный вес численности молодых людей, вовлеченных в проекты и программы  по работе с молодежью, </w:t>
            </w:r>
            <w:r w:rsidRPr="003F29C7">
              <w:lastRenderedPageBreak/>
              <w:t>оказавшейся в трудной жизненной ситуации в  общей численности молодежи в возрасте от 14 до 35 лет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ind w:left="32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 xml:space="preserve">А- численность молодых людей, вовлеченных в </w:t>
            </w:r>
            <w:r w:rsidRPr="003F29C7">
              <w:lastRenderedPageBreak/>
              <w:t>проекты и программы  по работе с молодежью, оказавшейся в трудной жизненной ситуации.</w:t>
            </w:r>
          </w:p>
          <w:p w:rsidR="003F29C7" w:rsidRPr="003F29C7" w:rsidRDefault="003F29C7" w:rsidP="003F29C7">
            <w:r w:rsidRPr="003F29C7">
              <w:t>В – общая численность молодых людей в возрасте от 14 до 35 лет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статистическая форма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 № 1-молодежь, </w:t>
            </w:r>
            <w:r w:rsidRPr="003F29C7">
              <w:rPr>
                <w:color w:val="000000"/>
                <w:shd w:val="clear" w:color="auto" w:fill="FFFFFF"/>
              </w:rPr>
              <w:t xml:space="preserve">Приказ </w:t>
            </w:r>
            <w:r w:rsidRPr="003F29C7">
              <w:rPr>
                <w:color w:val="000000"/>
                <w:shd w:val="clear" w:color="auto" w:fill="FFFFFF"/>
              </w:rPr>
              <w:lastRenderedPageBreak/>
              <w:t>Росстата</w:t>
            </w:r>
            <w:r w:rsidRPr="003F29C7">
              <w:rPr>
                <w:color w:val="000000"/>
              </w:rPr>
              <w:br/>
            </w:r>
            <w:r w:rsidRPr="003F29C7">
              <w:rPr>
                <w:color w:val="000000"/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Количество молодых семей, принимающих участие в районных мероприятиях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молодых семей, принявших участие в районных </w:t>
            </w:r>
            <w:r w:rsidRPr="003F29C7">
              <w:lastRenderedPageBreak/>
              <w:t xml:space="preserve">мероприятиях 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lastRenderedPageBreak/>
              <w:t>-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Доля обучающихся по договору о целевом обучении, получивших поддержку, в общем числе обратившихся и имеющих право на получение мер поддержки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rPr>
                <w:lang w:eastAsia="en-US"/>
              </w:rPr>
            </w:pPr>
            <w:r w:rsidRPr="003F29C7">
              <w:rPr>
                <w:color w:val="22272F"/>
              </w:rPr>
              <w:t xml:space="preserve">А - </w:t>
            </w:r>
            <w:r w:rsidRPr="003F29C7">
              <w:rPr>
                <w:lang w:eastAsia="en-US"/>
              </w:rPr>
              <w:t>численность обучающихся, получивших поддержку;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lang w:eastAsia="en-US"/>
              </w:rPr>
              <w:t xml:space="preserve">В - численность обучающихся, обратившихся и имеющих право на получение мер поддержки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отчетность, административная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Распоряжение о выплате стипендии.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Количество опубликованного материала, направленного на информирование молодежи о молодежных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 w:rsidRPr="003F29C7">
              <w:rPr>
                <w:color w:val="22272F"/>
              </w:rPr>
              <w:t>показателя</w:t>
            </w:r>
            <w:r w:rsidRPr="003F29C7">
              <w:t xml:space="preserve"> определяется фактическим количеством опубликованного материала, </w:t>
            </w:r>
            <w:r w:rsidRPr="003F29C7">
              <w:lastRenderedPageBreak/>
              <w:t>направленного на информирование молодежи о молодежных программах и проектах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Официальный информационный сайт администрации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lastRenderedPageBreak/>
              <w:t>информационно-телекоммуникационной</w:t>
            </w:r>
            <w:r w:rsidRPr="003F29C7">
              <w:t xml:space="preserve"> сети «Интернет» по адресу </w:t>
            </w:r>
            <w:hyperlink r:id="rId8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>, Районная газета «Призыв»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lastRenderedPageBreak/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r>
              <w:rPr>
                <w:color w:val="22272F"/>
              </w:rPr>
              <w:t xml:space="preserve">Реализация программы </w:t>
            </w:r>
            <w:r w:rsidRPr="00D36C3E">
              <w:rPr>
                <w:color w:val="22272F"/>
              </w:rPr>
              <w:t>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080" w:type="dxa"/>
            <w:shd w:val="clear" w:color="auto" w:fill="FFFFFF"/>
          </w:tcPr>
          <w:p w:rsidR="003F20C1" w:rsidRDefault="003F29C7" w:rsidP="003F29C7">
            <w:pPr>
              <w:jc w:val="center"/>
            </w:pPr>
            <w:r>
              <w:t>РП</w:t>
            </w:r>
            <w:r w:rsidR="003F20C1">
              <w:t xml:space="preserve">, </w:t>
            </w:r>
          </w:p>
          <w:p w:rsidR="003F29C7" w:rsidRPr="003F29C7" w:rsidRDefault="003F20C1" w:rsidP="003F29C7">
            <w:pPr>
              <w:jc w:val="center"/>
            </w:pPr>
            <w:r>
              <w:t>ОС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единица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</w:t>
            </w:r>
            <w:r>
              <w:rPr>
                <w:color w:val="22272F"/>
              </w:rPr>
              <w:t xml:space="preserve">результата </w:t>
            </w:r>
            <w:r w:rsidRPr="003F29C7">
              <w:t>определяется фактическим количеством</w:t>
            </w:r>
            <w:r>
              <w:t xml:space="preserve"> реализованных</w:t>
            </w:r>
            <w:r w:rsidRPr="003F29C7">
              <w:t xml:space="preserve"> </w:t>
            </w:r>
            <w:r>
              <w:rPr>
                <w:color w:val="22272F"/>
              </w:rPr>
              <w:t xml:space="preserve">программ </w:t>
            </w:r>
            <w:r w:rsidRPr="00D36C3E">
              <w:rPr>
                <w:color w:val="22272F"/>
              </w:rPr>
              <w:t xml:space="preserve">комплексного развития молодежной политики  в регионах </w:t>
            </w:r>
            <w:r w:rsidRPr="00D36C3E">
              <w:rPr>
                <w:color w:val="22272F"/>
              </w:rPr>
              <w:lastRenderedPageBreak/>
              <w:t>Российской Федерации «Регион для молодых»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А</w:t>
            </w:r>
            <w:r w:rsidRPr="003F29C7">
              <w:rPr>
                <w:color w:val="22272F"/>
              </w:rPr>
              <w:t>дминистративная информация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0C1" w:rsidP="003F29C7">
            <w:pPr>
              <w:jc w:val="center"/>
            </w:pPr>
            <w:r>
              <w:t>ГИС «Электронный бюджет»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E10BD1" w:rsidP="003F29C7">
            <w:pPr>
              <w:jc w:val="center"/>
            </w:pPr>
            <w:r>
              <w:t>Не позднее 3 рабочего дня</w:t>
            </w:r>
            <w:r w:rsidR="002D6E7F">
              <w:t xml:space="preserve"> месяца, следующего за отчетным </w:t>
            </w:r>
            <w:r w:rsidR="003F20C1">
              <w:t>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r w:rsidRPr="003F29C7"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rPr>
                <w:color w:val="22272F"/>
              </w:rPr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>А - количество  проведенных мероприятий по формированию условий для гражданского становления, патриотического, духовно-нравственного воспитания молодежи;</w:t>
            </w:r>
          </w:p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both"/>
            </w:pPr>
            <w:r w:rsidRPr="003F29C7">
              <w:t>В – количество зональных, региональных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 xml:space="preserve">мероприятий, в которых </w:t>
            </w:r>
            <w:r w:rsidRPr="003F29C7">
              <w:lastRenderedPageBreak/>
              <w:t>молодые люди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Значение результата определяется фактическим количеством  проведенных мероприятий по профилактике асоциального поведения, проявления агрессии в молодежной среде, формированию культуры здорового образа жизни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Периодическая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Трудоустроены подростки в возрасте от 14 до 18 лет в летний период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 xml:space="preserve">Значение результата определяется фактическим количеством  трудоустроенных подростков в возрасте от 14 до 18 лет 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Default="009249A4" w:rsidP="003F29C7">
            <w:pPr>
              <w:jc w:val="center"/>
            </w:pPr>
            <w:r>
              <w:t>Отчетная информация участников о реализации мероприятий программы</w:t>
            </w:r>
          </w:p>
          <w:p w:rsidR="009249A4" w:rsidRPr="003F29C7" w:rsidRDefault="009249A4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D66970" w:rsidP="003F29C7">
            <w:pPr>
              <w:jc w:val="center"/>
              <w:rPr>
                <w:color w:val="22272F"/>
              </w:rPr>
            </w:pPr>
            <w:r>
              <w:rPr>
                <w:color w:val="000000"/>
              </w:rPr>
              <w:t>н</w:t>
            </w:r>
            <w:r w:rsidR="009249A4">
              <w:rPr>
                <w:color w:val="000000"/>
              </w:rPr>
              <w:t xml:space="preserve">е позднее 15 февраля года </w:t>
            </w:r>
            <w:r w:rsidR="003F29C7" w:rsidRPr="003F29C7">
              <w:rPr>
                <w:color w:val="000000"/>
              </w:rPr>
              <w:t>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Обеспечено проведение и участие в мероприятиях по поддержке молодых семей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единиц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А+В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both"/>
            </w:pPr>
            <w:r w:rsidRPr="003F29C7">
              <w:t>А - количество  проведенных мероприятий по поддержке молодых семей;</w:t>
            </w:r>
          </w:p>
          <w:p w:rsidR="003F29C7" w:rsidRPr="003F29C7" w:rsidRDefault="003F29C7" w:rsidP="003F29C7">
            <w:pPr>
              <w:jc w:val="both"/>
              <w:rPr>
                <w:color w:val="22272F"/>
              </w:rPr>
            </w:pPr>
            <w:r w:rsidRPr="003F29C7">
              <w:t xml:space="preserve">В – количество областных и всероссийских мероприятий, в которых молодые </w:t>
            </w:r>
            <w:r w:rsidRPr="003F29C7">
              <w:lastRenderedPageBreak/>
              <w:t>семьи приняли участие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Периодическая отчетность</w:t>
            </w:r>
          </w:p>
          <w:p w:rsidR="003F29C7" w:rsidRPr="003F29C7" w:rsidRDefault="003F29C7" w:rsidP="003F29C7">
            <w:pPr>
              <w:jc w:val="center"/>
              <w:rPr>
                <w:color w:val="22272F"/>
              </w:rPr>
            </w:pP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статистическая форма</w:t>
            </w:r>
          </w:p>
          <w:p w:rsidR="003F29C7" w:rsidRPr="003F29C7" w:rsidRDefault="003F29C7" w:rsidP="003F29C7">
            <w:pPr>
              <w:jc w:val="center"/>
            </w:pPr>
            <w:r w:rsidRPr="003F29C7">
              <w:t xml:space="preserve"> № 1-молодежь, </w:t>
            </w:r>
            <w:r w:rsidRPr="003F29C7">
              <w:rPr>
                <w:shd w:val="clear" w:color="auto" w:fill="FFFFFF"/>
              </w:rPr>
              <w:t>Приказ Росстата</w:t>
            </w:r>
            <w:r w:rsidRPr="003F29C7">
              <w:br/>
            </w:r>
            <w:r w:rsidRPr="003F29C7">
              <w:rPr>
                <w:shd w:val="clear" w:color="auto" w:fill="FFFFFF"/>
              </w:rPr>
              <w:t>от 05.08.2022 № 556</w:t>
            </w:r>
          </w:p>
          <w:p w:rsidR="003F29C7" w:rsidRPr="003F29C7" w:rsidRDefault="003F29C7" w:rsidP="003F29C7">
            <w:pPr>
              <w:jc w:val="center"/>
            </w:pP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до 1 февраля года следующего за отчетным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Осуществлены выплаты стипендий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человек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t>Значение результата определяется фактическим количеством  человек, которым осуществлены выплаты стипендий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-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Бухгалтерская отчетность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Платежное поручение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t>первый рабочий день года, следующего за отчётным годом</w:t>
            </w:r>
          </w:p>
        </w:tc>
      </w:tr>
      <w:tr w:rsidR="003F29C7" w:rsidRPr="003F29C7" w:rsidTr="00EB2D62">
        <w:trPr>
          <w:trHeight w:val="688"/>
        </w:trPr>
        <w:tc>
          <w:tcPr>
            <w:tcW w:w="582" w:type="dxa"/>
            <w:shd w:val="clear" w:color="auto" w:fill="FFFFFF"/>
          </w:tcPr>
          <w:p w:rsidR="003F29C7" w:rsidRPr="003F29C7" w:rsidRDefault="003F29C7" w:rsidP="003F29C7">
            <w:pPr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9C7" w:rsidRPr="003F29C7" w:rsidRDefault="003F29C7" w:rsidP="003F29C7">
            <w:pPr>
              <w:ind w:left="32"/>
            </w:pPr>
            <w:r w:rsidRPr="003F29C7">
              <w:t>Размещены и опубликованы организационно-информационные материалы</w:t>
            </w:r>
            <w:r w:rsidRPr="003F29C7">
              <w:rPr>
                <w:rFonts w:eastAsia="MS Mincho"/>
              </w:rPr>
              <w:t xml:space="preserve"> о молодёжных программах и проектах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ИМ</w:t>
            </w:r>
          </w:p>
        </w:tc>
        <w:tc>
          <w:tcPr>
            <w:tcW w:w="1080" w:type="dxa"/>
            <w:shd w:val="clear" w:color="auto" w:fill="FFFFFF"/>
          </w:tcPr>
          <w:p w:rsidR="003F29C7" w:rsidRPr="003F29C7" w:rsidRDefault="003F29C7" w:rsidP="003F29C7">
            <w:pPr>
              <w:jc w:val="center"/>
            </w:pPr>
            <w:r w:rsidRPr="003F29C7">
              <w:t>процент</w:t>
            </w:r>
          </w:p>
        </w:tc>
        <w:tc>
          <w:tcPr>
            <w:tcW w:w="1525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>А/В*100%</w:t>
            </w:r>
          </w:p>
        </w:tc>
        <w:tc>
          <w:tcPr>
            <w:tcW w:w="1559" w:type="dxa"/>
            <w:shd w:val="clear" w:color="auto" w:fill="FFFFFF"/>
          </w:tcPr>
          <w:p w:rsidR="003F29C7" w:rsidRPr="003F29C7" w:rsidRDefault="003F29C7" w:rsidP="003F29C7">
            <w:r w:rsidRPr="003F29C7">
              <w:rPr>
                <w:color w:val="22272F"/>
              </w:rPr>
              <w:t xml:space="preserve">А – количество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размещенных и опубликованных </w:t>
            </w:r>
            <w:r w:rsidRPr="003F29C7">
              <w:t xml:space="preserve">на </w:t>
            </w:r>
            <w:r w:rsidRPr="003F29C7">
              <w:lastRenderedPageBreak/>
              <w:t>официальном информационном сайте и в районной газете «Призыв» материалы;</w:t>
            </w:r>
          </w:p>
          <w:p w:rsidR="003F29C7" w:rsidRPr="003F29C7" w:rsidRDefault="003F29C7" w:rsidP="003F29C7">
            <w:pPr>
              <w:rPr>
                <w:color w:val="22272F"/>
              </w:rPr>
            </w:pPr>
            <w:r w:rsidRPr="003F29C7">
              <w:t>В – общее количество</w:t>
            </w:r>
            <w:r w:rsidRPr="003F29C7">
              <w:rPr>
                <w:color w:val="22272F"/>
              </w:rPr>
              <w:t xml:space="preserve"> </w:t>
            </w:r>
            <w:r w:rsidRPr="003F29C7">
              <w:t>организационно-</w:t>
            </w:r>
            <w:r w:rsidRPr="003F29C7">
              <w:rPr>
                <w:color w:val="22272F"/>
              </w:rPr>
              <w:t xml:space="preserve">информационных материалов, подлежащих размещению и опубликованию </w:t>
            </w:r>
            <w:r w:rsidRPr="003F29C7">
              <w:t xml:space="preserve">на официальном информационном сайте и в районной газете «Призыв» </w:t>
            </w:r>
          </w:p>
        </w:tc>
        <w:tc>
          <w:tcPr>
            <w:tcW w:w="181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lastRenderedPageBreak/>
              <w:t>Административная информация</w:t>
            </w:r>
          </w:p>
        </w:tc>
        <w:tc>
          <w:tcPr>
            <w:tcW w:w="1833" w:type="dxa"/>
            <w:shd w:val="clear" w:color="auto" w:fill="FFFFFF"/>
          </w:tcPr>
          <w:p w:rsidR="003F29C7" w:rsidRPr="003F29C7" w:rsidRDefault="003F29C7" w:rsidP="003F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F29C7">
              <w:t>Отдел по физической культуре, спорту и молодежной политике</w:t>
            </w:r>
          </w:p>
        </w:tc>
        <w:tc>
          <w:tcPr>
            <w:tcW w:w="144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22272F"/>
              </w:rPr>
              <w:t xml:space="preserve">Официальный информационный сайт администрации МО Грачевский район  </w:t>
            </w:r>
            <w:r w:rsidRPr="003F29C7">
              <w:t xml:space="preserve">в </w:t>
            </w:r>
            <w:r w:rsidRPr="003F29C7">
              <w:rPr>
                <w:color w:val="000000"/>
              </w:rPr>
              <w:t>информационно-телекоммуни</w:t>
            </w:r>
            <w:r w:rsidRPr="003F29C7">
              <w:rPr>
                <w:color w:val="000000"/>
              </w:rPr>
              <w:lastRenderedPageBreak/>
              <w:t>кационной</w:t>
            </w:r>
            <w:r w:rsidRPr="003F29C7">
              <w:t xml:space="preserve"> сети «Интернет» по адресу </w:t>
            </w:r>
            <w:hyperlink r:id="rId9" w:history="1">
              <w:r w:rsidRPr="003F29C7">
                <w:rPr>
                  <w:color w:val="0000FF"/>
                  <w:u w:val="single"/>
                </w:rPr>
                <w:t>https://grach-rf.orb.ru/</w:t>
              </w:r>
            </w:hyperlink>
            <w:r w:rsidRPr="003F29C7">
              <w:t xml:space="preserve">, Районная газета «Призыв», </w:t>
            </w:r>
            <w:r w:rsidRPr="003F29C7">
              <w:rPr>
                <w:color w:val="22272F"/>
              </w:rPr>
              <w:t>отчеты по итогам проведения мероприятий</w:t>
            </w:r>
          </w:p>
        </w:tc>
        <w:tc>
          <w:tcPr>
            <w:tcW w:w="1800" w:type="dxa"/>
            <w:shd w:val="clear" w:color="auto" w:fill="FFFFFF"/>
          </w:tcPr>
          <w:p w:rsidR="003F29C7" w:rsidRPr="003F29C7" w:rsidRDefault="003F29C7" w:rsidP="003F29C7">
            <w:pPr>
              <w:jc w:val="center"/>
              <w:rPr>
                <w:color w:val="22272F"/>
              </w:rPr>
            </w:pPr>
            <w:r w:rsidRPr="003F29C7">
              <w:rPr>
                <w:color w:val="000000"/>
              </w:rPr>
              <w:lastRenderedPageBreak/>
              <w:t>первый рабочий день года, следующего за отчётным годом</w:t>
            </w:r>
          </w:p>
        </w:tc>
      </w:tr>
    </w:tbl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3F29C7" w:rsidRPr="003F29C7" w:rsidRDefault="003F29C7" w:rsidP="003F29C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95432F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Pr="00072D87" w:rsidRDefault="00072D87" w:rsidP="00072D87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72D87">
        <w:rPr>
          <w:rFonts w:eastAsia="Calibri"/>
          <w:sz w:val="28"/>
          <w:szCs w:val="28"/>
          <w:lang w:eastAsia="en-US"/>
        </w:rPr>
        <w:t>7. План реализации муниципальной программы на 2023 год</w:t>
      </w:r>
    </w:p>
    <w:p w:rsidR="00072D87" w:rsidRPr="00072D87" w:rsidRDefault="00072D87" w:rsidP="00072D8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6663"/>
        <w:gridCol w:w="1394"/>
        <w:gridCol w:w="1417"/>
        <w:gridCol w:w="1843"/>
        <w:gridCol w:w="2999"/>
      </w:tblGrid>
      <w:tr w:rsidR="00072D87" w:rsidRPr="00072D87" w:rsidTr="00864CEC">
        <w:trPr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Ответственный исполнитель</w:t>
            </w:r>
          </w:p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072D87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87" w:rsidRPr="00072D87" w:rsidRDefault="00072D87" w:rsidP="00072D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6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4037F5" w:rsidRDefault="004037F5" w:rsidP="004037F5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4037F5">
              <w:rPr>
                <w:sz w:val="28"/>
                <w:szCs w:val="28"/>
              </w:rPr>
              <w:t xml:space="preserve">Мероприятия в рамках регионального проекта </w:t>
            </w:r>
            <w:r w:rsidR="00052FB9">
              <w:rPr>
                <w:sz w:val="28"/>
                <w:szCs w:val="28"/>
              </w:rPr>
              <w:t>«</w:t>
            </w:r>
            <w:r w:rsidRPr="004037F5">
              <w:rPr>
                <w:sz w:val="28"/>
                <w:szCs w:val="28"/>
              </w:rPr>
              <w:t xml:space="preserve">Развитие системы поддержки молодежи </w:t>
            </w:r>
            <w:r w:rsidR="00052FB9">
              <w:rPr>
                <w:sz w:val="28"/>
                <w:szCs w:val="28"/>
              </w:rPr>
              <w:t>(</w:t>
            </w:r>
            <w:r w:rsidRPr="004037F5">
              <w:rPr>
                <w:sz w:val="28"/>
                <w:szCs w:val="28"/>
              </w:rPr>
              <w:t>«Молодежь России»</w:t>
            </w:r>
            <w:r w:rsidR="00052FB9">
              <w:rPr>
                <w:sz w:val="28"/>
                <w:szCs w:val="28"/>
              </w:rPr>
              <w:t>)»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B73EB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037F5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EB2D62" w:rsidRDefault="004037F5" w:rsidP="004037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</w:t>
            </w:r>
            <w:r>
              <w:rPr>
                <w:sz w:val="28"/>
                <w:szCs w:val="28"/>
              </w:rPr>
              <w:t xml:space="preserve"> Создание условий для эффективной самореализации молодежи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7F5" w:rsidRPr="00072D87" w:rsidRDefault="004037F5" w:rsidP="00403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DF0D51" w:rsidRDefault="00DF0D51" w:rsidP="00DF0D51">
            <w:pPr>
              <w:widowControl w:val="0"/>
              <w:autoSpaceDE w:val="0"/>
              <w:autoSpaceDN w:val="0"/>
              <w:adjustRightInd w:val="0"/>
              <w:rPr>
                <w:color w:val="22272F"/>
                <w:sz w:val="28"/>
                <w:szCs w:val="28"/>
              </w:rPr>
            </w:pPr>
            <w:r w:rsidRPr="00DF0D51">
              <w:rPr>
                <w:color w:val="22272F"/>
                <w:sz w:val="28"/>
                <w:szCs w:val="28"/>
              </w:rPr>
              <w:t>Результат «Реализация программы комплексного развития молодежной политики  в регионах Российской Федерации «Регион для молодых»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молодежи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Default="00A62CAA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отдела по физической культуре, спорту и </w:t>
            </w:r>
            <w:r w:rsidRPr="00072D87">
              <w:rPr>
                <w:sz w:val="28"/>
                <w:szCs w:val="28"/>
              </w:rPr>
              <w:lastRenderedPageBreak/>
              <w:t>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1.1.1.2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EB2D62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«Проведены мероприятия, посвященные Дню семьи, любви и верности </w:t>
            </w:r>
            <w:r w:rsidRPr="00072D87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территории 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0D51" w:rsidRPr="00072D87" w:rsidTr="00864CEC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</w:t>
            </w:r>
            <w:r w:rsidR="00746069">
              <w:rPr>
                <w:sz w:val="28"/>
                <w:szCs w:val="28"/>
              </w:rPr>
              <w:t>«Проведен мониторинг достижения результата</w:t>
            </w:r>
            <w:r w:rsidRPr="00072D87">
              <w:rPr>
                <w:sz w:val="28"/>
                <w:szCs w:val="28"/>
              </w:rPr>
              <w:t xml:space="preserve"> мероприятий</w:t>
            </w:r>
            <w:r w:rsidR="00746069">
              <w:rPr>
                <w:sz w:val="28"/>
                <w:szCs w:val="28"/>
              </w:rPr>
              <w:t xml:space="preserve"> в рамках </w:t>
            </w:r>
            <w:r w:rsidRPr="00072D87">
              <w:rPr>
                <w:sz w:val="28"/>
                <w:szCs w:val="28"/>
              </w:rPr>
              <w:t xml:space="preserve"> регионального проекта»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rPr>
          <w:trHeight w:val="77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Мероприятия в рамках регионального проекта «Социальная активность»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Задача 1. Развитие добровольчества (волонтерства), развитие талантов и способностей у детей и молодежи путем вовлечения в мероприятия добровольчества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«Утверждена (актуализирована) дорожная карта о реализации мероприятий регионального проекта «Социальная активность» на территории Грачевского района»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05.02.2023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«Предоставлен отчет о реализации мероприятий регионального проекта» 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01.02.2023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11.07.2023</w:t>
            </w:r>
          </w:p>
          <w:p w:rsidR="00DF0D51" w:rsidRPr="00072D87" w:rsidRDefault="008F39A8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DF0D51" w:rsidRPr="00072D87">
              <w:rPr>
                <w:sz w:val="28"/>
                <w:szCs w:val="28"/>
              </w:rPr>
              <w:t>.2023</w:t>
            </w:r>
          </w:p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1 </w:t>
            </w:r>
            <w:r w:rsidRPr="00072D87">
              <w:rPr>
                <w:sz w:val="28"/>
                <w:szCs w:val="28"/>
                <w:lang w:eastAsia="en-US"/>
              </w:rPr>
              <w:t>«Формирование условий для гражданского становления, патриотического, духовно-нравственного воспитания молодёжи»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072D87">
              <w:rPr>
                <w:rFonts w:eastAsia="MS Mincho"/>
                <w:sz w:val="28"/>
                <w:szCs w:val="28"/>
              </w:rPr>
              <w:t>азвитие в Грачевском районе социально-экономических и организационных условий для становления и реализации потенциала молодёжи.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</w:t>
            </w:r>
            <w:r w:rsidRPr="00072D8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и участие в мероприятиях по формированию условий для гражданского становления, патриотического, духовно-нравственного воспитания молодежи,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15.01.2023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районных мероприятий для молодежи согласно утвержденного плана мероприятий»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мероприятия  «Участие молодежи в зональных, региональных мероприятиях»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2 </w:t>
            </w:r>
            <w:r w:rsidRPr="00072D87">
              <w:rPr>
                <w:sz w:val="28"/>
                <w:szCs w:val="28"/>
                <w:lang w:eastAsia="en-US"/>
              </w:rPr>
              <w:t xml:space="preserve">«Профилактика </w:t>
            </w:r>
            <w:r w:rsidRPr="00072D87">
              <w:rPr>
                <w:sz w:val="28"/>
                <w:szCs w:val="28"/>
                <w:lang w:eastAsia="en-US"/>
              </w:rPr>
              <w:lastRenderedPageBreak/>
              <w:t>асоциального поведения, проявления агрессии в молодежной среде, формирование культуры здорового образа жизни»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О</w:t>
            </w:r>
            <w:r w:rsidRPr="00072D87">
              <w:rPr>
                <w:rFonts w:eastAsia="MS Mincho"/>
                <w:sz w:val="28"/>
                <w:szCs w:val="28"/>
              </w:rPr>
              <w:t>беспечение эффективной социализации молодёжи, находящейся в трудной жизненной ситуации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«Обеспечено проведение мероприятий по профилактике асоциального поведения, проявления агрессии в молодежной среде, формированию культуры здорового образа жизни, не менее»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«Утвержден план проведения мероприятий на текущий год»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15.01.2023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мероприятий согласно утвержденному плану»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«Трудоустроены подростки в возрасте от 14 до 18 лет в летний период»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E11455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0A7C16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rPr>
          <w:trHeight w:val="1013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72D87">
              <w:rPr>
                <w:sz w:val="28"/>
                <w:szCs w:val="28"/>
              </w:rPr>
              <w:t>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</w:t>
            </w:r>
            <w:r w:rsidR="00C83F22">
              <w:rPr>
                <w:sz w:val="28"/>
                <w:szCs w:val="28"/>
              </w:rPr>
              <w:t xml:space="preserve">онтрольная точка «Заключены соглашения о предоставлении из бюджета Грачевского района субсидии </w:t>
            </w:r>
            <w:r w:rsidR="001166B5">
              <w:rPr>
                <w:sz w:val="28"/>
                <w:szCs w:val="28"/>
              </w:rPr>
              <w:t xml:space="preserve">соответствующим </w:t>
            </w:r>
            <w:r w:rsidR="00C83F22">
              <w:rPr>
                <w:sz w:val="28"/>
                <w:szCs w:val="28"/>
              </w:rPr>
              <w:t>подведомственным учреждениям на иные цели»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1166B5" w:rsidP="00116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8C7C72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Н.В., начальник  отдела образования администрации  района</w:t>
            </w:r>
          </w:p>
        </w:tc>
      </w:tr>
      <w:tr w:rsidR="00DF0D51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72D87">
              <w:rPr>
                <w:sz w:val="28"/>
                <w:szCs w:val="28"/>
              </w:rPr>
              <w:t>.1.2.2.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об использовании субсидии на иные цели»</w:t>
            </w:r>
            <w:r w:rsidR="00DF0D51"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0D51" w:rsidRPr="00072D87" w:rsidRDefault="00DF0D51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D51" w:rsidRPr="00072D87" w:rsidRDefault="009D7A79" w:rsidP="00DF0D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«Предоставлен отчет о достижении значения результата  предоставления  субсидии»</w:t>
            </w:r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 числа месяца, следующего за отчетным кварталом, за отчетный  финансовый год – до 15 января года, следующего за отчетным годом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1166B5">
              <w:rPr>
                <w:sz w:val="28"/>
                <w:szCs w:val="28"/>
              </w:rPr>
              <w:t xml:space="preserve">соответствующих </w:t>
            </w:r>
            <w:r>
              <w:rPr>
                <w:sz w:val="28"/>
                <w:szCs w:val="28"/>
              </w:rPr>
              <w:t>подведомственных учреждений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3 </w:t>
            </w:r>
            <w:r w:rsidRPr="00072D87">
              <w:rPr>
                <w:sz w:val="28"/>
                <w:szCs w:val="28"/>
                <w:lang w:eastAsia="en-US"/>
              </w:rPr>
              <w:t>«Поддержка молодой семьи»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 1.</w:t>
            </w:r>
            <w:r w:rsidRPr="00072D87">
              <w:rPr>
                <w:sz w:val="28"/>
                <w:szCs w:val="28"/>
              </w:rPr>
              <w:t xml:space="preserve"> С</w:t>
            </w:r>
            <w:r w:rsidRPr="00072D87">
              <w:rPr>
                <w:sz w:val="28"/>
                <w:szCs w:val="28"/>
                <w:lang w:eastAsia="en-US"/>
              </w:rPr>
              <w:t>оздание условий для реализации творческого потенциала молодых семей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«Обеспечено проведение и участие в мероприятиях по поддержке молодых семей»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«Проведение заседаний клуба молодая «</w:t>
            </w:r>
            <w:proofErr w:type="spellStart"/>
            <w:r w:rsidRPr="00072D87">
              <w:rPr>
                <w:sz w:val="28"/>
                <w:szCs w:val="28"/>
              </w:rPr>
              <w:t>СемьЯ</w:t>
            </w:r>
            <w:proofErr w:type="spellEnd"/>
            <w:r w:rsidRPr="00072D87">
              <w:rPr>
                <w:sz w:val="28"/>
                <w:szCs w:val="28"/>
              </w:rPr>
              <w:t>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«Проведение районного конкурса «Семья года» и участие в областном конкурсе «Молодая семья Оренбуржья»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 w:hanging="15"/>
              <w:jc w:val="both"/>
              <w:rPr>
                <w:rFonts w:ascii="Arial" w:hAnsi="Arial" w:cs="Arial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4 </w:t>
            </w:r>
            <w:r w:rsidRPr="00072D87">
              <w:rPr>
                <w:sz w:val="28"/>
                <w:szCs w:val="28"/>
                <w:lang w:eastAsia="en-US"/>
              </w:rPr>
              <w:t xml:space="preserve">«Привлечение молодых специалистов в учреждения социальной сферы Грачевского района»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  <w:lang w:eastAsia="en-US"/>
              </w:rPr>
              <w:t>Задача</w:t>
            </w:r>
            <w:r w:rsidRPr="00072D87">
              <w:rPr>
                <w:sz w:val="28"/>
                <w:szCs w:val="28"/>
              </w:rPr>
              <w:t xml:space="preserve"> 1. Стимулирование молодых специалистов для работы в учреждениях социальной сферы Грачевского района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«Осуществлены выплаты стипендий»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Литвинова Л.С., главный специалист </w:t>
            </w:r>
            <w:r w:rsidRPr="00072D87">
              <w:rPr>
                <w:sz w:val="28"/>
                <w:szCs w:val="28"/>
              </w:rPr>
              <w:lastRenderedPageBreak/>
              <w:t>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«Принято распоряжение администрации района о выплате стипендии студентам, обучающимся по договору о целевом обучении по образовательной программе высшего образования»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72D87">
              <w:rPr>
                <w:sz w:val="28"/>
                <w:szCs w:val="28"/>
              </w:rPr>
              <w:t>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Контрольная точка «Выплаты осуществлены»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Комплекс процессных мероприятий 5 «Организационно-информационное обеспечение молодёжной политики»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Задача 1. </w:t>
            </w:r>
            <w:r w:rsidRPr="00072D87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072D87">
              <w:rPr>
                <w:rFonts w:eastAsia="MS Mincho"/>
                <w:sz w:val="28"/>
                <w:szCs w:val="28"/>
              </w:rPr>
              <w:t>организационных условий для реализации молодежной политики и обеспечение доступа к информации о молодёжных программах и проектах у молодёжи и населения.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Мероприятие (результат) «Размещены и опубликованы организационно-информационные материалы</w:t>
            </w:r>
            <w:r w:rsidRPr="00072D87">
              <w:t xml:space="preserve"> </w:t>
            </w:r>
            <w:r w:rsidRPr="00072D87">
              <w:rPr>
                <w:sz w:val="28"/>
                <w:szCs w:val="28"/>
              </w:rPr>
              <w:t>о молодежных программах и проектах»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Литвинова Л.С., главный специалист отдела по физической культуре, спорту и молодежной политике</w:t>
            </w:r>
          </w:p>
        </w:tc>
      </w:tr>
      <w:tr w:rsidR="009D7A79" w:rsidRPr="00072D87" w:rsidTr="00864CE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72D87">
              <w:rPr>
                <w:sz w:val="28"/>
                <w:szCs w:val="28"/>
              </w:rPr>
              <w:t>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 xml:space="preserve">Контрольная точка «Мониторинг размещения организационно-информационных материалов на официальном информационном сайте и в районной </w:t>
            </w:r>
            <w:r w:rsidRPr="00072D87">
              <w:rPr>
                <w:sz w:val="28"/>
                <w:szCs w:val="28"/>
              </w:rPr>
              <w:lastRenderedPageBreak/>
              <w:t xml:space="preserve">газете «Призыв»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10.04.2023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10.07.2023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t>10.10.2023</w:t>
            </w:r>
          </w:p>
          <w:p w:rsidR="009D7A79" w:rsidRPr="00072D87" w:rsidRDefault="009D7A79" w:rsidP="009D7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>31.12.2023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A79" w:rsidRPr="00072D87" w:rsidRDefault="009D7A79" w:rsidP="00864CEC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sz w:val="28"/>
                <w:szCs w:val="28"/>
              </w:rPr>
            </w:pPr>
            <w:r w:rsidRPr="00072D87">
              <w:rPr>
                <w:sz w:val="28"/>
                <w:szCs w:val="28"/>
              </w:rPr>
              <w:lastRenderedPageBreak/>
              <w:t xml:space="preserve">Литвинова Л.С., главный специалист отдела по физической </w:t>
            </w:r>
            <w:r w:rsidRPr="00072D87">
              <w:rPr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</w:tbl>
    <w:p w:rsidR="00072D87" w:rsidRPr="00072D87" w:rsidRDefault="00072D87" w:rsidP="00072D87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FF0000"/>
          <w:sz w:val="28"/>
          <w:szCs w:val="28"/>
        </w:rPr>
      </w:pPr>
    </w:p>
    <w:p w:rsidR="00072D8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="00072D87" w:rsidRPr="003F29C7" w:rsidRDefault="00072D87" w:rsidP="00072D87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sectPr w:rsidR="00072D87" w:rsidRPr="003F29C7" w:rsidSect="00AD54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269"/>
    <w:multiLevelType w:val="hybridMultilevel"/>
    <w:tmpl w:val="ACF49E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392967"/>
    <w:multiLevelType w:val="hybridMultilevel"/>
    <w:tmpl w:val="9B70A866"/>
    <w:lvl w:ilvl="0" w:tplc="B8423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821D3"/>
    <w:multiLevelType w:val="hybridMultilevel"/>
    <w:tmpl w:val="9ACC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09B"/>
    <w:rsid w:val="0001480D"/>
    <w:rsid w:val="00017B93"/>
    <w:rsid w:val="00032F37"/>
    <w:rsid w:val="00052FB9"/>
    <w:rsid w:val="00072D87"/>
    <w:rsid w:val="00075700"/>
    <w:rsid w:val="000A7C16"/>
    <w:rsid w:val="000C2F8D"/>
    <w:rsid w:val="001166B5"/>
    <w:rsid w:val="00163558"/>
    <w:rsid w:val="0018311C"/>
    <w:rsid w:val="00193E7A"/>
    <w:rsid w:val="001E39A0"/>
    <w:rsid w:val="002227D7"/>
    <w:rsid w:val="00260853"/>
    <w:rsid w:val="00283097"/>
    <w:rsid w:val="00293E35"/>
    <w:rsid w:val="002B02C7"/>
    <w:rsid w:val="002D6E7F"/>
    <w:rsid w:val="0037449B"/>
    <w:rsid w:val="003856B9"/>
    <w:rsid w:val="003B63CB"/>
    <w:rsid w:val="003C7F7F"/>
    <w:rsid w:val="003E7211"/>
    <w:rsid w:val="003F20C1"/>
    <w:rsid w:val="003F29C7"/>
    <w:rsid w:val="004037F5"/>
    <w:rsid w:val="00413BB0"/>
    <w:rsid w:val="00477506"/>
    <w:rsid w:val="00481CDE"/>
    <w:rsid w:val="00483A8A"/>
    <w:rsid w:val="004B73EB"/>
    <w:rsid w:val="004C2B41"/>
    <w:rsid w:val="004D3C4F"/>
    <w:rsid w:val="004E5585"/>
    <w:rsid w:val="004F5A95"/>
    <w:rsid w:val="00510AEF"/>
    <w:rsid w:val="00552570"/>
    <w:rsid w:val="0057630D"/>
    <w:rsid w:val="005B19FE"/>
    <w:rsid w:val="005B74DB"/>
    <w:rsid w:val="005E3DCF"/>
    <w:rsid w:val="005F1023"/>
    <w:rsid w:val="0060695D"/>
    <w:rsid w:val="0062541A"/>
    <w:rsid w:val="00634223"/>
    <w:rsid w:val="006664EC"/>
    <w:rsid w:val="00693B4D"/>
    <w:rsid w:val="006F109C"/>
    <w:rsid w:val="00710D86"/>
    <w:rsid w:val="007344FE"/>
    <w:rsid w:val="00746069"/>
    <w:rsid w:val="00775C8D"/>
    <w:rsid w:val="00776D3D"/>
    <w:rsid w:val="007B2A9E"/>
    <w:rsid w:val="007C02E5"/>
    <w:rsid w:val="00813D8C"/>
    <w:rsid w:val="00825B70"/>
    <w:rsid w:val="0082674D"/>
    <w:rsid w:val="00851F56"/>
    <w:rsid w:val="00864CEC"/>
    <w:rsid w:val="00877C25"/>
    <w:rsid w:val="008C7C72"/>
    <w:rsid w:val="008F3703"/>
    <w:rsid w:val="008F39A8"/>
    <w:rsid w:val="009249A4"/>
    <w:rsid w:val="00935A2E"/>
    <w:rsid w:val="0095432F"/>
    <w:rsid w:val="00994959"/>
    <w:rsid w:val="009A773F"/>
    <w:rsid w:val="009C7CD5"/>
    <w:rsid w:val="009D29C4"/>
    <w:rsid w:val="009D7A79"/>
    <w:rsid w:val="00A12864"/>
    <w:rsid w:val="00A53358"/>
    <w:rsid w:val="00A62CAA"/>
    <w:rsid w:val="00A7303A"/>
    <w:rsid w:val="00A82EA1"/>
    <w:rsid w:val="00AB44A7"/>
    <w:rsid w:val="00AC1F3A"/>
    <w:rsid w:val="00AD30B7"/>
    <w:rsid w:val="00AD5456"/>
    <w:rsid w:val="00AF266E"/>
    <w:rsid w:val="00AF3D41"/>
    <w:rsid w:val="00B004BB"/>
    <w:rsid w:val="00B16867"/>
    <w:rsid w:val="00B3209B"/>
    <w:rsid w:val="00B3532E"/>
    <w:rsid w:val="00B63FFD"/>
    <w:rsid w:val="00B83A63"/>
    <w:rsid w:val="00BA23EF"/>
    <w:rsid w:val="00BB0E07"/>
    <w:rsid w:val="00BB5F51"/>
    <w:rsid w:val="00C15224"/>
    <w:rsid w:val="00C32FCD"/>
    <w:rsid w:val="00C778B1"/>
    <w:rsid w:val="00C83F22"/>
    <w:rsid w:val="00CA29CF"/>
    <w:rsid w:val="00CF5E43"/>
    <w:rsid w:val="00D108B9"/>
    <w:rsid w:val="00D36C3E"/>
    <w:rsid w:val="00D66970"/>
    <w:rsid w:val="00D85ED0"/>
    <w:rsid w:val="00DB5D3E"/>
    <w:rsid w:val="00DF0D51"/>
    <w:rsid w:val="00DF6251"/>
    <w:rsid w:val="00E10BD1"/>
    <w:rsid w:val="00E11455"/>
    <w:rsid w:val="00E53692"/>
    <w:rsid w:val="00E91215"/>
    <w:rsid w:val="00EB2D62"/>
    <w:rsid w:val="00F02E0D"/>
    <w:rsid w:val="00F03A9E"/>
    <w:rsid w:val="00F27F12"/>
    <w:rsid w:val="00F305F6"/>
    <w:rsid w:val="00F378B2"/>
    <w:rsid w:val="00F61066"/>
    <w:rsid w:val="00F666AA"/>
    <w:rsid w:val="00F737EE"/>
    <w:rsid w:val="00F764AC"/>
    <w:rsid w:val="00F82159"/>
    <w:rsid w:val="00F86842"/>
    <w:rsid w:val="00F9125F"/>
    <w:rsid w:val="00FD2EF4"/>
    <w:rsid w:val="00FE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D5456"/>
  </w:style>
  <w:style w:type="paragraph" w:styleId="a4">
    <w:name w:val="footnote text"/>
    <w:basedOn w:val="a"/>
    <w:link w:val="a5"/>
    <w:uiPriority w:val="99"/>
    <w:unhideWhenUsed/>
    <w:rsid w:val="00AD5456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D54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16">
    <w:name w:val="s_16"/>
    <w:basedOn w:val="a"/>
    <w:rsid w:val="00AD5456"/>
    <w:pPr>
      <w:spacing w:before="100" w:beforeAutospacing="1" w:after="100" w:afterAutospacing="1"/>
    </w:pPr>
  </w:style>
  <w:style w:type="character" w:styleId="a6">
    <w:name w:val="footnote reference"/>
    <w:uiPriority w:val="99"/>
    <w:unhideWhenUsed/>
    <w:rsid w:val="00AD5456"/>
    <w:rPr>
      <w:vertAlign w:val="superscript"/>
    </w:rPr>
  </w:style>
  <w:style w:type="paragraph" w:customStyle="1" w:styleId="msonormalbullet1gif">
    <w:name w:val="msonormalbullet1.gif"/>
    <w:basedOn w:val="a"/>
    <w:rsid w:val="00AD54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D5456"/>
    <w:pPr>
      <w:spacing w:before="100" w:beforeAutospacing="1" w:after="100" w:afterAutospacing="1"/>
    </w:pPr>
  </w:style>
  <w:style w:type="character" w:styleId="a7">
    <w:name w:val="Emphasis"/>
    <w:qFormat/>
    <w:rsid w:val="00AD5456"/>
    <w:rPr>
      <w:i/>
      <w:iCs/>
    </w:rPr>
  </w:style>
  <w:style w:type="paragraph" w:styleId="a8">
    <w:name w:val="List Paragraph"/>
    <w:basedOn w:val="a"/>
    <w:uiPriority w:val="34"/>
    <w:qFormat/>
    <w:rsid w:val="00AD545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D5456"/>
    <w:pPr>
      <w:widowControl w:val="0"/>
      <w:autoSpaceDE w:val="0"/>
      <w:autoSpaceDN w:val="0"/>
      <w:adjustRightInd w:val="0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AD5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456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39"/>
    <w:unhideWhenUsed/>
    <w:rsid w:val="00AD5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D54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D54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ch-rf.or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ch-rf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9F6C-383E-4C36-8B1A-4F8743F5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39</Pages>
  <Words>7023</Words>
  <Characters>40036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Бахметьева</dc:creator>
  <cp:keywords/>
  <dc:description/>
  <cp:lastModifiedBy>Computer</cp:lastModifiedBy>
  <cp:revision>153</cp:revision>
  <cp:lastPrinted>2023-06-07T07:39:00Z</cp:lastPrinted>
  <dcterms:created xsi:type="dcterms:W3CDTF">2023-05-11T11:53:00Z</dcterms:created>
  <dcterms:modified xsi:type="dcterms:W3CDTF">2023-06-14T11:03:00Z</dcterms:modified>
</cp:coreProperties>
</file>