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171F1E" w:rsidRPr="00D537DC" w:rsidTr="00FA3AF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71F1E" w:rsidRPr="00D537DC" w:rsidRDefault="00822121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21">
              <w:rPr>
                <w:rFonts w:eastAsiaTheme="minorHAnsi"/>
                <w:noProof/>
                <w:lang w:eastAsia="en-US"/>
              </w:rPr>
              <w:pict>
                <v:rect id="Рисунок 3" o:spid="_x0000_s1026" alt="Описание: Описание: Описание: Описание: Описание: Описание: Описание: Грачевский МР (герб) на снопе" style="position:absolute;left:0;text-align:left;margin-left:218.45pt;margin-top:9.65pt;width:34.95pt;height:4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" filled="f" stroked="f">
                  <o:lock v:ext="edit" aspectratio="t"/>
                </v:rect>
              </w:pict>
            </w: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C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2758440</wp:posOffset>
                  </wp:positionH>
                  <wp:positionV relativeFrom="paragraph">
                    <wp:posOffset>58420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37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МУНИЦИПАЛЬНОГО ОБРАЗОВАНИЯ  </w:t>
            </w: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37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537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D537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171F1E" w:rsidRPr="00D537DC" w:rsidRDefault="00171F1E" w:rsidP="00F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71F1E" w:rsidRPr="00D537DC" w:rsidRDefault="00171F1E" w:rsidP="0017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F1E" w:rsidRPr="00A503F8" w:rsidRDefault="00897BB3" w:rsidP="0017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22.05.2018</w:t>
      </w:r>
      <w:r w:rsidR="00171F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№ 289п</w:t>
      </w:r>
    </w:p>
    <w:p w:rsidR="00171F1E" w:rsidRDefault="00171F1E" w:rsidP="0017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7D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D537DC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D537DC">
        <w:rPr>
          <w:rFonts w:ascii="Times New Roman" w:eastAsia="Times New Roman" w:hAnsi="Times New Roman" w:cs="Times New Roman"/>
          <w:sz w:val="24"/>
          <w:szCs w:val="24"/>
        </w:rPr>
        <w:t>рачевка</w:t>
      </w:r>
    </w:p>
    <w:p w:rsidR="00171F1E" w:rsidRDefault="00171F1E" w:rsidP="0017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6A6E" w:rsidRPr="00171F1E" w:rsidRDefault="00076A6E" w:rsidP="00076A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F1E">
        <w:rPr>
          <w:rFonts w:ascii="Times New Roman" w:hAnsi="Times New Roman" w:cs="Times New Roman"/>
          <w:b w:val="0"/>
          <w:sz w:val="28"/>
          <w:szCs w:val="28"/>
        </w:rPr>
        <w:t>Об утверждении правил принятия решений о заключении</w:t>
      </w:r>
    </w:p>
    <w:p w:rsidR="00076A6E" w:rsidRPr="00171F1E" w:rsidRDefault="00A17CFC" w:rsidP="00076A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F1E">
        <w:rPr>
          <w:rFonts w:ascii="Times New Roman" w:hAnsi="Times New Roman" w:cs="Times New Roman"/>
          <w:b w:val="0"/>
          <w:sz w:val="28"/>
          <w:szCs w:val="28"/>
        </w:rPr>
        <w:t>муниципальными</w:t>
      </w:r>
      <w:r w:rsidR="00076A6E" w:rsidRPr="00171F1E">
        <w:rPr>
          <w:rFonts w:ascii="Times New Roman" w:hAnsi="Times New Roman" w:cs="Times New Roman"/>
          <w:b w:val="0"/>
          <w:sz w:val="28"/>
          <w:szCs w:val="28"/>
        </w:rPr>
        <w:t xml:space="preserve"> заказчиками </w:t>
      </w:r>
      <w:r w:rsidRPr="00171F1E">
        <w:rPr>
          <w:rFonts w:ascii="Times New Roman" w:hAnsi="Times New Roman" w:cs="Times New Roman"/>
          <w:b w:val="0"/>
          <w:sz w:val="28"/>
          <w:szCs w:val="28"/>
        </w:rPr>
        <w:t>Грачевского района</w:t>
      </w:r>
    </w:p>
    <w:p w:rsidR="00076A6E" w:rsidRPr="00171F1E" w:rsidRDefault="00A17CFC" w:rsidP="00076A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F1E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076A6E" w:rsidRPr="00171F1E">
        <w:rPr>
          <w:rFonts w:ascii="Times New Roman" w:hAnsi="Times New Roman" w:cs="Times New Roman"/>
          <w:b w:val="0"/>
          <w:sz w:val="28"/>
          <w:szCs w:val="28"/>
        </w:rPr>
        <w:t>ных контрактов на поставку товаров,</w:t>
      </w:r>
    </w:p>
    <w:p w:rsidR="00076A6E" w:rsidRPr="00171F1E" w:rsidRDefault="00076A6E" w:rsidP="00076A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F1E">
        <w:rPr>
          <w:rFonts w:ascii="Times New Roman" w:hAnsi="Times New Roman" w:cs="Times New Roman"/>
          <w:b w:val="0"/>
          <w:sz w:val="28"/>
          <w:szCs w:val="28"/>
        </w:rPr>
        <w:t>выполнение работ, оказание услуг для обеспечения нужд</w:t>
      </w:r>
    </w:p>
    <w:p w:rsidR="00076A6E" w:rsidRPr="00171F1E" w:rsidRDefault="00A17CFC" w:rsidP="00076A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F1E">
        <w:rPr>
          <w:rFonts w:ascii="Times New Roman" w:hAnsi="Times New Roman" w:cs="Times New Roman"/>
          <w:b w:val="0"/>
          <w:sz w:val="28"/>
          <w:szCs w:val="28"/>
        </w:rPr>
        <w:t>Грачевского района</w:t>
      </w:r>
      <w:r w:rsidR="00076A6E" w:rsidRPr="00171F1E">
        <w:rPr>
          <w:rFonts w:ascii="Times New Roman" w:hAnsi="Times New Roman" w:cs="Times New Roman"/>
          <w:b w:val="0"/>
          <w:sz w:val="28"/>
          <w:szCs w:val="28"/>
        </w:rPr>
        <w:t xml:space="preserve"> на срок, превышающий срок действия</w:t>
      </w:r>
    </w:p>
    <w:p w:rsidR="00076A6E" w:rsidRPr="00171F1E" w:rsidRDefault="00076A6E" w:rsidP="00076A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F1E">
        <w:rPr>
          <w:rFonts w:ascii="Times New Roman" w:hAnsi="Times New Roman" w:cs="Times New Roman"/>
          <w:b w:val="0"/>
          <w:sz w:val="28"/>
          <w:szCs w:val="28"/>
        </w:rPr>
        <w:t>утвержденных лимитов бюджетных обязательств</w:t>
      </w:r>
    </w:p>
    <w:p w:rsidR="00076A6E" w:rsidRPr="00A17CFC" w:rsidRDefault="00076A6E" w:rsidP="00076A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A6E" w:rsidRPr="00A17CFC" w:rsidRDefault="00076A6E" w:rsidP="00076A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A17CFC">
          <w:rPr>
            <w:rFonts w:ascii="Times New Roman" w:hAnsi="Times New Roman" w:cs="Times New Roman"/>
            <w:sz w:val="28"/>
            <w:szCs w:val="28"/>
          </w:rPr>
          <w:t>статьей 72</w:t>
        </w:r>
      </w:hyperlink>
      <w:r w:rsidRPr="00A17C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Федерации:</w:t>
      </w:r>
    </w:p>
    <w:p w:rsidR="00076A6E" w:rsidRPr="00A17CFC" w:rsidRDefault="00076A6E" w:rsidP="00076A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A17C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17CFC">
        <w:rPr>
          <w:rFonts w:ascii="Times New Roman" w:hAnsi="Times New Roman" w:cs="Times New Roman"/>
          <w:sz w:val="28"/>
          <w:szCs w:val="28"/>
        </w:rPr>
        <w:t xml:space="preserve"> принятия решений о заключении </w:t>
      </w:r>
      <w:r w:rsidR="00A17CFC">
        <w:rPr>
          <w:rFonts w:ascii="Times New Roman" w:hAnsi="Times New Roman" w:cs="Times New Roman"/>
          <w:sz w:val="28"/>
          <w:szCs w:val="28"/>
        </w:rPr>
        <w:t>муниципаль</w:t>
      </w:r>
      <w:r w:rsidRPr="00A17CFC">
        <w:rPr>
          <w:rFonts w:ascii="Times New Roman" w:hAnsi="Times New Roman" w:cs="Times New Roman"/>
          <w:sz w:val="28"/>
          <w:szCs w:val="28"/>
        </w:rPr>
        <w:t xml:space="preserve">ными заказчиками </w:t>
      </w:r>
      <w:r w:rsidR="00A17CFC">
        <w:rPr>
          <w:rFonts w:ascii="Times New Roman" w:hAnsi="Times New Roman" w:cs="Times New Roman"/>
          <w:sz w:val="28"/>
          <w:szCs w:val="28"/>
        </w:rPr>
        <w:t>Грачевского района муниципальных</w:t>
      </w:r>
      <w:r w:rsidRPr="00A17CFC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 для обеспечения нужд </w:t>
      </w:r>
      <w:r w:rsid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17CFC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обязательств, согласно приложению.</w:t>
      </w:r>
    </w:p>
    <w:p w:rsidR="00076A6E" w:rsidRPr="00A17CFC" w:rsidRDefault="00A17CFC" w:rsidP="00076A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6A6E" w:rsidRPr="00A17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DD2F31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по экономическому развитию Сигидаева  Ю.П.</w:t>
      </w:r>
    </w:p>
    <w:p w:rsidR="00171F1E" w:rsidRPr="00EE2012" w:rsidRDefault="00A17CFC" w:rsidP="00171F1E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A6E" w:rsidRPr="00A17CFC">
        <w:rPr>
          <w:rFonts w:ascii="Times New Roman" w:hAnsi="Times New Roman" w:cs="Times New Roman"/>
          <w:sz w:val="28"/>
          <w:szCs w:val="28"/>
        </w:rPr>
        <w:t>.</w:t>
      </w:r>
      <w:r w:rsidR="00171F1E" w:rsidRPr="00EE201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на </w:t>
      </w:r>
      <w:r w:rsidR="00171F1E" w:rsidRPr="00EE2012">
        <w:rPr>
          <w:rFonts w:ascii="Times New Roman" w:hAnsi="Times New Roman" w:cs="Times New Roman"/>
          <w:sz w:val="28"/>
          <w:szCs w:val="28"/>
        </w:rPr>
        <w:t xml:space="preserve">сайте– </w:t>
      </w:r>
      <w:hyperlink w:history="1">
        <w:r w:rsidR="00171F1E" w:rsidRPr="00EE201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171F1E" w:rsidRPr="00EE2012">
          <w:rPr>
            <w:rFonts w:ascii="Times New Roman" w:hAnsi="Times New Roman" w:cs="Times New Roman"/>
            <w:sz w:val="28"/>
            <w:szCs w:val="28"/>
            <w:u w:val="single"/>
          </w:rPr>
          <w:t>.право-грачевка.рф.</w:t>
        </w:r>
      </w:hyperlink>
      <w:r w:rsidR="00171F1E" w:rsidRPr="00EE2012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муниципального образования Грачевский район  Оренбургской области </w:t>
      </w:r>
      <w:r w:rsidR="00171F1E" w:rsidRPr="000C3CCA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</w:t>
      </w:r>
      <w:r w:rsidR="00171F1E">
        <w:rPr>
          <w:rFonts w:ascii="Times New Roman" w:hAnsi="Times New Roman" w:cs="Times New Roman"/>
          <w:sz w:val="28"/>
          <w:szCs w:val="28"/>
        </w:rPr>
        <w:t>8</w:t>
      </w:r>
      <w:r w:rsidR="00171F1E" w:rsidRPr="000C3C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71F1E" w:rsidRPr="00EE2012">
        <w:rPr>
          <w:rFonts w:ascii="Times New Roman" w:hAnsi="Times New Roman" w:cs="Times New Roman"/>
          <w:sz w:val="28"/>
          <w:szCs w:val="28"/>
        </w:rPr>
        <w:t>.</w:t>
      </w:r>
    </w:p>
    <w:p w:rsidR="00076A6E" w:rsidRPr="00A17CFC" w:rsidRDefault="00076A6E" w:rsidP="00076A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CFC" w:rsidRDefault="00A17CFC" w:rsidP="00076A6E">
      <w:pPr>
        <w:pStyle w:val="ConsPlusNormal"/>
        <w:jc w:val="both"/>
      </w:pPr>
    </w:p>
    <w:p w:rsidR="00A17CFC" w:rsidRDefault="00A17CFC" w:rsidP="00076A6E">
      <w:pPr>
        <w:pStyle w:val="ConsPlusNormal"/>
        <w:jc w:val="both"/>
      </w:pPr>
    </w:p>
    <w:p w:rsidR="00171F1E" w:rsidRDefault="00171F1E" w:rsidP="00171F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012">
        <w:rPr>
          <w:rFonts w:ascii="Times New Roman" w:eastAsia="Times New Roman" w:hAnsi="Times New Roman" w:cs="Times New Roman"/>
          <w:sz w:val="28"/>
          <w:szCs w:val="28"/>
        </w:rPr>
        <w:t>Глава района                                                                                    О.М. Свиридов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71F1E" w:rsidRDefault="00171F1E" w:rsidP="00171F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1F1E" w:rsidRPr="00EE2012" w:rsidRDefault="00171F1E" w:rsidP="00171F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1F1E" w:rsidRPr="00EE2012" w:rsidRDefault="00171F1E" w:rsidP="00171F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012">
        <w:rPr>
          <w:rFonts w:ascii="Times New Roman" w:eastAsia="Times New Roman" w:hAnsi="Times New Roman" w:cs="Times New Roman"/>
          <w:sz w:val="28"/>
          <w:szCs w:val="28"/>
        </w:rPr>
        <w:t xml:space="preserve">Разослано: Сигидаеву Ю.П., </w:t>
      </w:r>
      <w:r>
        <w:rPr>
          <w:rFonts w:ascii="Times New Roman" w:eastAsia="Times New Roman" w:hAnsi="Times New Roman" w:cs="Times New Roman"/>
          <w:sz w:val="28"/>
          <w:szCs w:val="28"/>
        </w:rPr>
        <w:t>Джалиеву М.Н., финансовый отдел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>, отдел по управлению муниципальным имуществом, МБУ ЦБУ, организационно-правовой отдел, отделобразования, отдел культуры,  Счетная палата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 xml:space="preserve"> главам сельсоветов района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D2F31" w:rsidRDefault="00DD2F31" w:rsidP="00171F1E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076A6E" w:rsidRPr="00DD2F31" w:rsidRDefault="00076A6E" w:rsidP="00897B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2F3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76A6E" w:rsidRPr="00DD2F31" w:rsidRDefault="00076A6E" w:rsidP="00897B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2F3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76A6E" w:rsidRPr="00DD2F31" w:rsidRDefault="00A17CFC" w:rsidP="00897B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2F3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D2F31" w:rsidRPr="00DD2F31" w:rsidRDefault="00DD2F31" w:rsidP="00897BB3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DD2F31">
        <w:rPr>
          <w:rFonts w:ascii="Times New Roman" w:hAnsi="Times New Roman" w:cs="Times New Roman"/>
          <w:sz w:val="28"/>
          <w:szCs w:val="28"/>
        </w:rPr>
        <w:t>Грачевского района</w:t>
      </w:r>
    </w:p>
    <w:p w:rsidR="00DD2F31" w:rsidRPr="00DD2F31" w:rsidRDefault="00897BB3" w:rsidP="00897BB3">
      <w:pPr>
        <w:pStyle w:val="ConsPlusNormal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2F31" w:rsidRPr="00DD2F3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22.05.2018</w:t>
      </w:r>
      <w:r w:rsidR="00DD2F31" w:rsidRPr="00DD2F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289п</w:t>
      </w:r>
    </w:p>
    <w:p w:rsidR="00076A6E" w:rsidRPr="00DD2F31" w:rsidRDefault="00076A6E" w:rsidP="00DD2F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6A6E" w:rsidRPr="00DD2F31" w:rsidRDefault="00076A6E" w:rsidP="00DD2F31">
      <w:pPr>
        <w:pStyle w:val="ConsPlusNormal"/>
        <w:rPr>
          <w:sz w:val="28"/>
          <w:szCs w:val="28"/>
        </w:rPr>
      </w:pPr>
    </w:p>
    <w:p w:rsidR="00076A6E" w:rsidRPr="00A17CFC" w:rsidRDefault="00076A6E" w:rsidP="00076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A17CFC">
        <w:rPr>
          <w:rFonts w:ascii="Times New Roman" w:hAnsi="Times New Roman" w:cs="Times New Roman"/>
          <w:sz w:val="28"/>
          <w:szCs w:val="28"/>
        </w:rPr>
        <w:t>Правила</w:t>
      </w:r>
    </w:p>
    <w:p w:rsidR="00076A6E" w:rsidRPr="00A17CFC" w:rsidRDefault="00076A6E" w:rsidP="00076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принятия решений о заключении </w:t>
      </w:r>
      <w:r w:rsidR="00A17CFC">
        <w:rPr>
          <w:rFonts w:ascii="Times New Roman" w:hAnsi="Times New Roman" w:cs="Times New Roman"/>
          <w:sz w:val="28"/>
          <w:szCs w:val="28"/>
        </w:rPr>
        <w:t>муниципальными</w:t>
      </w:r>
      <w:r w:rsidRPr="00A17CFC">
        <w:rPr>
          <w:rFonts w:ascii="Times New Roman" w:hAnsi="Times New Roman" w:cs="Times New Roman"/>
          <w:sz w:val="28"/>
          <w:szCs w:val="28"/>
        </w:rPr>
        <w:t xml:space="preserve"> заказчиками</w:t>
      </w:r>
    </w:p>
    <w:p w:rsidR="00076A6E" w:rsidRPr="00A17CFC" w:rsidRDefault="00A17CFC" w:rsidP="00076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Грачевского района муниципальных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контрактов на поставку</w:t>
      </w:r>
    </w:p>
    <w:p w:rsidR="00076A6E" w:rsidRPr="00A17CFC" w:rsidRDefault="00076A6E" w:rsidP="00076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товаров, выполнение работ, оказание услуг для обеспечения</w:t>
      </w:r>
    </w:p>
    <w:p w:rsidR="00076A6E" w:rsidRPr="00A17CFC" w:rsidRDefault="00076A6E" w:rsidP="00076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нужд </w:t>
      </w:r>
      <w:r w:rsid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17CFC">
        <w:rPr>
          <w:rFonts w:ascii="Times New Roman" w:hAnsi="Times New Roman" w:cs="Times New Roman"/>
          <w:sz w:val="28"/>
          <w:szCs w:val="28"/>
        </w:rPr>
        <w:t xml:space="preserve"> на срок, превышающий срок</w:t>
      </w:r>
    </w:p>
    <w:p w:rsidR="00076A6E" w:rsidRPr="00A17CFC" w:rsidRDefault="00076A6E" w:rsidP="00076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действия утвержденных лимитов бюджетных обязательств</w:t>
      </w:r>
    </w:p>
    <w:p w:rsidR="00076A6E" w:rsidRPr="00A17CFC" w:rsidRDefault="00076A6E" w:rsidP="00076A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A6E" w:rsidRPr="00A17CFC" w:rsidRDefault="00076A6E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принятия решений о заключении </w:t>
      </w:r>
      <w:r w:rsidR="00A17CF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17CFC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17CF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17CFC">
        <w:rPr>
          <w:rFonts w:ascii="Times New Roman" w:hAnsi="Times New Roman" w:cs="Times New Roman"/>
          <w:sz w:val="28"/>
          <w:szCs w:val="28"/>
        </w:rPr>
        <w:t>муниципальные</w:t>
      </w:r>
      <w:r w:rsidRPr="00A17CFC">
        <w:rPr>
          <w:rFonts w:ascii="Times New Roman" w:hAnsi="Times New Roman" w:cs="Times New Roman"/>
          <w:sz w:val="28"/>
          <w:szCs w:val="28"/>
        </w:rPr>
        <w:t xml:space="preserve"> заказчики) </w:t>
      </w:r>
      <w:r w:rsidR="00A17CFC">
        <w:rPr>
          <w:rFonts w:ascii="Times New Roman" w:hAnsi="Times New Roman" w:cs="Times New Roman"/>
          <w:sz w:val="28"/>
          <w:szCs w:val="28"/>
        </w:rPr>
        <w:t>муниципальных</w:t>
      </w:r>
      <w:r w:rsidRPr="00A17CFC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 для обеспечения нужд </w:t>
      </w:r>
      <w:r w:rsid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17CFC">
        <w:rPr>
          <w:rFonts w:ascii="Times New Roman" w:hAnsi="Times New Roman" w:cs="Times New Roman"/>
          <w:sz w:val="28"/>
          <w:szCs w:val="28"/>
        </w:rPr>
        <w:t xml:space="preserve">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на срок, превышающий в случаях, установленных Бюджетным </w:t>
      </w:r>
      <w:hyperlink r:id="rId6" w:history="1">
        <w:r w:rsidRPr="00A17CF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17CFC">
        <w:rPr>
          <w:rFonts w:ascii="Times New Roman" w:hAnsi="Times New Roman" w:cs="Times New Roman"/>
          <w:sz w:val="28"/>
          <w:szCs w:val="28"/>
        </w:rPr>
        <w:t xml:space="preserve"> Российской Федерации, срок действия утвержденных лимитов бюджетных обязательств</w:t>
      </w:r>
      <w:bookmarkStart w:id="1" w:name="P45"/>
      <w:bookmarkEnd w:id="1"/>
      <w:r w:rsidRPr="00A17C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F1E" w:rsidRDefault="00A17CFC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A17CFC">
        <w:rPr>
          <w:rFonts w:ascii="Times New Roman" w:hAnsi="Times New Roman" w:cs="Times New Roman"/>
          <w:sz w:val="28"/>
          <w:szCs w:val="28"/>
        </w:rPr>
        <w:t>2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ные заказчики вправе заключать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ные контракты на выполнение работ, оказание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 работ, оказания услуг по которым превышает срок действия утвержденных лимитов бюджетных обязательств, в пределах средств, предусмотренных </w:t>
      </w:r>
      <w:r w:rsidR="00171F1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либо правовыми актами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ного бюджета о подготовке и реализации бюджетных инвестиций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, принимаемыми в соответствии со </w:t>
      </w:r>
      <w:hyperlink r:id="rId7" w:history="1">
        <w:r w:rsidR="00076A6E" w:rsidRPr="00A17CFC">
          <w:rPr>
            <w:rFonts w:ascii="Times New Roman" w:hAnsi="Times New Roman" w:cs="Times New Roman"/>
            <w:sz w:val="28"/>
            <w:szCs w:val="28"/>
          </w:rPr>
          <w:t>статьей 79</w:t>
        </w:r>
      </w:hyperlink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на срок, предусмотренный указанными актами.</w:t>
      </w:r>
    </w:p>
    <w:p w:rsidR="00171F1E" w:rsidRDefault="00A17CFC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3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. </w:t>
      </w:r>
      <w:r w:rsidRPr="00A17CFC">
        <w:rPr>
          <w:rFonts w:ascii="Times New Roman" w:hAnsi="Times New Roman" w:cs="Times New Roman"/>
          <w:sz w:val="28"/>
          <w:szCs w:val="28"/>
        </w:rPr>
        <w:t>Муниципальные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контракты на выполнение работ, оказание услуг для обеспечения нужд </w:t>
      </w:r>
      <w:r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>, длительность производственного цикла выполнения работ, оказания услуг по которым превышает срок действия утвержденных лимитов бюджетных обязательств, могут заключаться на срок и в пределах средств, которые предусмотрены инвестиционными проектами, осуществляемыми на принципах государственно-частного партнерства.</w:t>
      </w:r>
    </w:p>
    <w:p w:rsidR="00BF50A3" w:rsidRDefault="00A17CFC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4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7CFC">
        <w:rPr>
          <w:rFonts w:ascii="Times New Roman" w:hAnsi="Times New Roman" w:cs="Times New Roman"/>
          <w:sz w:val="28"/>
          <w:szCs w:val="28"/>
        </w:rPr>
        <w:t>Муниципальные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контракты на выполнение работ, оказание услуг для обеспечения нужд </w:t>
      </w:r>
      <w:r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 работ, оказания услуг по которым превышает срок действия утвержденных лимитов бюджетных обязательств, а также </w:t>
      </w:r>
      <w:r w:rsidRPr="00A17CFC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ные контракты на поставки товаров для обеспечения нужд </w:t>
      </w:r>
      <w:r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обязательств, условиями которых предусмотрены встречные обязательства, не связанные с предметами их исполнения</w:t>
      </w:r>
      <w:proofErr w:type="gramEnd"/>
      <w:r w:rsidR="00076A6E" w:rsidRPr="00A17C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76A6E" w:rsidRPr="00A17CFC">
        <w:rPr>
          <w:rFonts w:ascii="Times New Roman" w:hAnsi="Times New Roman" w:cs="Times New Roman"/>
          <w:sz w:val="28"/>
          <w:szCs w:val="28"/>
        </w:rPr>
        <w:t xml:space="preserve">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реализации </w:t>
      </w:r>
      <w:r w:rsidRPr="00A17CFC">
        <w:rPr>
          <w:rFonts w:ascii="Times New Roman" w:hAnsi="Times New Roman" w:cs="Times New Roman"/>
          <w:sz w:val="28"/>
          <w:szCs w:val="28"/>
        </w:rPr>
        <w:t>муниципальных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на срок и в пределах средств, которые предусмотрены на реализацию соответствующих мероприятий </w:t>
      </w:r>
      <w:r w:rsidRPr="00A17CFC">
        <w:rPr>
          <w:rFonts w:ascii="Times New Roman" w:hAnsi="Times New Roman" w:cs="Times New Roman"/>
          <w:sz w:val="28"/>
          <w:szCs w:val="28"/>
        </w:rPr>
        <w:t>муниципальных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>, при условии определения в таких программах объектов закупок с указанием в отношении каждого объекта</w:t>
      </w:r>
      <w:proofErr w:type="gramEnd"/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закупки следующей информации: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а) в случае заключения </w:t>
      </w:r>
      <w:r w:rsidR="00A17CFC" w:rsidRPr="00A17CFC">
        <w:rPr>
          <w:rFonts w:ascii="Times New Roman" w:hAnsi="Times New Roman" w:cs="Times New Roman"/>
          <w:sz w:val="28"/>
          <w:szCs w:val="28"/>
        </w:rPr>
        <w:t>муниципаль</w:t>
      </w:r>
      <w:r w:rsidRPr="00A17CFC">
        <w:rPr>
          <w:rFonts w:ascii="Times New Roman" w:hAnsi="Times New Roman" w:cs="Times New Roman"/>
          <w:sz w:val="28"/>
          <w:szCs w:val="28"/>
        </w:rPr>
        <w:t xml:space="preserve">ного контракта на выполнение работ, оказание услуг для обеспечения нужд </w:t>
      </w:r>
      <w:r w:rsidR="00A17CFC"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17CFC">
        <w:rPr>
          <w:rFonts w:ascii="Times New Roman" w:hAnsi="Times New Roman" w:cs="Times New Roman"/>
          <w:sz w:val="28"/>
          <w:szCs w:val="28"/>
        </w:rPr>
        <w:t>, длительность производственного цикла выполнения работ, оказания услуг по которому превышает срок действия утвержденных лимитов бюджетных обязательств: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наименование объекта закупки;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планируемые результаты выполнения работ, оказания услуг;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сроки осуществления закупки;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предельный объем средств на оплату результатов выполненных работ, оказанных услуг с разбивкой по годам;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б) в случае заключения </w:t>
      </w:r>
      <w:r w:rsidR="00A17CFC" w:rsidRPr="00A17C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7CFC">
        <w:rPr>
          <w:rFonts w:ascii="Times New Roman" w:hAnsi="Times New Roman" w:cs="Times New Roman"/>
          <w:sz w:val="28"/>
          <w:szCs w:val="28"/>
        </w:rPr>
        <w:t xml:space="preserve"> контракта на поставку товаров для обеспечения нужд </w:t>
      </w:r>
      <w:r w:rsidR="00A17CFC"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17CFC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обязательств, условиями которого предусмотрены встречные обязательства, не связанные с предметом его исполнения: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наименование объекта закупки;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сроки осуществления закупки;</w:t>
      </w:r>
    </w:p>
    <w:p w:rsidR="00076A6E" w:rsidRPr="00A17CFC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предмет встречного обязательства и сроки его исполнения;</w:t>
      </w:r>
    </w:p>
    <w:p w:rsidR="00171F1E" w:rsidRDefault="00076A6E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предельный объем средств на оплату поставленных товаров с разбивкой по годам.</w:t>
      </w:r>
      <w:bookmarkStart w:id="3" w:name="P59"/>
      <w:bookmarkEnd w:id="3"/>
    </w:p>
    <w:p w:rsidR="00076A6E" w:rsidRPr="00171F1E" w:rsidRDefault="00A17CFC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F1E">
        <w:rPr>
          <w:rFonts w:ascii="Times New Roman" w:hAnsi="Times New Roman" w:cs="Times New Roman"/>
          <w:sz w:val="28"/>
          <w:szCs w:val="28"/>
        </w:rPr>
        <w:t>5</w:t>
      </w:r>
      <w:r w:rsidR="00076A6E" w:rsidRPr="00171F1E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171F1E">
        <w:rPr>
          <w:rFonts w:ascii="Times New Roman" w:hAnsi="Times New Roman" w:cs="Times New Roman"/>
          <w:sz w:val="28"/>
          <w:szCs w:val="28"/>
        </w:rPr>
        <w:t>заключении в рамках реализации муниципальных</w:t>
      </w:r>
      <w:r w:rsidR="00076A6E" w:rsidRPr="00171F1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171F1E">
        <w:rPr>
          <w:rFonts w:ascii="Times New Roman" w:hAnsi="Times New Roman" w:cs="Times New Roman"/>
          <w:sz w:val="28"/>
          <w:szCs w:val="28"/>
        </w:rPr>
        <w:t>Грачевского районамуниципаль</w:t>
      </w:r>
      <w:r w:rsidR="00076A6E" w:rsidRPr="00171F1E">
        <w:rPr>
          <w:rFonts w:ascii="Times New Roman" w:hAnsi="Times New Roman" w:cs="Times New Roman"/>
          <w:sz w:val="28"/>
          <w:szCs w:val="28"/>
        </w:rPr>
        <w:t xml:space="preserve">ных контрактов на выполнение работ по содержанию автомобильных дорог общего пользования </w:t>
      </w:r>
      <w:r w:rsidRPr="00171F1E">
        <w:rPr>
          <w:rFonts w:ascii="Times New Roman" w:hAnsi="Times New Roman" w:cs="Times New Roman"/>
          <w:sz w:val="28"/>
          <w:szCs w:val="28"/>
        </w:rPr>
        <w:t>муниципального</w:t>
      </w:r>
      <w:r w:rsidR="00076A6E" w:rsidRPr="00171F1E">
        <w:rPr>
          <w:rFonts w:ascii="Times New Roman" w:hAnsi="Times New Roman" w:cs="Times New Roman"/>
          <w:sz w:val="28"/>
          <w:szCs w:val="28"/>
        </w:rPr>
        <w:t xml:space="preserve"> значения и искусственных сооружений на них, срок производственного цикла выполнения работ по которому превышает срок действия утвержденных лимитов бюджетных обязательств, годовой предельный объем средств, предусматриваемых на оплату таких </w:t>
      </w:r>
      <w:r w:rsidRPr="00171F1E"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171F1E">
        <w:rPr>
          <w:rFonts w:ascii="Times New Roman" w:hAnsi="Times New Roman" w:cs="Times New Roman"/>
          <w:sz w:val="28"/>
          <w:szCs w:val="28"/>
        </w:rPr>
        <w:t xml:space="preserve">ных контрактов за пределами планового периода, не может превышать максимальный годовой объем лимитов бюджетных обязательств, утвержденных на ремонт и содержание автомобильных дорог общего пользования </w:t>
      </w:r>
      <w:r w:rsidRPr="00171F1E"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171F1E">
        <w:rPr>
          <w:rFonts w:ascii="Times New Roman" w:hAnsi="Times New Roman" w:cs="Times New Roman"/>
          <w:sz w:val="28"/>
          <w:szCs w:val="28"/>
        </w:rPr>
        <w:t>ного значения и искусственных сооружений на них в пределах текущего финансового года и планового периода.</w:t>
      </w:r>
    </w:p>
    <w:p w:rsidR="00BF50A3" w:rsidRDefault="00A17CFC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 w:rsidRPr="00A17CFC">
        <w:rPr>
          <w:rFonts w:ascii="Times New Roman" w:hAnsi="Times New Roman" w:cs="Times New Roman"/>
          <w:sz w:val="28"/>
          <w:szCs w:val="28"/>
        </w:rPr>
        <w:t>6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. </w:t>
      </w:r>
      <w:r w:rsidR="00171F1E">
        <w:rPr>
          <w:rFonts w:ascii="Times New Roman" w:hAnsi="Times New Roman" w:cs="Times New Roman"/>
          <w:sz w:val="28"/>
          <w:szCs w:val="28"/>
        </w:rPr>
        <w:t>М</w:t>
      </w:r>
      <w:r w:rsidRPr="00A17CFC">
        <w:rPr>
          <w:rFonts w:ascii="Times New Roman" w:hAnsi="Times New Roman" w:cs="Times New Roman"/>
          <w:sz w:val="28"/>
          <w:szCs w:val="28"/>
        </w:rPr>
        <w:t>униципальные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контракты на выполнение работ, оказание услуг для обеспечения нужд </w:t>
      </w:r>
      <w:r w:rsidRPr="00A17CF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</w:t>
      </w:r>
      <w:r w:rsidR="00076A6E" w:rsidRPr="00A17CFC">
        <w:rPr>
          <w:rFonts w:ascii="Times New Roman" w:hAnsi="Times New Roman" w:cs="Times New Roman"/>
          <w:sz w:val="28"/>
          <w:szCs w:val="28"/>
        </w:rPr>
        <w:lastRenderedPageBreak/>
        <w:t xml:space="preserve">цикла выполнения работ, оказания услуг по которым превышает срок действия утвержденных лимитов бюджетных обязательств, не указанные в </w:t>
      </w:r>
      <w:hyperlink w:anchor="P46" w:history="1">
        <w:r w:rsidR="00076A6E" w:rsidRPr="00A17CFC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="00076A6E" w:rsidRPr="00A17CF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9" w:history="1">
        <w:r w:rsidRPr="00A17CF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настоящих Правил (дале</w:t>
      </w:r>
      <w:bookmarkStart w:id="5" w:name="_GoBack"/>
      <w:bookmarkEnd w:id="5"/>
      <w:r w:rsidR="00076A6E" w:rsidRPr="00A17CFC">
        <w:rPr>
          <w:rFonts w:ascii="Times New Roman" w:hAnsi="Times New Roman" w:cs="Times New Roman"/>
          <w:sz w:val="28"/>
          <w:szCs w:val="28"/>
        </w:rPr>
        <w:t xml:space="preserve">е - </w:t>
      </w:r>
      <w:r w:rsidRPr="00A17CFC"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ный контракт), могут заключаться на срок и в пределах средств, предусмотренных постановлением </w:t>
      </w:r>
      <w:r w:rsidRPr="00A17CFC">
        <w:rPr>
          <w:rFonts w:ascii="Times New Roman" w:hAnsi="Times New Roman" w:cs="Times New Roman"/>
          <w:sz w:val="28"/>
          <w:szCs w:val="28"/>
        </w:rPr>
        <w:t xml:space="preserve">администрации Грачевского района </w:t>
      </w:r>
      <w:r w:rsidR="00076A6E" w:rsidRPr="00A17CFC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 w:rsidRPr="00A17CFC">
        <w:rPr>
          <w:rFonts w:ascii="Times New Roman" w:hAnsi="Times New Roman" w:cs="Times New Roman"/>
          <w:sz w:val="28"/>
          <w:szCs w:val="28"/>
        </w:rPr>
        <w:t>муниципаль</w:t>
      </w:r>
      <w:r w:rsidR="00076A6E" w:rsidRPr="00A17CFC">
        <w:rPr>
          <w:rFonts w:ascii="Times New Roman" w:hAnsi="Times New Roman" w:cs="Times New Roman"/>
          <w:sz w:val="28"/>
          <w:szCs w:val="28"/>
        </w:rPr>
        <w:t>ного контракта, устанавливающим: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планируемые результаты выполнения работ, оказания услуг;</w:t>
      </w:r>
    </w:p>
    <w:p w:rsidR="00BF50A3" w:rsidRDefault="00076A6E" w:rsidP="00BF5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состав выполняемых работ, оказываемых услуг;</w:t>
      </w:r>
    </w:p>
    <w:p w:rsidR="00BF50A3" w:rsidRDefault="00076A6E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>предельные сроки выполнения работ, оказания услуг с учетом сроков, необходимых для определения подрядчиков, исполнителей;</w:t>
      </w:r>
    </w:p>
    <w:p w:rsidR="00532237" w:rsidRPr="00A17CFC" w:rsidRDefault="00076A6E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CFC">
        <w:rPr>
          <w:rFonts w:ascii="Times New Roman" w:hAnsi="Times New Roman" w:cs="Times New Roman"/>
          <w:sz w:val="28"/>
          <w:szCs w:val="28"/>
        </w:rPr>
        <w:t xml:space="preserve">предельный объем средств на оплату долгосрочного </w:t>
      </w:r>
      <w:r w:rsidR="00A17CFC" w:rsidRPr="00A17C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7CFC">
        <w:rPr>
          <w:rFonts w:ascii="Times New Roman" w:hAnsi="Times New Roman" w:cs="Times New Roman"/>
          <w:sz w:val="28"/>
          <w:szCs w:val="28"/>
        </w:rPr>
        <w:t xml:space="preserve"> контракта с разбивкой по годам.</w:t>
      </w:r>
    </w:p>
    <w:p w:rsidR="00532237" w:rsidRDefault="00A17CFC" w:rsidP="0053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D58">
        <w:rPr>
          <w:rFonts w:ascii="Times New Roman" w:hAnsi="Times New Roman" w:cs="Times New Roman"/>
          <w:sz w:val="28"/>
          <w:szCs w:val="28"/>
        </w:rPr>
        <w:t>7</w:t>
      </w:r>
      <w:r w:rsidR="00076A6E" w:rsidRPr="009B7D58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9B7D58" w:rsidRPr="009B7D58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="00076A6E" w:rsidRPr="009B7D58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муниципального</w:t>
      </w:r>
      <w:r w:rsidR="00076A6E" w:rsidRPr="009B7D58">
        <w:rPr>
          <w:rFonts w:ascii="Times New Roman" w:hAnsi="Times New Roman" w:cs="Times New Roman"/>
          <w:sz w:val="28"/>
          <w:szCs w:val="28"/>
        </w:rPr>
        <w:t xml:space="preserve"> контракта, предусмотренное </w:t>
      </w:r>
      <w:hyperlink w:anchor="P60" w:history="1">
        <w:r w:rsidR="00076A6E" w:rsidRPr="009B7D5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9B7D58">
        <w:rPr>
          <w:rFonts w:ascii="Times New Roman" w:hAnsi="Times New Roman" w:cs="Times New Roman"/>
          <w:sz w:val="28"/>
          <w:szCs w:val="28"/>
        </w:rPr>
        <w:t>6</w:t>
      </w:r>
      <w:r w:rsidR="00076A6E" w:rsidRPr="009B7D58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в следующем порядке:</w:t>
      </w:r>
    </w:p>
    <w:p w:rsidR="00532237" w:rsidRDefault="00076A6E" w:rsidP="0053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D58">
        <w:rPr>
          <w:rFonts w:ascii="Times New Roman" w:hAnsi="Times New Roman" w:cs="Times New Roman"/>
          <w:sz w:val="28"/>
          <w:szCs w:val="28"/>
        </w:rPr>
        <w:t xml:space="preserve">а) проект постановления </w:t>
      </w:r>
      <w:r w:rsidR="009B7D58" w:rsidRPr="009B7D58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 xml:space="preserve"> и пояснительн</w:t>
      </w:r>
      <w:r w:rsidR="009B7D58" w:rsidRPr="009B7D58">
        <w:rPr>
          <w:rFonts w:ascii="Times New Roman" w:hAnsi="Times New Roman" w:cs="Times New Roman"/>
          <w:sz w:val="28"/>
          <w:szCs w:val="28"/>
        </w:rPr>
        <w:t>ая записка к нему направляются муниципаль</w:t>
      </w:r>
      <w:r w:rsidRPr="009B7D58">
        <w:rPr>
          <w:rFonts w:ascii="Times New Roman" w:hAnsi="Times New Roman" w:cs="Times New Roman"/>
          <w:sz w:val="28"/>
          <w:szCs w:val="28"/>
        </w:rPr>
        <w:t xml:space="preserve">ным заказчиком по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муниципальному</w:t>
      </w:r>
      <w:r w:rsidRPr="009B7D58">
        <w:rPr>
          <w:rFonts w:ascii="Times New Roman" w:hAnsi="Times New Roman" w:cs="Times New Roman"/>
          <w:sz w:val="28"/>
          <w:szCs w:val="28"/>
        </w:rPr>
        <w:t xml:space="preserve"> контракту на согласование в финансов</w:t>
      </w:r>
      <w:r w:rsidR="009B7D58" w:rsidRPr="009B7D58">
        <w:rPr>
          <w:rFonts w:ascii="Times New Roman" w:hAnsi="Times New Roman" w:cs="Times New Roman"/>
          <w:sz w:val="28"/>
          <w:szCs w:val="28"/>
        </w:rPr>
        <w:t>ый отдел администрации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>;</w:t>
      </w:r>
    </w:p>
    <w:p w:rsidR="00532237" w:rsidRDefault="00076A6E" w:rsidP="0053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D58">
        <w:rPr>
          <w:rFonts w:ascii="Times New Roman" w:hAnsi="Times New Roman" w:cs="Times New Roman"/>
          <w:sz w:val="28"/>
          <w:szCs w:val="28"/>
        </w:rPr>
        <w:t xml:space="preserve">б) </w:t>
      </w:r>
      <w:r w:rsidR="009B7D58" w:rsidRPr="009B7D58">
        <w:rPr>
          <w:rFonts w:ascii="Times New Roman" w:hAnsi="Times New Roman" w:cs="Times New Roman"/>
          <w:sz w:val="28"/>
          <w:szCs w:val="28"/>
        </w:rPr>
        <w:t>финансовый отдел администрации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 xml:space="preserve"> в срок, не превышающий 15 дней с даты получения проекта постановления </w:t>
      </w:r>
      <w:r w:rsidR="009B7D58" w:rsidRPr="009B7D58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 xml:space="preserve"> и пояснительной записки к нему, согласовывает указанный проект при условии непревышения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</w:t>
      </w:r>
      <w:r w:rsidRPr="009B7D58">
        <w:rPr>
          <w:rFonts w:ascii="Times New Roman" w:hAnsi="Times New Roman" w:cs="Times New Roman"/>
          <w:sz w:val="28"/>
          <w:szCs w:val="28"/>
        </w:rPr>
        <w:t>ным заказчиком:</w:t>
      </w:r>
    </w:p>
    <w:p w:rsidR="00532237" w:rsidRDefault="00076A6E" w:rsidP="0053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D58">
        <w:rPr>
          <w:rFonts w:ascii="Times New Roman" w:hAnsi="Times New Roman" w:cs="Times New Roman"/>
          <w:sz w:val="28"/>
          <w:szCs w:val="28"/>
        </w:rPr>
        <w:t xml:space="preserve">предельного объема средств, предусматриваемых на оплату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</w:t>
      </w:r>
      <w:r w:rsidRPr="009B7D58">
        <w:rPr>
          <w:rFonts w:ascii="Times New Roman" w:hAnsi="Times New Roman" w:cs="Times New Roman"/>
          <w:sz w:val="28"/>
          <w:szCs w:val="28"/>
        </w:rPr>
        <w:t xml:space="preserve">ного контракта в текущем финансовом году и плановом периоде, объема бюджетных ассигнований, предусмотренных </w:t>
      </w:r>
      <w:r w:rsidR="009B7D58" w:rsidRPr="009B7D58">
        <w:rPr>
          <w:rFonts w:ascii="Times New Roman" w:hAnsi="Times New Roman" w:cs="Times New Roman"/>
          <w:sz w:val="28"/>
          <w:szCs w:val="28"/>
        </w:rPr>
        <w:t>решением</w:t>
      </w:r>
      <w:r w:rsidRPr="009B7D58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 и на плановый период;</w:t>
      </w:r>
    </w:p>
    <w:p w:rsidR="00532237" w:rsidRDefault="00076A6E" w:rsidP="0053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D58">
        <w:rPr>
          <w:rFonts w:ascii="Times New Roman" w:hAnsi="Times New Roman" w:cs="Times New Roman"/>
          <w:sz w:val="28"/>
          <w:szCs w:val="28"/>
        </w:rPr>
        <w:t xml:space="preserve">годового предельного объема средств, предусматриваемых на оплату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</w:t>
      </w:r>
      <w:r w:rsidRPr="009B7D58">
        <w:rPr>
          <w:rFonts w:ascii="Times New Roman" w:hAnsi="Times New Roman" w:cs="Times New Roman"/>
          <w:sz w:val="28"/>
          <w:szCs w:val="28"/>
        </w:rPr>
        <w:t xml:space="preserve">ного контракта за пределами планового периода, максимального годового объема средств на оплату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</w:t>
      </w:r>
      <w:r w:rsidRPr="009B7D58">
        <w:rPr>
          <w:rFonts w:ascii="Times New Roman" w:hAnsi="Times New Roman" w:cs="Times New Roman"/>
          <w:sz w:val="28"/>
          <w:szCs w:val="28"/>
        </w:rPr>
        <w:t>ного контракта в пределах планового периода (в текущем финансовом году);</w:t>
      </w:r>
    </w:p>
    <w:p w:rsidR="00076A6E" w:rsidRPr="009B7D58" w:rsidRDefault="00076A6E" w:rsidP="00532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D58">
        <w:rPr>
          <w:rFonts w:ascii="Times New Roman" w:hAnsi="Times New Roman" w:cs="Times New Roman"/>
          <w:sz w:val="28"/>
          <w:szCs w:val="28"/>
        </w:rPr>
        <w:t xml:space="preserve">в) проект постановления </w:t>
      </w:r>
      <w:r w:rsidR="009B7D58" w:rsidRPr="009B7D58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 xml:space="preserve">, согласованный с </w:t>
      </w:r>
      <w:r w:rsidR="009B7D58" w:rsidRPr="009B7D58">
        <w:rPr>
          <w:rFonts w:ascii="Times New Roman" w:hAnsi="Times New Roman" w:cs="Times New Roman"/>
          <w:sz w:val="28"/>
          <w:szCs w:val="28"/>
        </w:rPr>
        <w:t>финансовым отделом администрации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 xml:space="preserve">, представляется </w:t>
      </w:r>
      <w:r w:rsidR="009B7D58" w:rsidRPr="009B7D58">
        <w:rPr>
          <w:rFonts w:ascii="Times New Roman" w:hAnsi="Times New Roman" w:cs="Times New Roman"/>
          <w:sz w:val="28"/>
          <w:szCs w:val="28"/>
        </w:rPr>
        <w:t>муниципаль</w:t>
      </w:r>
      <w:r w:rsidRPr="009B7D58">
        <w:rPr>
          <w:rFonts w:ascii="Times New Roman" w:hAnsi="Times New Roman" w:cs="Times New Roman"/>
          <w:sz w:val="28"/>
          <w:szCs w:val="28"/>
        </w:rPr>
        <w:t xml:space="preserve">ным заказчиком в </w:t>
      </w:r>
      <w:r w:rsidR="009B7D58" w:rsidRPr="009B7D58">
        <w:rPr>
          <w:rFonts w:ascii="Times New Roman" w:hAnsi="Times New Roman" w:cs="Times New Roman"/>
          <w:sz w:val="28"/>
          <w:szCs w:val="28"/>
        </w:rPr>
        <w:t>администрацию Грачевского района</w:t>
      </w:r>
      <w:r w:rsidRPr="009B7D5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sectPr w:rsidR="00076A6E" w:rsidRPr="009B7D58" w:rsidSect="00CD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76A6E"/>
    <w:rsid w:val="00076A6E"/>
    <w:rsid w:val="00171F1E"/>
    <w:rsid w:val="00532237"/>
    <w:rsid w:val="00822121"/>
    <w:rsid w:val="00897BB3"/>
    <w:rsid w:val="009B7D58"/>
    <w:rsid w:val="00A17CFC"/>
    <w:rsid w:val="00BB4774"/>
    <w:rsid w:val="00BD786C"/>
    <w:rsid w:val="00BF50A3"/>
    <w:rsid w:val="00CD2B91"/>
    <w:rsid w:val="00DD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6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5B6B0990A715A954F49C8972D62EC02051E9C5E6FA3E5191B141031302DF9E3E014E8327F631A7eEw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B6B0990A715A954F49C8972D62EC02051E9C5E6FA3E5191B1410313e0w2M" TargetMode="External"/><Relationship Id="rId5" Type="http://schemas.openxmlformats.org/officeDocument/2006/relationships/hyperlink" Target="consultantplus://offline/ref=D35B6B0990A715A954F49C8972D62EC02051E9C5E6FA3E5191B141031302DF9E3E014E8327F634A0eEwCM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karimova</cp:lastModifiedBy>
  <cp:revision>10</cp:revision>
  <cp:lastPrinted>2018-05-11T10:24:00Z</cp:lastPrinted>
  <dcterms:created xsi:type="dcterms:W3CDTF">2018-04-01T11:40:00Z</dcterms:created>
  <dcterms:modified xsi:type="dcterms:W3CDTF">2018-05-23T13:13:00Z</dcterms:modified>
</cp:coreProperties>
</file>